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ACFB" w14:textId="77777777" w:rsidR="00A2792C" w:rsidRPr="004D2B15" w:rsidRDefault="00645736" w:rsidP="004D2B15">
      <w:pPr>
        <w:ind w:right="-148"/>
        <w:rPr>
          <w:rFonts w:ascii="Helvetica" w:hAnsi="Helvetica"/>
          <w:b/>
        </w:rPr>
      </w:pPr>
      <w:proofErr w:type="spellStart"/>
      <w:r w:rsidRPr="004D2B15">
        <w:rPr>
          <w:rFonts w:ascii="Helvetica" w:hAnsi="Helvetica"/>
          <w:b/>
        </w:rPr>
        <w:t>Nokian</w:t>
      </w:r>
      <w:proofErr w:type="spellEnd"/>
      <w:r w:rsidRPr="004D2B15">
        <w:rPr>
          <w:rFonts w:ascii="Helvetica" w:hAnsi="Helvetica"/>
          <w:b/>
        </w:rPr>
        <w:t xml:space="preserve"> </w:t>
      </w:r>
      <w:proofErr w:type="spellStart"/>
      <w:r w:rsidRPr="004D2B15">
        <w:rPr>
          <w:rFonts w:ascii="Helvetica" w:hAnsi="Helvetica"/>
          <w:b/>
        </w:rPr>
        <w:t>Tyres</w:t>
      </w:r>
      <w:proofErr w:type="spellEnd"/>
      <w:r w:rsidRPr="004D2B15">
        <w:rPr>
          <w:rFonts w:ascii="Helvetica" w:hAnsi="Helvetica"/>
          <w:b/>
        </w:rPr>
        <w:t xml:space="preserve"> </w:t>
      </w:r>
      <w:proofErr w:type="spellStart"/>
      <w:r w:rsidRPr="004D2B15">
        <w:rPr>
          <w:rFonts w:ascii="Helvetica" w:hAnsi="Helvetica"/>
          <w:b/>
        </w:rPr>
        <w:t>plc</w:t>
      </w:r>
      <w:proofErr w:type="spellEnd"/>
      <w:r w:rsidRPr="004D2B15">
        <w:rPr>
          <w:rFonts w:ascii="Helvetica" w:hAnsi="Helvetica"/>
          <w:b/>
        </w:rPr>
        <w:t xml:space="preserve"> børsmelding 7. mai 2014, 08.00 AM</w:t>
      </w:r>
    </w:p>
    <w:p w14:paraId="1138DC3F" w14:textId="77777777" w:rsidR="00645736" w:rsidRPr="004D2B15" w:rsidRDefault="00645736" w:rsidP="004D2B15">
      <w:pPr>
        <w:ind w:right="-148"/>
        <w:rPr>
          <w:rFonts w:ascii="Helvetica" w:hAnsi="Helvetica"/>
        </w:rPr>
      </w:pPr>
    </w:p>
    <w:p w14:paraId="4D66262B" w14:textId="77777777" w:rsidR="00645736" w:rsidRPr="004D2B15" w:rsidRDefault="00645736" w:rsidP="004D2B15">
      <w:pPr>
        <w:ind w:right="-148"/>
        <w:rPr>
          <w:rFonts w:ascii="Helvetica" w:hAnsi="Helvetica"/>
          <w:i/>
          <w:sz w:val="32"/>
          <w:szCs w:val="32"/>
        </w:rPr>
      </w:pPr>
      <w:proofErr w:type="spellStart"/>
      <w:r w:rsidRPr="004D2B15">
        <w:rPr>
          <w:rFonts w:ascii="Helvetica" w:hAnsi="Helvetica"/>
          <w:i/>
          <w:sz w:val="32"/>
          <w:szCs w:val="32"/>
        </w:rPr>
        <w:t>Nokian</w:t>
      </w:r>
      <w:proofErr w:type="spellEnd"/>
      <w:r w:rsidRPr="004D2B15">
        <w:rPr>
          <w:rFonts w:ascii="Helvetica" w:hAnsi="Helvetica"/>
          <w:i/>
          <w:sz w:val="32"/>
          <w:szCs w:val="32"/>
        </w:rPr>
        <w:t xml:space="preserve"> </w:t>
      </w:r>
      <w:proofErr w:type="spellStart"/>
      <w:r w:rsidRPr="004D2B15">
        <w:rPr>
          <w:rFonts w:ascii="Helvetica" w:hAnsi="Helvetica"/>
          <w:i/>
          <w:sz w:val="32"/>
          <w:szCs w:val="32"/>
        </w:rPr>
        <w:t>Tyres</w:t>
      </w:r>
      <w:proofErr w:type="spellEnd"/>
      <w:r w:rsidRPr="004D2B15">
        <w:rPr>
          <w:rFonts w:ascii="Helvetica" w:hAnsi="Helvetica"/>
          <w:i/>
          <w:sz w:val="32"/>
          <w:szCs w:val="32"/>
        </w:rPr>
        <w:t xml:space="preserve"> </w:t>
      </w:r>
      <w:proofErr w:type="spellStart"/>
      <w:r w:rsidRPr="004D2B15">
        <w:rPr>
          <w:rFonts w:ascii="Helvetica" w:hAnsi="Helvetica"/>
          <w:i/>
          <w:sz w:val="32"/>
          <w:szCs w:val="32"/>
        </w:rPr>
        <w:t>plc</w:t>
      </w:r>
      <w:proofErr w:type="spellEnd"/>
      <w:r w:rsidRPr="004D2B15">
        <w:rPr>
          <w:rFonts w:ascii="Helvetica" w:hAnsi="Helvetica"/>
          <w:i/>
          <w:sz w:val="32"/>
          <w:szCs w:val="32"/>
        </w:rPr>
        <w:t xml:space="preserve"> 1. kvartal 2014:</w:t>
      </w:r>
    </w:p>
    <w:p w14:paraId="62D30BD2" w14:textId="77777777" w:rsidR="00645736" w:rsidRPr="004D2B15" w:rsidRDefault="00645736" w:rsidP="004D2B15">
      <w:pPr>
        <w:ind w:right="-148"/>
        <w:rPr>
          <w:rFonts w:ascii="Helvetica" w:hAnsi="Helvetica"/>
          <w:b/>
          <w:sz w:val="56"/>
          <w:szCs w:val="56"/>
        </w:rPr>
      </w:pPr>
      <w:r w:rsidRPr="004D2B15">
        <w:rPr>
          <w:rFonts w:ascii="Helvetica" w:hAnsi="Helvetica"/>
          <w:b/>
          <w:sz w:val="56"/>
          <w:szCs w:val="56"/>
        </w:rPr>
        <w:t>Styrket posisjon</w:t>
      </w:r>
    </w:p>
    <w:p w14:paraId="55796D13" w14:textId="77777777" w:rsidR="00645736" w:rsidRPr="004D2B15" w:rsidRDefault="00645736" w:rsidP="004D2B15">
      <w:pPr>
        <w:ind w:right="-148"/>
        <w:rPr>
          <w:rFonts w:ascii="Helvetica" w:hAnsi="Helvetica"/>
          <w:b/>
          <w:sz w:val="56"/>
          <w:szCs w:val="56"/>
        </w:rPr>
      </w:pPr>
      <w:r w:rsidRPr="004D2B15">
        <w:rPr>
          <w:rFonts w:ascii="Helvetica" w:hAnsi="Helvetica"/>
          <w:b/>
          <w:sz w:val="56"/>
          <w:szCs w:val="56"/>
        </w:rPr>
        <w:t>på alle markeder</w:t>
      </w:r>
    </w:p>
    <w:p w14:paraId="2E5A606C" w14:textId="77777777" w:rsidR="00645736" w:rsidRPr="004D2B15" w:rsidRDefault="00645736" w:rsidP="004D2B15">
      <w:pPr>
        <w:ind w:right="-148"/>
        <w:rPr>
          <w:rFonts w:ascii="Helvetica" w:hAnsi="Helvetica"/>
        </w:rPr>
      </w:pPr>
    </w:p>
    <w:p w14:paraId="5C31E600" w14:textId="77777777" w:rsidR="00645736" w:rsidRPr="004D2B15" w:rsidRDefault="00645736" w:rsidP="004D2B15">
      <w:pPr>
        <w:ind w:left="426" w:right="-148"/>
        <w:rPr>
          <w:rFonts w:ascii="Helvetica" w:hAnsi="Helvetica"/>
          <w:b/>
        </w:rPr>
      </w:pPr>
      <w:proofErr w:type="spellStart"/>
      <w:r w:rsidRPr="004D2B15">
        <w:rPr>
          <w:rFonts w:ascii="Helvetica" w:hAnsi="Helvetica"/>
          <w:b/>
        </w:rPr>
        <w:t>Nokian</w:t>
      </w:r>
      <w:proofErr w:type="spellEnd"/>
      <w:r w:rsidRPr="004D2B15">
        <w:rPr>
          <w:rFonts w:ascii="Helvetica" w:hAnsi="Helvetica"/>
          <w:b/>
        </w:rPr>
        <w:t xml:space="preserve"> </w:t>
      </w:r>
      <w:proofErr w:type="spellStart"/>
      <w:r w:rsidRPr="004D2B15">
        <w:rPr>
          <w:rFonts w:ascii="Helvetica" w:hAnsi="Helvetica"/>
          <w:b/>
        </w:rPr>
        <w:t>Tyres</w:t>
      </w:r>
      <w:proofErr w:type="spellEnd"/>
      <w:r w:rsidRPr="004D2B15">
        <w:rPr>
          <w:rFonts w:ascii="Helvetica" w:hAnsi="Helvetica"/>
          <w:b/>
        </w:rPr>
        <w:t xml:space="preserve"> gruppens omsetning sank i 1. kvartal 2014 med 6,3% til 311,9 millioner euro, sammenlignet med 333,1 millioner euro i 1. kvartal 2013. Driftsoverskuddet endte på 68,4 millioner euro (76,3), og resultat etter 1. kvartal 2014 ble 38,7 millioner (63,6). Fortjeneste pr. aksje ble 0,29 euro (0,48).</w:t>
      </w:r>
    </w:p>
    <w:p w14:paraId="015174E1" w14:textId="77777777" w:rsidR="00645736" w:rsidRPr="004D2B15" w:rsidRDefault="00645736" w:rsidP="004D2B15">
      <w:pPr>
        <w:ind w:left="426" w:right="-148"/>
        <w:rPr>
          <w:rFonts w:ascii="Helvetica" w:hAnsi="Helvetica"/>
          <w:b/>
        </w:rPr>
      </w:pPr>
    </w:p>
    <w:p w14:paraId="2CFD9E47" w14:textId="77777777" w:rsidR="00645736" w:rsidRPr="004D2B15" w:rsidRDefault="00645736" w:rsidP="004D2B15">
      <w:pPr>
        <w:ind w:right="-148"/>
        <w:rPr>
          <w:rFonts w:ascii="Helvetica" w:hAnsi="Helvetica"/>
          <w:b/>
        </w:rPr>
      </w:pPr>
      <w:r w:rsidRPr="004D2B15">
        <w:rPr>
          <w:rFonts w:ascii="Helvetica" w:hAnsi="Helvetica"/>
          <w:b/>
        </w:rPr>
        <w:t>Utsikter</w:t>
      </w:r>
    </w:p>
    <w:p w14:paraId="18ADC8A9" w14:textId="64F6F574" w:rsidR="00645736" w:rsidRPr="004D2B15" w:rsidRDefault="00645736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Etterspørselen etter personbildekk på </w:t>
      </w:r>
      <w:proofErr w:type="spellStart"/>
      <w:r w:rsidRPr="004D2B15">
        <w:rPr>
          <w:rFonts w:ascii="Helvetica" w:hAnsi="Helvetica"/>
        </w:rPr>
        <w:t>ettermarkedet</w:t>
      </w:r>
      <w:proofErr w:type="spellEnd"/>
      <w:r w:rsidRPr="004D2B15">
        <w:rPr>
          <w:rFonts w:ascii="Helvetica" w:hAnsi="Helvetica"/>
        </w:rPr>
        <w:t xml:space="preserve"> ventes å øke i de nordiske land, </w:t>
      </w:r>
      <w:proofErr w:type="spellStart"/>
      <w:r w:rsidRPr="004D2B15">
        <w:rPr>
          <w:rFonts w:ascii="Helvetica" w:hAnsi="Helvetica"/>
        </w:rPr>
        <w:t>Sentraleuropa</w:t>
      </w:r>
      <w:proofErr w:type="spellEnd"/>
      <w:r w:rsidRPr="004D2B15">
        <w:rPr>
          <w:rFonts w:ascii="Helvetica" w:hAnsi="Helvetica"/>
        </w:rPr>
        <w:t xml:space="preserve"> og Nord-Amerika i 2014. I Russland har devalueringen av rubelen svekket økonomien, og også redusert salget av nye biler og etterspørselen etter dekk. Etterspørse</w:t>
      </w:r>
      <w:r w:rsidR="00C657E5" w:rsidRPr="004D2B15">
        <w:rPr>
          <w:rFonts w:ascii="Helvetica" w:hAnsi="Helvetica"/>
        </w:rPr>
        <w:t xml:space="preserve">len etter tunge dekk vokser blant </w:t>
      </w:r>
      <w:proofErr w:type="spellStart"/>
      <w:r w:rsidR="00C657E5" w:rsidRPr="004D2B15">
        <w:rPr>
          <w:rFonts w:ascii="Helvetica" w:hAnsi="Helvetica"/>
        </w:rPr>
        <w:t>Nokians</w:t>
      </w:r>
      <w:proofErr w:type="spellEnd"/>
      <w:r w:rsidR="00C657E5" w:rsidRPr="004D2B15">
        <w:rPr>
          <w:rFonts w:ascii="Helvetica" w:hAnsi="Helvetica"/>
        </w:rPr>
        <w:t xml:space="preserve"> kjerneprodukter, og ventes å få en klar økning</w:t>
      </w:r>
      <w:r w:rsidR="005D7496" w:rsidRPr="004D2B15">
        <w:rPr>
          <w:rFonts w:ascii="Helvetica" w:hAnsi="Helvetica"/>
        </w:rPr>
        <w:t xml:space="preserve"> i 2014</w:t>
      </w:r>
      <w:r w:rsidR="00C657E5" w:rsidRPr="004D2B15">
        <w:rPr>
          <w:rFonts w:ascii="Helvetica" w:hAnsi="Helvetica"/>
        </w:rPr>
        <w:t xml:space="preserve">. </w:t>
      </w:r>
      <w:proofErr w:type="spellStart"/>
      <w:r w:rsidR="00C657E5" w:rsidRPr="004D2B15">
        <w:rPr>
          <w:rFonts w:ascii="Helvetica" w:hAnsi="Helvetica"/>
        </w:rPr>
        <w:t>Prissituasjonen</w:t>
      </w:r>
      <w:proofErr w:type="spellEnd"/>
      <w:r w:rsidR="00C657E5" w:rsidRPr="004D2B15">
        <w:rPr>
          <w:rFonts w:ascii="Helvetica" w:hAnsi="Helvetica"/>
        </w:rPr>
        <w:t xml:space="preserve"> vil fortsatt være stram for alle kategorier dekk i 2014. </w:t>
      </w:r>
    </w:p>
    <w:p w14:paraId="5DF7C995" w14:textId="77777777" w:rsidR="00C657E5" w:rsidRPr="004D2B15" w:rsidRDefault="00C657E5" w:rsidP="004D2B15">
      <w:pPr>
        <w:ind w:right="-148"/>
        <w:rPr>
          <w:rFonts w:ascii="Helvetica" w:hAnsi="Helvetica"/>
        </w:rPr>
      </w:pPr>
    </w:p>
    <w:p w14:paraId="05FD3495" w14:textId="56F36CA1" w:rsidR="00C657E5" w:rsidRPr="004D2B15" w:rsidRDefault="00C657E5" w:rsidP="004D2B15">
      <w:pPr>
        <w:ind w:right="-148"/>
        <w:rPr>
          <w:rFonts w:ascii="Helvetica" w:hAnsi="Helvetica"/>
        </w:rPr>
      </w:pP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</w:t>
      </w:r>
      <w:proofErr w:type="spellStart"/>
      <w:r w:rsidRPr="004D2B15">
        <w:rPr>
          <w:rFonts w:ascii="Helvetica" w:hAnsi="Helvetica"/>
        </w:rPr>
        <w:t>Tyres</w:t>
      </w:r>
      <w:proofErr w:type="spellEnd"/>
      <w:r w:rsidRPr="004D2B15">
        <w:rPr>
          <w:rFonts w:ascii="Helvetica" w:hAnsi="Helvetica"/>
        </w:rPr>
        <w:t xml:space="preserve"> salgsvolum ventes å øke, med styrket markedsposisjon på alle markeder i 2014. Omsetningen ventes imidlertid å gå noe ned på grunn av valutadevalueringer og svekket salg i Russland og CIS-landene. </w:t>
      </w: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</w:t>
      </w:r>
      <w:proofErr w:type="spellStart"/>
      <w:r w:rsidRPr="004D2B15">
        <w:rPr>
          <w:rFonts w:ascii="Helvetica" w:hAnsi="Helvetica"/>
        </w:rPr>
        <w:t>Tyres</w:t>
      </w:r>
      <w:proofErr w:type="spellEnd"/>
      <w:r w:rsidRPr="004D2B15">
        <w:rPr>
          <w:rFonts w:ascii="Helvetica" w:hAnsi="Helvetica"/>
        </w:rPr>
        <w:t xml:space="preserve"> vil fortsatt ha konkurransemessige fordeler ved å ha produksjon i Russland. Av den russiske produksjonen blir 55% eksportert, og marginene mellom produksjonskostnader i rubler og eksportsalg i euro har blitt forbedret. Redusert</w:t>
      </w:r>
      <w:r w:rsidR="005D7496" w:rsidRPr="004D2B15">
        <w:rPr>
          <w:rFonts w:ascii="Helvetica" w:hAnsi="Helvetica"/>
        </w:rPr>
        <w:t>e</w:t>
      </w:r>
      <w:r w:rsidRPr="004D2B15">
        <w:rPr>
          <w:rFonts w:ascii="Helvetica" w:hAnsi="Helvetica"/>
        </w:rPr>
        <w:t xml:space="preserve"> råvarepriser ventes å gi en ”medvind” på 50 millioner euro i 2014, og dermed styrke lønnsomheten. Dette er imidlertid ikke nok til å kompensere fullt ut for svekkede markedsforhold i Russland og CIS-landene i 2014. </w:t>
      </w:r>
    </w:p>
    <w:p w14:paraId="5DD6F305" w14:textId="77777777" w:rsidR="00C657E5" w:rsidRPr="004D2B15" w:rsidRDefault="00C657E5" w:rsidP="004D2B15">
      <w:pPr>
        <w:ind w:right="-148"/>
        <w:rPr>
          <w:rFonts w:ascii="Helvetica" w:hAnsi="Helvetica"/>
        </w:rPr>
      </w:pPr>
    </w:p>
    <w:p w14:paraId="1A35FE2E" w14:textId="77777777" w:rsidR="00C657E5" w:rsidRPr="004D2B15" w:rsidRDefault="00C657E5" w:rsidP="004D2B15">
      <w:pPr>
        <w:ind w:right="-148"/>
        <w:rPr>
          <w:rFonts w:ascii="Helvetica" w:hAnsi="Helvetica"/>
          <w:b/>
        </w:rPr>
      </w:pPr>
      <w:r w:rsidRPr="004D2B15">
        <w:rPr>
          <w:rFonts w:ascii="Helvetica" w:hAnsi="Helvetica"/>
          <w:b/>
        </w:rPr>
        <w:t>Kim Gran, President og CEO:</w:t>
      </w:r>
    </w:p>
    <w:p w14:paraId="2464EBC0" w14:textId="77777777" w:rsidR="00C657E5" w:rsidRPr="004D2B15" w:rsidRDefault="00C657E5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- </w:t>
      </w:r>
      <w:proofErr w:type="spellStart"/>
      <w:r w:rsidR="00EC0FFF" w:rsidRPr="004D2B15">
        <w:rPr>
          <w:rFonts w:ascii="Helvetica" w:hAnsi="Helvetica"/>
        </w:rPr>
        <w:t>Nokian</w:t>
      </w:r>
      <w:proofErr w:type="spellEnd"/>
      <w:r w:rsidR="00EC0FFF" w:rsidRPr="004D2B15">
        <w:rPr>
          <w:rFonts w:ascii="Helvetica" w:hAnsi="Helvetica"/>
        </w:rPr>
        <w:t xml:space="preserve"> </w:t>
      </w:r>
      <w:proofErr w:type="spellStart"/>
      <w:r w:rsidR="00EC0FFF" w:rsidRPr="004D2B15">
        <w:rPr>
          <w:rFonts w:ascii="Helvetica" w:hAnsi="Helvetica"/>
        </w:rPr>
        <w:t>Tyres</w:t>
      </w:r>
      <w:proofErr w:type="spellEnd"/>
      <w:r w:rsidR="00EC0FFF" w:rsidRPr="004D2B15">
        <w:rPr>
          <w:rFonts w:ascii="Helvetica" w:hAnsi="Helvetica"/>
        </w:rPr>
        <w:t xml:space="preserve"> klarte i 1. kvartal å øke sitt salgsvolum mer enn veksten i markedet på alle nøkkelmarkeder. Vår sterke posisjon som markedsleder i Russland og de nordiske land er beholdt, og vi har igjen klart både å øke vår markedsandel og å styrke distribusjonen ytterligere. </w:t>
      </w:r>
    </w:p>
    <w:p w14:paraId="4EB4F1B3" w14:textId="539B3CEC" w:rsidR="00EC0FFF" w:rsidRPr="004D2B15" w:rsidRDefault="00EC0FFF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På tross av reduksjonen av omsetningen, forbedret vi resultatmarginen, beholdt en rimelig god lønnsomhet og styrket vår cash </w:t>
      </w:r>
      <w:proofErr w:type="spellStart"/>
      <w:r w:rsidRPr="004D2B15">
        <w:rPr>
          <w:rFonts w:ascii="Helvetica" w:hAnsi="Helvetica"/>
        </w:rPr>
        <w:t>flow</w:t>
      </w:r>
      <w:proofErr w:type="spellEnd"/>
      <w:r w:rsidRPr="004D2B15">
        <w:rPr>
          <w:rFonts w:ascii="Helvetica" w:hAnsi="Helvetica"/>
        </w:rPr>
        <w:t>. Selskapet er gjeldfritt</w:t>
      </w:r>
      <w:r w:rsidR="005D7496" w:rsidRPr="004D2B15">
        <w:rPr>
          <w:rFonts w:ascii="Helvetica" w:hAnsi="Helvetica"/>
        </w:rPr>
        <w:t>,</w:t>
      </w:r>
      <w:r w:rsidRPr="004D2B15">
        <w:rPr>
          <w:rFonts w:ascii="Helvetica" w:hAnsi="Helvetica"/>
        </w:rPr>
        <w:t xml:space="preserve"> og har en meget sterk balanse, noe som sammen med </w:t>
      </w:r>
      <w:r w:rsidR="0041544A" w:rsidRPr="004D2B15">
        <w:rPr>
          <w:rFonts w:ascii="Helvetica" w:hAnsi="Helvetica"/>
        </w:rPr>
        <w:t>innebygde kapasitetsreserver gir oss en god plattform for videre utvikling av virksomheten.</w:t>
      </w:r>
    </w:p>
    <w:p w14:paraId="0EA94EC6" w14:textId="77777777" w:rsidR="0041544A" w:rsidRPr="004D2B15" w:rsidRDefault="0041544A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I 2014 ser vi at både de vestlige markedene i </w:t>
      </w:r>
      <w:proofErr w:type="spellStart"/>
      <w:r w:rsidRPr="004D2B15">
        <w:rPr>
          <w:rFonts w:ascii="Helvetica" w:hAnsi="Helvetica"/>
        </w:rPr>
        <w:t>Sentraleuropa</w:t>
      </w:r>
      <w:proofErr w:type="spellEnd"/>
      <w:r w:rsidRPr="004D2B15">
        <w:rPr>
          <w:rFonts w:ascii="Helvetica" w:hAnsi="Helvetica"/>
        </w:rPr>
        <w:t>, de nordiske land og Nord-Amerika er i bedring. Vårt mål er å fortsette å forbedre vår markedsposisjon og levere sunne marginer med utgangspunkt i våre nye og suksessrike produktlinjer, styrket distribusjon, effektiv industristruktur og reduserte råvarekostnader.</w:t>
      </w:r>
    </w:p>
    <w:p w14:paraId="103FC73E" w14:textId="77777777" w:rsidR="0041544A" w:rsidRPr="004D2B15" w:rsidRDefault="0041544A" w:rsidP="004D2B15">
      <w:pPr>
        <w:ind w:right="-148"/>
        <w:rPr>
          <w:rFonts w:ascii="Helvetica" w:hAnsi="Helvetica"/>
        </w:rPr>
      </w:pPr>
    </w:p>
    <w:p w14:paraId="26AE9F35" w14:textId="77777777" w:rsidR="005D7496" w:rsidRPr="004D2B15" w:rsidRDefault="0041544A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lastRenderedPageBreak/>
        <w:t>Til tross for vekst i salgsvolum, har vår omsetning gått ned på grunn av devaluerte valutaer, spesielt den russisk</w:t>
      </w:r>
      <w:r w:rsidR="005D7496" w:rsidRPr="004D2B15">
        <w:rPr>
          <w:rFonts w:ascii="Helvetica" w:hAnsi="Helvetica"/>
        </w:rPr>
        <w:t>e</w:t>
      </w:r>
      <w:r w:rsidRPr="004D2B15">
        <w:rPr>
          <w:rFonts w:ascii="Helvetica" w:hAnsi="Helvetica"/>
        </w:rPr>
        <w:t xml:space="preserve"> rubel. Likevel sørget veksten i sommerdekksalget i de nordiske land og </w:t>
      </w:r>
      <w:proofErr w:type="spellStart"/>
      <w:r w:rsidRPr="004D2B15">
        <w:rPr>
          <w:rFonts w:ascii="Helvetica" w:hAnsi="Helvetica"/>
        </w:rPr>
        <w:t>Sentraleuropa</w:t>
      </w:r>
      <w:proofErr w:type="spellEnd"/>
      <w:r w:rsidRPr="004D2B15">
        <w:rPr>
          <w:rFonts w:ascii="Helvetica" w:hAnsi="Helvetica"/>
        </w:rPr>
        <w:t xml:space="preserve">, og solid forhåndssalg av vinterdekk i Russland, for at vi klarte en rimelig god topplinje. </w:t>
      </w:r>
    </w:p>
    <w:p w14:paraId="79CB49AC" w14:textId="70B17DBF" w:rsidR="0041544A" w:rsidRPr="004D2B15" w:rsidRDefault="0041544A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>Veksten i vårt distribusjonsnettverk i CE-landene begynner nå å gi avkastning</w:t>
      </w:r>
      <w:r w:rsidR="005D7496" w:rsidRPr="004D2B15">
        <w:rPr>
          <w:rFonts w:ascii="Helvetica" w:hAnsi="Helvetica"/>
        </w:rPr>
        <w:t>,</w:t>
      </w:r>
      <w:r w:rsidRPr="004D2B15">
        <w:rPr>
          <w:rFonts w:ascii="Helvetica" w:hAnsi="Helvetica"/>
        </w:rPr>
        <w:t xml:space="preserve"> med salgsvolum som øker raskere enn den gjennomsnittlige etterspørselsveksten på markedene. I CE klarte vi en salgsvekst på 21% i forhold til en markedsvekst på 10%. Våre markedsandeler har igjen økt på alle nøkkelmarkeder</w:t>
      </w:r>
      <w:r w:rsidR="00051A61" w:rsidRPr="004D2B15">
        <w:rPr>
          <w:rFonts w:ascii="Helvetica" w:hAnsi="Helvetica"/>
        </w:rPr>
        <w:t>, noe vi venter å få stigende glede av etter hvert som markedene fortsetter å styrke seg.</w:t>
      </w:r>
    </w:p>
    <w:p w14:paraId="06D63583" w14:textId="77777777" w:rsidR="00051A61" w:rsidRPr="004D2B15" w:rsidRDefault="00051A61" w:rsidP="004D2B15">
      <w:pPr>
        <w:ind w:right="-148"/>
        <w:rPr>
          <w:rFonts w:ascii="Helvetica" w:hAnsi="Helvetica"/>
        </w:rPr>
      </w:pPr>
    </w:p>
    <w:p w14:paraId="442EA165" w14:textId="77777777" w:rsidR="005D7496" w:rsidRPr="004D2B15" w:rsidRDefault="00051A61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Vi fortsetter å utvikle og utvide vårt distribusjonsnettverk, med </w:t>
      </w:r>
      <w:proofErr w:type="spellStart"/>
      <w:r w:rsidRPr="004D2B15">
        <w:rPr>
          <w:rFonts w:ascii="Helvetica" w:hAnsi="Helvetica"/>
        </w:rPr>
        <w:t>Vian</w:t>
      </w:r>
      <w:r w:rsidR="005D7496" w:rsidRPr="004D2B15">
        <w:rPr>
          <w:rFonts w:ascii="Helvetica" w:hAnsi="Helvetica"/>
        </w:rPr>
        <w:t>or</w:t>
      </w:r>
      <w:proofErr w:type="spellEnd"/>
      <w:r w:rsidR="005D7496" w:rsidRPr="004D2B15">
        <w:rPr>
          <w:rFonts w:ascii="Helvetica" w:hAnsi="Helvetica"/>
        </w:rPr>
        <w:t xml:space="preserve"> som spydspiss sammen med en enklere</w:t>
      </w:r>
      <w:r w:rsidRPr="004D2B15">
        <w:rPr>
          <w:rFonts w:ascii="Helvetica" w:hAnsi="Helvetica"/>
        </w:rPr>
        <w:t xml:space="preserve"> franchisemodell – </w:t>
      </w: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</w:t>
      </w:r>
      <w:proofErr w:type="spellStart"/>
      <w:r w:rsidRPr="004D2B15">
        <w:rPr>
          <w:rFonts w:ascii="Helvetica" w:hAnsi="Helvetica"/>
        </w:rPr>
        <w:t>Tyres</w:t>
      </w:r>
      <w:proofErr w:type="spellEnd"/>
      <w:r w:rsidRPr="004D2B15">
        <w:rPr>
          <w:rFonts w:ascii="Helvetica" w:hAnsi="Helvetica"/>
        </w:rPr>
        <w:t xml:space="preserve"> </w:t>
      </w:r>
      <w:proofErr w:type="spellStart"/>
      <w:r w:rsidRPr="004D2B15">
        <w:rPr>
          <w:rFonts w:ascii="Helvetica" w:hAnsi="Helvetica"/>
        </w:rPr>
        <w:t>Authorized</w:t>
      </w:r>
      <w:proofErr w:type="spellEnd"/>
      <w:r w:rsidRPr="004D2B15">
        <w:rPr>
          <w:rFonts w:ascii="Helvetica" w:hAnsi="Helvetica"/>
        </w:rPr>
        <w:t xml:space="preserve"> </w:t>
      </w:r>
      <w:proofErr w:type="spellStart"/>
      <w:r w:rsidRPr="004D2B15">
        <w:rPr>
          <w:rFonts w:ascii="Helvetica" w:hAnsi="Helvetica"/>
        </w:rPr>
        <w:t>Dealer</w:t>
      </w:r>
      <w:proofErr w:type="spellEnd"/>
      <w:r w:rsidRPr="004D2B15">
        <w:rPr>
          <w:rFonts w:ascii="Helvetica" w:hAnsi="Helvetica"/>
        </w:rPr>
        <w:t xml:space="preserve"> (</w:t>
      </w:r>
      <w:proofErr w:type="spellStart"/>
      <w:r w:rsidRPr="004D2B15">
        <w:rPr>
          <w:rFonts w:ascii="Helvetica" w:hAnsi="Helvetica"/>
        </w:rPr>
        <w:t>NAD</w:t>
      </w:r>
      <w:proofErr w:type="spellEnd"/>
      <w:r w:rsidRPr="004D2B15">
        <w:rPr>
          <w:rFonts w:ascii="Helvetica" w:hAnsi="Helvetica"/>
        </w:rPr>
        <w:t xml:space="preserve">). </w:t>
      </w:r>
    </w:p>
    <w:p w14:paraId="62CF96F7" w14:textId="4C208884" w:rsidR="0030546F" w:rsidRPr="004D2B15" w:rsidRDefault="00051A61" w:rsidP="004D2B15">
      <w:pPr>
        <w:ind w:right="-148"/>
        <w:rPr>
          <w:rFonts w:ascii="Helvetica" w:hAnsi="Helvetica"/>
        </w:rPr>
      </w:pPr>
      <w:proofErr w:type="spellStart"/>
      <w:r w:rsidRPr="004D2B15">
        <w:rPr>
          <w:rFonts w:ascii="Helvetica" w:hAnsi="Helvetica"/>
        </w:rPr>
        <w:t>Vianor</w:t>
      </w:r>
      <w:proofErr w:type="spellEnd"/>
      <w:r w:rsidRPr="004D2B15">
        <w:rPr>
          <w:rFonts w:ascii="Helvetica" w:hAnsi="Helvetica"/>
        </w:rPr>
        <w:t xml:space="preserve">-kjeden vokste med ytterligere 29 anlegg i 1. kvartal, og omfatter nå i alt 1.235 avdelinger i 27 land. </w:t>
      </w:r>
      <w:proofErr w:type="spellStart"/>
      <w:r w:rsidRPr="004D2B15">
        <w:rPr>
          <w:rFonts w:ascii="Helvetica" w:hAnsi="Helvetica"/>
        </w:rPr>
        <w:t>NAD</w:t>
      </w:r>
      <w:proofErr w:type="spellEnd"/>
      <w:r w:rsidRPr="004D2B15">
        <w:rPr>
          <w:rFonts w:ascii="Helvetica" w:hAnsi="Helvetica"/>
        </w:rPr>
        <w:t>-nettverket vokste i 1. kvartal med</w:t>
      </w:r>
      <w:r w:rsidR="0030546F" w:rsidRPr="004D2B15">
        <w:rPr>
          <w:rFonts w:ascii="Helvetica" w:hAnsi="Helvetica"/>
        </w:rPr>
        <w:t xml:space="preserve"> 104 dekkforhandlere til i alt</w:t>
      </w:r>
      <w:r w:rsidRPr="004D2B15">
        <w:rPr>
          <w:rFonts w:ascii="Helvetica" w:hAnsi="Helvetica"/>
        </w:rPr>
        <w:t xml:space="preserve"> 536</w:t>
      </w:r>
      <w:r w:rsidR="0030546F" w:rsidRPr="004D2B15">
        <w:rPr>
          <w:rFonts w:ascii="Helvetica" w:hAnsi="Helvetica"/>
        </w:rPr>
        <w:t xml:space="preserve"> enheter på kontrakt i Italia, Tyskland, Ukr</w:t>
      </w:r>
      <w:r w:rsidR="005D7496" w:rsidRPr="004D2B15">
        <w:rPr>
          <w:rFonts w:ascii="Helvetica" w:hAnsi="Helvetica"/>
        </w:rPr>
        <w:t>aina, K</w:t>
      </w:r>
      <w:r w:rsidR="0030546F" w:rsidRPr="004D2B15">
        <w:rPr>
          <w:rFonts w:ascii="Helvetica" w:hAnsi="Helvetica"/>
        </w:rPr>
        <w:t xml:space="preserve">ina, Danmark og Bulgaria. I Russland omfatter vårt forhandlernett i alt 3.400 </w:t>
      </w:r>
      <w:proofErr w:type="spellStart"/>
      <w:r w:rsidR="0030546F" w:rsidRPr="004D2B15">
        <w:rPr>
          <w:rFonts w:ascii="Helvetica" w:hAnsi="Helvetica"/>
        </w:rPr>
        <w:t>dekkverksteder</w:t>
      </w:r>
      <w:proofErr w:type="spellEnd"/>
      <w:r w:rsidR="0030546F" w:rsidRPr="004D2B15">
        <w:rPr>
          <w:rFonts w:ascii="Helvetica" w:hAnsi="Helvetica"/>
        </w:rPr>
        <w:t xml:space="preserve"> og bilforhandlere.</w:t>
      </w:r>
    </w:p>
    <w:p w14:paraId="50DF5A4C" w14:textId="77777777" w:rsidR="0030546F" w:rsidRPr="004D2B15" w:rsidRDefault="0030546F" w:rsidP="004D2B15">
      <w:pPr>
        <w:ind w:right="-148"/>
        <w:rPr>
          <w:rFonts w:ascii="Helvetica" w:hAnsi="Helvetica"/>
        </w:rPr>
      </w:pPr>
    </w:p>
    <w:p w14:paraId="2397E3E9" w14:textId="620117C0" w:rsidR="00EC0FFF" w:rsidRPr="004D2B15" w:rsidRDefault="0030546F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I 2014 er vårt mål å vokse med bakgrunn i fornyet produktprogram, økt distribusjon og vår sterke industrielle struktur. Til tross for tøffere tider og motvind i øyeblikket, er vi sikre på at også Russland, som så mange ganger før, igjen  vil slå tilbake med sunn vekst, og at vårt </w:t>
      </w:r>
      <w:proofErr w:type="spellStart"/>
      <w:r w:rsidRPr="004D2B15">
        <w:rPr>
          <w:rFonts w:ascii="Helvetica" w:hAnsi="Helvetica"/>
        </w:rPr>
        <w:t>Hakkapeliitta</w:t>
      </w:r>
      <w:proofErr w:type="spellEnd"/>
      <w:r w:rsidRPr="004D2B15">
        <w:rPr>
          <w:rFonts w:ascii="Helvetica" w:hAnsi="Helvetica"/>
        </w:rPr>
        <w:t xml:space="preserve"> team igjen vil klare å hente det beste ut av skiftende markedsforhold</w:t>
      </w:r>
      <w:r w:rsidR="0082187C" w:rsidRPr="004D2B15">
        <w:rPr>
          <w:rFonts w:ascii="Helvetica" w:hAnsi="Helvetica"/>
        </w:rPr>
        <w:t xml:space="preserve">, sier Kim Gran, President og CEO i </w:t>
      </w:r>
      <w:proofErr w:type="spellStart"/>
      <w:r w:rsidR="0082187C" w:rsidRPr="004D2B15">
        <w:rPr>
          <w:rFonts w:ascii="Helvetica" w:hAnsi="Helvetica"/>
        </w:rPr>
        <w:t>Nokian</w:t>
      </w:r>
      <w:proofErr w:type="spellEnd"/>
      <w:r w:rsidR="0082187C" w:rsidRPr="004D2B15">
        <w:rPr>
          <w:rFonts w:ascii="Helvetica" w:hAnsi="Helvetica"/>
        </w:rPr>
        <w:t xml:space="preserve"> </w:t>
      </w:r>
      <w:proofErr w:type="spellStart"/>
      <w:r w:rsidR="0082187C" w:rsidRPr="004D2B15">
        <w:rPr>
          <w:rFonts w:ascii="Helvetica" w:hAnsi="Helvetica"/>
        </w:rPr>
        <w:t>Tyres</w:t>
      </w:r>
      <w:proofErr w:type="spellEnd"/>
      <w:r w:rsidR="0082187C" w:rsidRPr="004D2B15">
        <w:rPr>
          <w:rFonts w:ascii="Helvetica" w:hAnsi="Helvetica"/>
        </w:rPr>
        <w:t xml:space="preserve"> </w:t>
      </w:r>
      <w:proofErr w:type="spellStart"/>
      <w:r w:rsidR="0082187C" w:rsidRPr="004D2B15">
        <w:rPr>
          <w:rFonts w:ascii="Helvetica" w:hAnsi="Helvetica"/>
        </w:rPr>
        <w:t>plc</w:t>
      </w:r>
      <w:proofErr w:type="spellEnd"/>
      <w:r w:rsidRPr="004D2B15">
        <w:rPr>
          <w:rFonts w:ascii="Helvetica" w:hAnsi="Helvetica"/>
        </w:rPr>
        <w:t>.</w:t>
      </w:r>
    </w:p>
    <w:p w14:paraId="13A3B293" w14:textId="77777777" w:rsidR="0082187C" w:rsidRPr="004D2B15" w:rsidRDefault="0082187C" w:rsidP="004D2B15">
      <w:pPr>
        <w:ind w:right="-148"/>
        <w:rPr>
          <w:rFonts w:ascii="Helvetica" w:hAnsi="Helvetica"/>
        </w:rPr>
      </w:pPr>
    </w:p>
    <w:p w14:paraId="0A067717" w14:textId="7D59BA9C" w:rsidR="0082187C" w:rsidRPr="004D2B15" w:rsidRDefault="00F81295" w:rsidP="004D2B15">
      <w:pPr>
        <w:ind w:right="-148"/>
        <w:rPr>
          <w:rFonts w:ascii="Helvetica" w:hAnsi="Helvetica"/>
          <w:b/>
        </w:rPr>
      </w:pPr>
      <w:r w:rsidRPr="004D2B15">
        <w:rPr>
          <w:rFonts w:ascii="Helvetica" w:hAnsi="Helvetica"/>
          <w:b/>
        </w:rPr>
        <w:t>Personbildekk</w:t>
      </w:r>
    </w:p>
    <w:p w14:paraId="00314611" w14:textId="61F4D586" w:rsidR="00F81295" w:rsidRPr="004D2B15" w:rsidRDefault="00F81295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Det ble solgt </w:t>
      </w: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personbildekk for 246,9 millioner euro i 1. kvartal 2014, 9,8% </w:t>
      </w:r>
      <w:r w:rsidR="005D7496" w:rsidRPr="004D2B15">
        <w:rPr>
          <w:rFonts w:ascii="Helvetica" w:hAnsi="Helvetica"/>
        </w:rPr>
        <w:t>mindre enn</w:t>
      </w:r>
      <w:r w:rsidRPr="004D2B15">
        <w:rPr>
          <w:rFonts w:ascii="Helvetica" w:hAnsi="Helvetica"/>
        </w:rPr>
        <w:t xml:space="preserve"> samme kvartal foregående år (273,7). Driftsresultatet endte på 80 millioner euro (92,4) med en resultatmargin på 32,4% (33,8%).</w:t>
      </w:r>
    </w:p>
    <w:p w14:paraId="7658FAF7" w14:textId="6EAB15B4" w:rsidR="00F81295" w:rsidRPr="004D2B15" w:rsidRDefault="00F81295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Produksjonen av </w:t>
      </w: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personbildekk og varebildekk fortsatt</w:t>
      </w:r>
      <w:r w:rsidR="005D7496" w:rsidRPr="004D2B15">
        <w:rPr>
          <w:rFonts w:ascii="Helvetica" w:hAnsi="Helvetica"/>
        </w:rPr>
        <w:t>e</w:t>
      </w:r>
      <w:r w:rsidRPr="004D2B15">
        <w:rPr>
          <w:rFonts w:ascii="Helvetica" w:hAnsi="Helvetica"/>
        </w:rPr>
        <w:t xml:space="preserve"> å øke i 1. kvartal. Salgsvolum</w:t>
      </w:r>
      <w:r w:rsidR="005D7496" w:rsidRPr="004D2B15">
        <w:rPr>
          <w:rFonts w:ascii="Helvetica" w:hAnsi="Helvetica"/>
        </w:rPr>
        <w:t>et</w:t>
      </w:r>
      <w:r w:rsidRPr="004D2B15">
        <w:rPr>
          <w:rFonts w:ascii="Helvetica" w:hAnsi="Helvetica"/>
        </w:rPr>
        <w:t xml:space="preserve"> globalt økte med 9% i forhold til samme kvartal 2013. Global omsetning gikk noe ned på grunn av </w:t>
      </w:r>
      <w:r w:rsidR="00920B54" w:rsidRPr="004D2B15">
        <w:rPr>
          <w:rFonts w:ascii="Helvetica" w:hAnsi="Helvetica"/>
        </w:rPr>
        <w:t xml:space="preserve">blant annet devalueringer i Russland og CIS-landene. Salgsvolumet økte også i Russland, og selskapet vant markedsandeler og styrket sin posisjon som klar markedsleder i </w:t>
      </w:r>
      <w:proofErr w:type="spellStart"/>
      <w:r w:rsidR="00920B54" w:rsidRPr="004D2B15">
        <w:rPr>
          <w:rFonts w:ascii="Helvetica" w:hAnsi="Helvetica"/>
        </w:rPr>
        <w:t>premium</w:t>
      </w:r>
      <w:proofErr w:type="spellEnd"/>
      <w:r w:rsidR="00920B54" w:rsidRPr="004D2B15">
        <w:rPr>
          <w:rFonts w:ascii="Helvetica" w:hAnsi="Helvetica"/>
        </w:rPr>
        <w:t xml:space="preserve"> og mellom-segmentet. Markedsandelen økte også i de nordiske land, </w:t>
      </w:r>
      <w:proofErr w:type="spellStart"/>
      <w:r w:rsidR="00920B54" w:rsidRPr="004D2B15">
        <w:rPr>
          <w:rFonts w:ascii="Helvetica" w:hAnsi="Helvetica"/>
        </w:rPr>
        <w:t>Sentraleuropa</w:t>
      </w:r>
      <w:proofErr w:type="spellEnd"/>
      <w:r w:rsidR="00920B54" w:rsidRPr="004D2B15">
        <w:rPr>
          <w:rFonts w:ascii="Helvetica" w:hAnsi="Helvetica"/>
        </w:rPr>
        <w:t xml:space="preserve"> og Nord-Amerika. </w:t>
      </w:r>
    </w:p>
    <w:p w14:paraId="52385482" w14:textId="5DE4207E" w:rsidR="00920B54" w:rsidRPr="004D2B15" w:rsidRDefault="00920B54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>Gjennomsnittlig salgspris gikk noe ned på grunn av en svakere salgsmiks i Russland, og prispresset har fortsatt på alle markeder. Vinterdekk sto for 62% (58%) av salgsvolumet, og andelen dekk i mellomsegmentet i markedet var høy i første kvartal.</w:t>
      </w:r>
    </w:p>
    <w:p w14:paraId="573C2FBA" w14:textId="1E6C2B7E" w:rsidR="00920B54" w:rsidRPr="004D2B15" w:rsidRDefault="00920B54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>Råvareprisene gikk ned med 20% sammenlignet med samme tid året før, noe som – sammen med forbedret produktivitet – styrket marginene.</w:t>
      </w:r>
    </w:p>
    <w:p w14:paraId="427505CC" w14:textId="346C7D99" w:rsidR="00920B54" w:rsidRPr="004D2B15" w:rsidRDefault="00920B54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Det nye sommerdekksortimentet med spydspissprodukter som </w:t>
      </w: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Hakka Blue, </w:t>
      </w: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Hakka Green, </w:t>
      </w: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Line og </w:t>
      </w: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Z SUV vant flere tester i bilmagasiner på kjernemarkedene og i </w:t>
      </w:r>
      <w:proofErr w:type="spellStart"/>
      <w:r w:rsidRPr="004D2B15">
        <w:rPr>
          <w:rFonts w:ascii="Helvetica" w:hAnsi="Helvetica"/>
        </w:rPr>
        <w:t>Sentraleuropa</w:t>
      </w:r>
      <w:proofErr w:type="spellEnd"/>
      <w:r w:rsidRPr="004D2B15">
        <w:rPr>
          <w:rFonts w:ascii="Helvetica" w:hAnsi="Helvetica"/>
        </w:rPr>
        <w:t xml:space="preserve"> våren 2014. </w:t>
      </w:r>
      <w:r w:rsidR="00314783" w:rsidRPr="004D2B15">
        <w:rPr>
          <w:rFonts w:ascii="Helvetica" w:hAnsi="Helvetica"/>
        </w:rPr>
        <w:t xml:space="preserve">Et fornyet utvalg av vinterdekk dominerte </w:t>
      </w:r>
      <w:r w:rsidR="005D7496" w:rsidRPr="004D2B15">
        <w:rPr>
          <w:rFonts w:ascii="Helvetica" w:hAnsi="Helvetica"/>
        </w:rPr>
        <w:t>bil</w:t>
      </w:r>
      <w:r w:rsidR="00314783" w:rsidRPr="004D2B15">
        <w:rPr>
          <w:rFonts w:ascii="Helvetica" w:hAnsi="Helvetica"/>
        </w:rPr>
        <w:t xml:space="preserve">magasintestene av vinterdekk høsten 2013, med mange seire i nordiske og russiske bilmagasiner, noe som ventes å styrke vinterdekksalget 2014. </w:t>
      </w:r>
    </w:p>
    <w:p w14:paraId="159A1FE9" w14:textId="73E16596" w:rsidR="00314783" w:rsidRPr="004D2B15" w:rsidRDefault="00314783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Også i sentraleuropeiske vinterdekktester gjorde </w:t>
      </w: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</w:t>
      </w:r>
      <w:proofErr w:type="spellStart"/>
      <w:r w:rsidRPr="004D2B15">
        <w:rPr>
          <w:rFonts w:ascii="Helvetica" w:hAnsi="Helvetica"/>
        </w:rPr>
        <w:t>Tyres</w:t>
      </w:r>
      <w:proofErr w:type="spellEnd"/>
      <w:r w:rsidRPr="004D2B15">
        <w:rPr>
          <w:rFonts w:ascii="Helvetica" w:hAnsi="Helvetica"/>
        </w:rPr>
        <w:t xml:space="preserve"> produkter det meget bra, med flere testseire på viktige markeder.</w:t>
      </w:r>
    </w:p>
    <w:p w14:paraId="29031A17" w14:textId="0F1976C0" w:rsidR="00314783" w:rsidRPr="004D2B15" w:rsidRDefault="00314783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Målet for 2014 er å øke salgsvolumet (i antall dekk) på alle markeder, å øke markedsandelene på kjernemarkeder og i </w:t>
      </w:r>
      <w:proofErr w:type="spellStart"/>
      <w:r w:rsidRPr="004D2B15">
        <w:rPr>
          <w:rFonts w:ascii="Helvetica" w:hAnsi="Helvetica"/>
        </w:rPr>
        <w:t>Sentraleuropa</w:t>
      </w:r>
      <w:proofErr w:type="spellEnd"/>
      <w:r w:rsidRPr="004D2B15">
        <w:rPr>
          <w:rFonts w:ascii="Helvetica" w:hAnsi="Helvetica"/>
        </w:rPr>
        <w:t xml:space="preserve"> med nye produkter, å styrke distribusjonen ytterligere og forbedre produktivitet og kapasitetsutnyttelse.</w:t>
      </w:r>
    </w:p>
    <w:p w14:paraId="56AEE87A" w14:textId="77777777" w:rsidR="00314783" w:rsidRPr="004D2B15" w:rsidRDefault="00314783" w:rsidP="004D2B15">
      <w:pPr>
        <w:ind w:right="-148"/>
        <w:rPr>
          <w:rFonts w:ascii="Helvetica" w:hAnsi="Helvetica"/>
        </w:rPr>
      </w:pPr>
    </w:p>
    <w:p w14:paraId="5EED62D7" w14:textId="53F5A9B2" w:rsidR="00314783" w:rsidRPr="004D2B15" w:rsidRDefault="00314783" w:rsidP="004D2B15">
      <w:pPr>
        <w:ind w:right="-148"/>
        <w:rPr>
          <w:rFonts w:ascii="Helvetica" w:hAnsi="Helvetica"/>
          <w:b/>
        </w:rPr>
      </w:pPr>
      <w:r w:rsidRPr="004D2B15">
        <w:rPr>
          <w:rFonts w:ascii="Helvetica" w:hAnsi="Helvetica"/>
          <w:b/>
        </w:rPr>
        <w:t>Tunge dekk</w:t>
      </w:r>
    </w:p>
    <w:p w14:paraId="3AD0EE3F" w14:textId="7C4BF8C7" w:rsidR="00314783" w:rsidRPr="004D2B15" w:rsidRDefault="00314783" w:rsidP="004D2B15">
      <w:pPr>
        <w:ind w:right="-148"/>
        <w:rPr>
          <w:rFonts w:ascii="Helvetica" w:hAnsi="Helvetica"/>
        </w:rPr>
      </w:pP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Heavy </w:t>
      </w:r>
      <w:proofErr w:type="spellStart"/>
      <w:r w:rsidRPr="004D2B15">
        <w:rPr>
          <w:rFonts w:ascii="Helvetica" w:hAnsi="Helvetica"/>
        </w:rPr>
        <w:t>Tyres</w:t>
      </w:r>
      <w:proofErr w:type="spellEnd"/>
      <w:r w:rsidRPr="004D2B15">
        <w:rPr>
          <w:rFonts w:ascii="Helvetica" w:hAnsi="Helvetica"/>
        </w:rPr>
        <w:t xml:space="preserve"> omsetning nådde i 1. kvartal 34,6 millioner euro, en økning på 4,3% i forhold til samme tid i fjor (33,2). Driftsresultatet ble 4,5 millioner euro (4,0), med en driftsmargin på 12,9% (12,2%).</w:t>
      </w:r>
    </w:p>
    <w:p w14:paraId="124F03A8" w14:textId="48321288" w:rsidR="00314783" w:rsidRPr="004D2B15" w:rsidRDefault="00314783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Etterspørselen er på vei oppover i </w:t>
      </w:r>
      <w:r w:rsidR="005D7496" w:rsidRPr="004D2B15">
        <w:rPr>
          <w:rFonts w:ascii="Helvetica" w:hAnsi="Helvetica"/>
        </w:rPr>
        <w:t>så og</w:t>
      </w:r>
      <w:r w:rsidRPr="004D2B15">
        <w:rPr>
          <w:rFonts w:ascii="Helvetica" w:hAnsi="Helvetica"/>
        </w:rPr>
        <w:t xml:space="preserve"> si samtlige produktgrupper av tunge dekk. Ordrereserven er god, og etterspørselen var i perioder i 1. kvartal større enn leveringskapasiteten. Skogsmaskindekk økte i perioden salget med 43%.</w:t>
      </w:r>
    </w:p>
    <w:p w14:paraId="6B2364FE" w14:textId="43FDC219" w:rsidR="00314783" w:rsidRPr="004D2B15" w:rsidRDefault="00314783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>Selv om produksjonsvolumet i 1. kvartal økte med 20%, var dette ikke nok til å møt</w:t>
      </w:r>
      <w:r w:rsidR="005D7496" w:rsidRPr="004D2B15">
        <w:rPr>
          <w:rFonts w:ascii="Helvetica" w:hAnsi="Helvetica"/>
        </w:rPr>
        <w:t>e</w:t>
      </w:r>
      <w:r w:rsidRPr="004D2B15">
        <w:rPr>
          <w:rFonts w:ascii="Helvetica" w:hAnsi="Helvetica"/>
        </w:rPr>
        <w:t xml:space="preserve"> den økte etterspørselen. Modernisering av produksjonsprosessen har allerede åpnet flaskehalser, redusert bemanningen og økt produktkvalitet, fleksibilitet og produktivitet.</w:t>
      </w:r>
    </w:p>
    <w:p w14:paraId="50CD9512" w14:textId="77777777" w:rsidR="00314783" w:rsidRPr="004D2B15" w:rsidRDefault="00314783" w:rsidP="004D2B15">
      <w:pPr>
        <w:ind w:right="-148"/>
        <w:rPr>
          <w:rFonts w:ascii="Helvetica" w:hAnsi="Helvetica"/>
        </w:rPr>
      </w:pPr>
    </w:p>
    <w:p w14:paraId="627C5394" w14:textId="28268654" w:rsidR="00EB0F2A" w:rsidRPr="004D2B15" w:rsidRDefault="00EB0F2A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Salget av lastebildekk gikk ned i perioden sammenlignet med samme kvartal 2013. Totalt viste salget god økning i Norge, Finland, Tsjekkia, Polen og Kroatia. Siden begynnelsen av 2014 har </w:t>
      </w: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Truck </w:t>
      </w:r>
      <w:proofErr w:type="spellStart"/>
      <w:r w:rsidRPr="004D2B15">
        <w:rPr>
          <w:rFonts w:ascii="Helvetica" w:hAnsi="Helvetica"/>
        </w:rPr>
        <w:t>Tyres</w:t>
      </w:r>
      <w:proofErr w:type="spellEnd"/>
      <w:r w:rsidRPr="004D2B15">
        <w:rPr>
          <w:rFonts w:ascii="Helvetica" w:hAnsi="Helvetica"/>
        </w:rPr>
        <w:t xml:space="preserve"> vært en integrert del av </w:t>
      </w: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Heavy </w:t>
      </w:r>
      <w:proofErr w:type="spellStart"/>
      <w:r w:rsidRPr="004D2B15">
        <w:rPr>
          <w:rFonts w:ascii="Helvetica" w:hAnsi="Helvetica"/>
        </w:rPr>
        <w:t>Tyres</w:t>
      </w:r>
      <w:proofErr w:type="spellEnd"/>
      <w:r w:rsidRPr="004D2B15">
        <w:rPr>
          <w:rFonts w:ascii="Helvetica" w:hAnsi="Helvetica"/>
        </w:rPr>
        <w:t>, og det ventes positive synergier av denne omorganiseringen allerede i 2014, både på salg og faste kostnader.</w:t>
      </w:r>
    </w:p>
    <w:p w14:paraId="53306F5D" w14:textId="790C18FD" w:rsidR="00EB0F2A" w:rsidRPr="004D2B15" w:rsidRDefault="00EB0F2A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Det er ventet økt etterspørsel av både tunge dekk og lastebildekk i 2014, både til originalmontering og </w:t>
      </w:r>
      <w:r w:rsidR="005D7496" w:rsidRPr="004D2B15">
        <w:rPr>
          <w:rFonts w:ascii="Helvetica" w:hAnsi="Helvetica"/>
        </w:rPr>
        <w:t xml:space="preserve">til </w:t>
      </w:r>
      <w:proofErr w:type="spellStart"/>
      <w:r w:rsidRPr="004D2B15">
        <w:rPr>
          <w:rFonts w:ascii="Helvetica" w:hAnsi="Helvetica"/>
        </w:rPr>
        <w:t>ettermarkedet</w:t>
      </w:r>
      <w:proofErr w:type="spellEnd"/>
      <w:r w:rsidRPr="004D2B15">
        <w:rPr>
          <w:rFonts w:ascii="Helvetica" w:hAnsi="Helvetica"/>
        </w:rPr>
        <w:t>. Fokus er på å fortsette veksten spesielt på skogsmaskindekk, tunge radialdekk og vinterdekk for lastebiler – og å øke produksjonen og forbedre produktiviteten.</w:t>
      </w:r>
    </w:p>
    <w:p w14:paraId="520633EB" w14:textId="77777777" w:rsidR="00EB0F2A" w:rsidRPr="004D2B15" w:rsidRDefault="00EB0F2A" w:rsidP="004D2B15">
      <w:pPr>
        <w:ind w:right="-148"/>
        <w:rPr>
          <w:rFonts w:ascii="Helvetica" w:hAnsi="Helvetica"/>
        </w:rPr>
      </w:pPr>
    </w:p>
    <w:p w14:paraId="53028F38" w14:textId="77777777" w:rsidR="00EB0F2A" w:rsidRPr="004D2B15" w:rsidRDefault="00EB0F2A" w:rsidP="004D2B15">
      <w:pPr>
        <w:ind w:right="-148"/>
        <w:rPr>
          <w:rFonts w:ascii="Helvetica" w:hAnsi="Helvetica"/>
          <w:b/>
        </w:rPr>
      </w:pPr>
      <w:bookmarkStart w:id="0" w:name="_GoBack"/>
      <w:proofErr w:type="spellStart"/>
      <w:r w:rsidRPr="004D2B15">
        <w:rPr>
          <w:rFonts w:ascii="Helvetica" w:hAnsi="Helvetica"/>
          <w:b/>
        </w:rPr>
        <w:t>Vianor</w:t>
      </w:r>
      <w:proofErr w:type="spellEnd"/>
    </w:p>
    <w:bookmarkEnd w:id="0"/>
    <w:p w14:paraId="760CAEF3" w14:textId="77777777" w:rsidR="00EB0F2A" w:rsidRPr="004D2B15" w:rsidRDefault="00EB0F2A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Ved utgangen av første kvartal hadde </w:t>
      </w:r>
      <w:proofErr w:type="spellStart"/>
      <w:r w:rsidRPr="004D2B15">
        <w:rPr>
          <w:rFonts w:ascii="Helvetica" w:hAnsi="Helvetica"/>
        </w:rPr>
        <w:t>Vianor</w:t>
      </w:r>
      <w:proofErr w:type="spellEnd"/>
      <w:r w:rsidRPr="004D2B15">
        <w:rPr>
          <w:rFonts w:ascii="Helvetica" w:hAnsi="Helvetica"/>
        </w:rPr>
        <w:t xml:space="preserve"> 186 (182) egeneide avdelinger i Finland, Sverige, Norge, USA, Sveits og Russland. </w:t>
      </w:r>
      <w:proofErr w:type="spellStart"/>
      <w:r w:rsidRPr="004D2B15">
        <w:rPr>
          <w:rFonts w:ascii="Helvetica" w:hAnsi="Helvetica"/>
        </w:rPr>
        <w:t>Vianors</w:t>
      </w:r>
      <w:proofErr w:type="spellEnd"/>
      <w:r w:rsidRPr="004D2B15">
        <w:rPr>
          <w:rFonts w:ascii="Helvetica" w:hAnsi="Helvetica"/>
        </w:rPr>
        <w:t xml:space="preserve"> omsetning i perioden ble 49,5 millioner euro, opp 13,4% sammenlignet med første kvartal 2013 (43,7). Driftsresultatet endte på -12,0 millioner euro (-15,9), med en driftsmargin på -24,2% (-36,4%).</w:t>
      </w:r>
    </w:p>
    <w:p w14:paraId="4DF16535" w14:textId="47EE6BCF" w:rsidR="00EB0F2A" w:rsidRPr="004D2B15" w:rsidRDefault="00EB0F2A" w:rsidP="004D2B15">
      <w:pPr>
        <w:ind w:right="-148"/>
        <w:rPr>
          <w:rFonts w:ascii="Helvetica" w:hAnsi="Helvetica"/>
        </w:rPr>
      </w:pPr>
      <w:proofErr w:type="spellStart"/>
      <w:r w:rsidRPr="004D2B15">
        <w:rPr>
          <w:rFonts w:ascii="Helvetica" w:hAnsi="Helvetica"/>
        </w:rPr>
        <w:t>Vianor</w:t>
      </w:r>
      <w:proofErr w:type="spellEnd"/>
      <w:r w:rsidRPr="004D2B15">
        <w:rPr>
          <w:rFonts w:ascii="Helvetica" w:hAnsi="Helvetica"/>
        </w:rPr>
        <w:t xml:space="preserve"> lyktes i perioden med å utvide distribusjonen og sette markedspriser for </w:t>
      </w:r>
      <w:proofErr w:type="spellStart"/>
      <w:r w:rsidRPr="004D2B15">
        <w:rPr>
          <w:rFonts w:ascii="Helvetica" w:hAnsi="Helvetica"/>
        </w:rPr>
        <w:t>Nokians</w:t>
      </w:r>
      <w:proofErr w:type="spellEnd"/>
      <w:r w:rsidRPr="004D2B15">
        <w:rPr>
          <w:rFonts w:ascii="Helvetica" w:hAnsi="Helvetica"/>
        </w:rPr>
        <w:t xml:space="preserve"> produkter, og klarte å øke markedsandelen i en utfordrende markedssituasjon. </w:t>
      </w:r>
      <w:r w:rsidR="004F3378" w:rsidRPr="004D2B15">
        <w:rPr>
          <w:rFonts w:ascii="Helvetica" w:hAnsi="Helvetica"/>
        </w:rPr>
        <w:t>Driftsresultatet for</w:t>
      </w:r>
      <w:r w:rsidRPr="004D2B15">
        <w:rPr>
          <w:rFonts w:ascii="Helvetica" w:hAnsi="Helvetica"/>
        </w:rPr>
        <w:t xml:space="preserve"> </w:t>
      </w:r>
      <w:r w:rsidR="004F3378" w:rsidRPr="004D2B15">
        <w:rPr>
          <w:rFonts w:ascii="Helvetica" w:hAnsi="Helvetica"/>
        </w:rPr>
        <w:t>perioden ble, som ventet negativt.</w:t>
      </w:r>
    </w:p>
    <w:p w14:paraId="3971882E" w14:textId="60278EEE" w:rsidR="004F3378" w:rsidRPr="004D2B15" w:rsidRDefault="004F3378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Den gradvise omleggingen fra rent </w:t>
      </w:r>
      <w:proofErr w:type="spellStart"/>
      <w:r w:rsidRPr="004D2B15">
        <w:rPr>
          <w:rFonts w:ascii="Helvetica" w:hAnsi="Helvetica"/>
        </w:rPr>
        <w:t>dekkverksted</w:t>
      </w:r>
      <w:proofErr w:type="spellEnd"/>
      <w:r w:rsidRPr="004D2B15">
        <w:rPr>
          <w:rFonts w:ascii="Helvetica" w:hAnsi="Helvetica"/>
        </w:rPr>
        <w:t xml:space="preserve"> til full bilservice på </w:t>
      </w:r>
      <w:proofErr w:type="spellStart"/>
      <w:r w:rsidRPr="004D2B15">
        <w:rPr>
          <w:rFonts w:ascii="Helvetica" w:hAnsi="Helvetica"/>
        </w:rPr>
        <w:t>Vianors</w:t>
      </w:r>
      <w:proofErr w:type="spellEnd"/>
      <w:r w:rsidRPr="004D2B15">
        <w:rPr>
          <w:rFonts w:ascii="Helvetica" w:hAnsi="Helvetica"/>
        </w:rPr>
        <w:t xml:space="preserve"> avdelinger fortsatte, både med investeringer i egne anlegg og </w:t>
      </w:r>
      <w:r w:rsidR="005D7496" w:rsidRPr="004D2B15">
        <w:rPr>
          <w:rFonts w:ascii="Helvetica" w:hAnsi="Helvetica"/>
        </w:rPr>
        <w:t xml:space="preserve">med </w:t>
      </w:r>
      <w:r w:rsidRPr="004D2B15">
        <w:rPr>
          <w:rFonts w:ascii="Helvetica" w:hAnsi="Helvetica"/>
        </w:rPr>
        <w:t xml:space="preserve">oppkjøp av eksisterende frittstående verksteder. </w:t>
      </w:r>
    </w:p>
    <w:p w14:paraId="4B599D25" w14:textId="732255B1" w:rsidR="004F3378" w:rsidRPr="004D2B15" w:rsidRDefault="004F3378" w:rsidP="004D2B15">
      <w:pPr>
        <w:ind w:right="-148"/>
        <w:rPr>
          <w:rFonts w:ascii="Helvetica" w:hAnsi="Helvetica"/>
        </w:rPr>
      </w:pPr>
      <w:r w:rsidRPr="004D2B15">
        <w:rPr>
          <w:rFonts w:ascii="Helvetica" w:hAnsi="Helvetica"/>
        </w:rPr>
        <w:t xml:space="preserve">Ytterligere 29 </w:t>
      </w:r>
      <w:proofErr w:type="spellStart"/>
      <w:r w:rsidRPr="004D2B15">
        <w:rPr>
          <w:rFonts w:ascii="Helvetica" w:hAnsi="Helvetica"/>
        </w:rPr>
        <w:t>Vianor</w:t>
      </w:r>
      <w:proofErr w:type="spellEnd"/>
      <w:r w:rsidRPr="004D2B15">
        <w:rPr>
          <w:rFonts w:ascii="Helvetica" w:hAnsi="Helvetica"/>
        </w:rPr>
        <w:t xml:space="preserve">-avdelinger kom til i første kvartal 2014. Ved utgangen av perioden besto </w:t>
      </w:r>
      <w:proofErr w:type="spellStart"/>
      <w:r w:rsidRPr="004D2B15">
        <w:rPr>
          <w:rFonts w:ascii="Helvetica" w:hAnsi="Helvetica"/>
        </w:rPr>
        <w:t>Vianor</w:t>
      </w:r>
      <w:proofErr w:type="spellEnd"/>
      <w:r w:rsidRPr="004D2B15">
        <w:rPr>
          <w:rFonts w:ascii="Helvetica" w:hAnsi="Helvetica"/>
        </w:rPr>
        <w:t xml:space="preserve">-kjeden av i alt 1.235 avdelinger, hvorav 1.049 partnere. </w:t>
      </w:r>
      <w:proofErr w:type="spellStart"/>
      <w:r w:rsidRPr="004D2B15">
        <w:rPr>
          <w:rFonts w:ascii="Helvetica" w:hAnsi="Helvetica"/>
        </w:rPr>
        <w:t>Vianor</w:t>
      </w:r>
      <w:proofErr w:type="spellEnd"/>
      <w:r w:rsidRPr="004D2B15">
        <w:rPr>
          <w:rFonts w:ascii="Helvetica" w:hAnsi="Helvetica"/>
        </w:rPr>
        <w:t xml:space="preserve"> er aktive i 27 land, med tettest dekning i de nordiske land, Russland og Ukraina. Målet er å passere 1.340 </w:t>
      </w:r>
      <w:proofErr w:type="spellStart"/>
      <w:r w:rsidRPr="004D2B15">
        <w:rPr>
          <w:rFonts w:ascii="Helvetica" w:hAnsi="Helvetica"/>
        </w:rPr>
        <w:t>Vianor</w:t>
      </w:r>
      <w:proofErr w:type="spellEnd"/>
      <w:r w:rsidRPr="004D2B15">
        <w:rPr>
          <w:rFonts w:ascii="Helvetica" w:hAnsi="Helvetica"/>
        </w:rPr>
        <w:t>-avdelinger innen utgangen av 2014.</w:t>
      </w:r>
    </w:p>
    <w:p w14:paraId="41CD116D" w14:textId="7F7E451C" w:rsidR="004F3378" w:rsidRPr="004D2B15" w:rsidRDefault="004F3378" w:rsidP="004D2B15">
      <w:pPr>
        <w:ind w:right="-148"/>
        <w:rPr>
          <w:rFonts w:ascii="Helvetica" w:hAnsi="Helvetica"/>
        </w:rPr>
      </w:pPr>
      <w:proofErr w:type="spellStart"/>
      <w:r w:rsidRPr="004D2B15">
        <w:rPr>
          <w:rFonts w:ascii="Helvetica" w:hAnsi="Helvetica"/>
        </w:rPr>
        <w:t>Nokian</w:t>
      </w:r>
      <w:proofErr w:type="spellEnd"/>
      <w:r w:rsidRPr="004D2B15">
        <w:rPr>
          <w:rFonts w:ascii="Helvetica" w:hAnsi="Helvetica"/>
        </w:rPr>
        <w:t xml:space="preserve"> </w:t>
      </w:r>
      <w:proofErr w:type="spellStart"/>
      <w:r w:rsidRPr="004D2B15">
        <w:rPr>
          <w:rFonts w:ascii="Helvetica" w:hAnsi="Helvetica"/>
        </w:rPr>
        <w:t>Tyres</w:t>
      </w:r>
      <w:proofErr w:type="spellEnd"/>
      <w:r w:rsidRPr="004D2B15">
        <w:rPr>
          <w:rFonts w:ascii="Helvetica" w:hAnsi="Helvetica"/>
        </w:rPr>
        <w:t xml:space="preserve"> </w:t>
      </w:r>
      <w:proofErr w:type="spellStart"/>
      <w:r w:rsidRPr="004D2B15">
        <w:rPr>
          <w:rFonts w:ascii="Helvetica" w:hAnsi="Helvetica"/>
        </w:rPr>
        <w:t>Authorized</w:t>
      </w:r>
      <w:proofErr w:type="spellEnd"/>
      <w:r w:rsidRPr="004D2B15">
        <w:rPr>
          <w:rFonts w:ascii="Helvetica" w:hAnsi="Helvetica"/>
        </w:rPr>
        <w:t xml:space="preserve"> </w:t>
      </w:r>
      <w:proofErr w:type="spellStart"/>
      <w:r w:rsidRPr="004D2B15">
        <w:rPr>
          <w:rFonts w:ascii="Helvetica" w:hAnsi="Helvetica"/>
        </w:rPr>
        <w:t>Dealer</w:t>
      </w:r>
      <w:proofErr w:type="spellEnd"/>
      <w:r w:rsidRPr="004D2B15">
        <w:rPr>
          <w:rFonts w:ascii="Helvetica" w:hAnsi="Helvetica"/>
        </w:rPr>
        <w:t xml:space="preserve"> (</w:t>
      </w:r>
      <w:proofErr w:type="spellStart"/>
      <w:r w:rsidRPr="004D2B15">
        <w:rPr>
          <w:rFonts w:ascii="Helvetica" w:hAnsi="Helvetica"/>
        </w:rPr>
        <w:t>NAD</w:t>
      </w:r>
      <w:proofErr w:type="spellEnd"/>
      <w:r w:rsidRPr="004D2B15">
        <w:rPr>
          <w:rFonts w:ascii="Helvetica" w:hAnsi="Helvetica"/>
        </w:rPr>
        <w:t>) er en enklere franchise-modell som ble innført i 2012. Den vokste med 104 nye enheter i første kvartal 2014, og teller nå i alt 536 dekkforhandlere</w:t>
      </w:r>
      <w:r w:rsidR="005D7496" w:rsidRPr="004D2B15">
        <w:rPr>
          <w:rFonts w:ascii="Helvetica" w:hAnsi="Helvetica"/>
        </w:rPr>
        <w:t xml:space="preserve"> i Italia, Tyskland, Ukraina, K</w:t>
      </w:r>
      <w:r w:rsidRPr="004D2B15">
        <w:rPr>
          <w:rFonts w:ascii="Helvetica" w:hAnsi="Helvetica"/>
        </w:rPr>
        <w:t xml:space="preserve">ina, Danmark og Bulgaria. Målet er å nå 900 </w:t>
      </w:r>
      <w:proofErr w:type="spellStart"/>
      <w:r w:rsidRPr="004D2B15">
        <w:rPr>
          <w:rFonts w:ascii="Helvetica" w:hAnsi="Helvetica"/>
        </w:rPr>
        <w:t>NAD</w:t>
      </w:r>
      <w:proofErr w:type="spellEnd"/>
      <w:r w:rsidRPr="004D2B15">
        <w:rPr>
          <w:rFonts w:ascii="Helvetica" w:hAnsi="Helvetica"/>
        </w:rPr>
        <w:t xml:space="preserve">-forhandlere innen utgangen av 2014. </w:t>
      </w:r>
    </w:p>
    <w:sectPr w:rsidR="004F3378" w:rsidRPr="004D2B15" w:rsidSect="001073C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6"/>
    <w:rsid w:val="00051A61"/>
    <w:rsid w:val="00075CAC"/>
    <w:rsid w:val="001073CF"/>
    <w:rsid w:val="00125EDC"/>
    <w:rsid w:val="0030546F"/>
    <w:rsid w:val="00314783"/>
    <w:rsid w:val="00376F22"/>
    <w:rsid w:val="003B6BB6"/>
    <w:rsid w:val="003E5409"/>
    <w:rsid w:val="0041544A"/>
    <w:rsid w:val="004D2B15"/>
    <w:rsid w:val="004F3378"/>
    <w:rsid w:val="005302C6"/>
    <w:rsid w:val="005D7496"/>
    <w:rsid w:val="005E562B"/>
    <w:rsid w:val="00645736"/>
    <w:rsid w:val="006E56A5"/>
    <w:rsid w:val="007A6AF0"/>
    <w:rsid w:val="007A7F56"/>
    <w:rsid w:val="0082187C"/>
    <w:rsid w:val="008A6746"/>
    <w:rsid w:val="009148D7"/>
    <w:rsid w:val="00920B54"/>
    <w:rsid w:val="009B5039"/>
    <w:rsid w:val="00A2792C"/>
    <w:rsid w:val="00A52C19"/>
    <w:rsid w:val="00A864AC"/>
    <w:rsid w:val="00AD3961"/>
    <w:rsid w:val="00AF2ED5"/>
    <w:rsid w:val="00AF6B62"/>
    <w:rsid w:val="00B16A22"/>
    <w:rsid w:val="00B77EA0"/>
    <w:rsid w:val="00BA4693"/>
    <w:rsid w:val="00C15717"/>
    <w:rsid w:val="00C657E5"/>
    <w:rsid w:val="00D11E4B"/>
    <w:rsid w:val="00D71F5E"/>
    <w:rsid w:val="00E93208"/>
    <w:rsid w:val="00EB0F2A"/>
    <w:rsid w:val="00EB62F0"/>
    <w:rsid w:val="00EC0FFF"/>
    <w:rsid w:val="00ED50CE"/>
    <w:rsid w:val="00F16FC3"/>
    <w:rsid w:val="00F81295"/>
    <w:rsid w:val="00FA6796"/>
    <w:rsid w:val="00FE4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58C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1373</Words>
  <Characters>7280</Characters>
  <Application>Microsoft Macintosh Word</Application>
  <DocSecurity>0</DocSecurity>
  <Lines>60</Lines>
  <Paragraphs>17</Paragraphs>
  <ScaleCrop>false</ScaleCrop>
  <Company>Williksen Forlag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Williksen</dc:creator>
  <cp:keywords/>
  <dc:description/>
  <cp:lastModifiedBy>Frank Williksen</cp:lastModifiedBy>
  <cp:revision>5</cp:revision>
  <dcterms:created xsi:type="dcterms:W3CDTF">2014-05-05T10:40:00Z</dcterms:created>
  <dcterms:modified xsi:type="dcterms:W3CDTF">2014-05-05T18:15:00Z</dcterms:modified>
</cp:coreProperties>
</file>