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A0" w:rsidRDefault="00C24A9B" w:rsidP="00A27DA0">
      <w:pPr>
        <w:jc w:val="both"/>
        <w:rPr>
          <w:rFonts w:ascii="Calibre Black" w:hAnsi="Calibre Black"/>
          <w:b/>
          <w:lang w:val="nb-NO"/>
        </w:rPr>
      </w:pPr>
      <w:r>
        <w:rPr>
          <w:rFonts w:ascii="Calibre Black" w:hAnsi="Calibre Black"/>
          <w:b/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-448800</wp:posOffset>
            </wp:positionV>
            <wp:extent cx="775335" cy="829945"/>
            <wp:effectExtent l="0" t="0" r="5715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DA0" w:rsidRDefault="00A27DA0" w:rsidP="00A27DA0">
      <w:pPr>
        <w:jc w:val="both"/>
        <w:rPr>
          <w:rFonts w:ascii="Calibre Black" w:hAnsi="Calibre Black"/>
          <w:b/>
          <w:lang w:val="nb-NO"/>
        </w:rPr>
      </w:pPr>
    </w:p>
    <w:p w:rsidR="009417B1" w:rsidRDefault="00337F47" w:rsidP="00A27DA0">
      <w:pPr>
        <w:rPr>
          <w:rFonts w:ascii="Calibre Regular" w:hAnsi="Calibre Regular"/>
          <w:b/>
          <w:sz w:val="24"/>
          <w:lang w:val="nb-NO"/>
        </w:rPr>
      </w:pPr>
      <w:r>
        <w:rPr>
          <w:rFonts w:ascii="Calibre Regular" w:hAnsi="Calibre Regular"/>
          <w:b/>
          <w:sz w:val="28"/>
          <w:lang w:val="nb-NO"/>
        </w:rPr>
        <w:t>Pressemelding</w:t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>
        <w:rPr>
          <w:rFonts w:ascii="Calibre Regular" w:hAnsi="Calibre Regular"/>
          <w:b/>
          <w:sz w:val="28"/>
          <w:lang w:val="nb-NO"/>
        </w:rPr>
        <w:tab/>
      </w:r>
      <w:r w:rsidR="000975B7">
        <w:rPr>
          <w:rFonts w:ascii="Calibre Regular" w:hAnsi="Calibre Regular"/>
          <w:b/>
          <w:sz w:val="28"/>
          <w:lang w:val="nb-NO"/>
        </w:rPr>
        <w:t xml:space="preserve">      </w:t>
      </w:r>
      <w:r w:rsidR="002C3048">
        <w:rPr>
          <w:rFonts w:ascii="Calibre Regular" w:hAnsi="Calibre Regular"/>
          <w:b/>
          <w:sz w:val="28"/>
          <w:lang w:val="nb-NO"/>
        </w:rPr>
        <w:tab/>
      </w:r>
      <w:r w:rsidR="00214EC7" w:rsidRPr="007E741B">
        <w:rPr>
          <w:rFonts w:ascii="Calibre Regular" w:hAnsi="Calibre Regular"/>
          <w:b/>
          <w:sz w:val="24"/>
          <w:lang w:val="nb-NO"/>
        </w:rPr>
        <w:t>Oslo</w:t>
      </w:r>
      <w:r w:rsidR="009417B1" w:rsidRPr="007E741B">
        <w:rPr>
          <w:rFonts w:ascii="Calibre Regular" w:hAnsi="Calibre Regular"/>
          <w:b/>
          <w:sz w:val="24"/>
          <w:lang w:val="nb-NO"/>
        </w:rPr>
        <w:t xml:space="preserve">, </w:t>
      </w:r>
      <w:r w:rsidR="00F96EF5">
        <w:rPr>
          <w:rFonts w:ascii="Calibre Regular" w:hAnsi="Calibre Regular"/>
          <w:b/>
          <w:sz w:val="24"/>
          <w:lang w:val="nb-NO"/>
        </w:rPr>
        <w:t>20</w:t>
      </w:r>
      <w:r w:rsidR="00E671F2">
        <w:rPr>
          <w:rFonts w:ascii="Calibre Regular" w:hAnsi="Calibre Regular"/>
          <w:b/>
          <w:sz w:val="24"/>
          <w:lang w:val="nb-NO"/>
        </w:rPr>
        <w:t>.</w:t>
      </w:r>
      <w:r w:rsidR="00766BA0" w:rsidRPr="007E741B">
        <w:rPr>
          <w:rFonts w:ascii="Calibre Regular" w:hAnsi="Calibre Regular"/>
          <w:b/>
          <w:sz w:val="24"/>
          <w:lang w:val="nb-NO"/>
        </w:rPr>
        <w:t xml:space="preserve"> </w:t>
      </w:r>
      <w:r w:rsidR="00F96EF5">
        <w:rPr>
          <w:rFonts w:ascii="Calibre Regular" w:hAnsi="Calibre Regular"/>
          <w:b/>
          <w:sz w:val="24"/>
          <w:lang w:val="nb-NO"/>
        </w:rPr>
        <w:t>februar</w:t>
      </w:r>
      <w:r w:rsidR="008928C2">
        <w:rPr>
          <w:rFonts w:ascii="Calibre Regular" w:hAnsi="Calibre Regular"/>
          <w:b/>
          <w:sz w:val="24"/>
          <w:lang w:val="nb-NO"/>
        </w:rPr>
        <w:t xml:space="preserve"> </w:t>
      </w:r>
      <w:r w:rsidR="00860351">
        <w:rPr>
          <w:rFonts w:ascii="Calibre Regular" w:hAnsi="Calibre Regular"/>
          <w:b/>
          <w:sz w:val="24"/>
          <w:lang w:val="nb-NO"/>
        </w:rPr>
        <w:t>2018</w:t>
      </w:r>
    </w:p>
    <w:p w:rsidR="00860351" w:rsidRPr="001824CF" w:rsidRDefault="00860351" w:rsidP="00860351">
      <w:pPr>
        <w:rPr>
          <w:rFonts w:ascii="Calibre Regular" w:hAnsi="Calibre Regular"/>
          <w:sz w:val="2"/>
          <w:lang w:val="nb-NO"/>
        </w:rPr>
      </w:pPr>
    </w:p>
    <w:p w:rsidR="00860351" w:rsidRPr="00636164" w:rsidRDefault="00EE3020" w:rsidP="00860351">
      <w:pPr>
        <w:rPr>
          <w:rFonts w:ascii="Arial" w:hAnsi="Arial" w:cs="Arial"/>
          <w:b/>
          <w:i/>
          <w:lang w:val="nb-NO"/>
        </w:rPr>
      </w:pPr>
      <w:r>
        <w:rPr>
          <w:rFonts w:ascii="Arial" w:hAnsi="Arial" w:cs="Arial"/>
          <w:b/>
          <w:i/>
          <w:lang w:val="nb-NO"/>
        </w:rPr>
        <w:t xml:space="preserve">Til </w:t>
      </w:r>
      <w:r w:rsidR="00F96EF5">
        <w:rPr>
          <w:rFonts w:ascii="Arial" w:hAnsi="Arial" w:cs="Arial"/>
          <w:b/>
          <w:i/>
          <w:lang w:val="nb-NO"/>
        </w:rPr>
        <w:t>Genève Motor Show 2018</w:t>
      </w:r>
      <w:r>
        <w:rPr>
          <w:rFonts w:ascii="Arial" w:hAnsi="Arial" w:cs="Arial"/>
          <w:b/>
          <w:i/>
          <w:lang w:val="nb-NO"/>
        </w:rPr>
        <w:t xml:space="preserve"> i begynnelsen av mars stiller Mitsubishi ut 2019-modellen av den ladbare hybriden </w:t>
      </w:r>
      <w:proofErr w:type="spellStart"/>
      <w:r>
        <w:rPr>
          <w:rFonts w:ascii="Arial" w:hAnsi="Arial" w:cs="Arial"/>
          <w:b/>
          <w:i/>
          <w:lang w:val="nb-NO"/>
        </w:rPr>
        <w:t>Outlander</w:t>
      </w:r>
      <w:proofErr w:type="spellEnd"/>
      <w:r>
        <w:rPr>
          <w:rFonts w:ascii="Arial" w:hAnsi="Arial" w:cs="Arial"/>
          <w:b/>
          <w:i/>
          <w:lang w:val="nb-NO"/>
        </w:rPr>
        <w:t xml:space="preserve"> PHEV. Noen fornyelser får den som er verdt å legge merke til.</w:t>
      </w:r>
    </w:p>
    <w:p w:rsidR="00860351" w:rsidRDefault="00F96EF5" w:rsidP="00270B22">
      <w:pPr>
        <w:jc w:val="center"/>
        <w:rPr>
          <w:rFonts w:ascii="Calibre Regular" w:hAnsi="Calibre Regular"/>
          <w:sz w:val="32"/>
          <w:lang w:val="nb-NO"/>
        </w:rPr>
      </w:pPr>
      <w:r>
        <w:rPr>
          <w:rFonts w:ascii="Calibre Regular" w:hAnsi="Calibre Regular"/>
          <w:noProof/>
          <w:sz w:val="32"/>
          <w:lang w:val="nb-NO"/>
        </w:rPr>
        <w:drawing>
          <wp:inline distT="0" distB="0" distL="0" distR="0">
            <wp:extent cx="5760720" cy="34899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GMS - MY19 Outlander PH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EF5" w:rsidRDefault="00EE3020" w:rsidP="004471CD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Noen fornyelser i fronten, litt bredere grill og r</w:t>
      </w:r>
      <w:r w:rsidR="00CE0D3D">
        <w:rPr>
          <w:rFonts w:ascii="Arial" w:hAnsi="Arial" w:cs="Arial"/>
          <w:lang w:val="nb-NO"/>
        </w:rPr>
        <w:t xml:space="preserve">ektangulære tåkelysinnfatninger, </w:t>
      </w:r>
      <w:r w:rsidR="00243BAA">
        <w:rPr>
          <w:rFonts w:ascii="Arial" w:hAnsi="Arial" w:cs="Arial"/>
          <w:lang w:val="nb-NO"/>
        </w:rPr>
        <w:t xml:space="preserve">Bi-LED, </w:t>
      </w:r>
      <w:r w:rsidR="00CE0D3D">
        <w:rPr>
          <w:rFonts w:ascii="Arial" w:hAnsi="Arial" w:cs="Arial"/>
          <w:lang w:val="nb-NO"/>
        </w:rPr>
        <w:t xml:space="preserve">samt lettmetallfelger i nytt design er kosmetiske endringer. I tillegg blir det endringer innvendig </w:t>
      </w:r>
      <w:r w:rsidR="00243BAA">
        <w:rPr>
          <w:rFonts w:ascii="Arial" w:hAnsi="Arial" w:cs="Arial"/>
          <w:lang w:val="nb-NO"/>
        </w:rPr>
        <w:t>i form av nye stoler og skinnmateriale som løfter opplevd kvalitet til nye høyder.</w:t>
      </w:r>
    </w:p>
    <w:p w:rsidR="00243BAA" w:rsidRPr="00272F55" w:rsidRDefault="00272F55" w:rsidP="00243BAA">
      <w:pPr>
        <w:rPr>
          <w:rFonts w:ascii="Arial" w:hAnsi="Arial" w:cs="Arial"/>
          <w:lang w:val="nb-NO"/>
        </w:rPr>
      </w:pPr>
      <w:r w:rsidRPr="00272F55">
        <w:rPr>
          <w:rFonts w:ascii="Arial" w:hAnsi="Arial" w:cs="Arial"/>
          <w:b/>
          <w:lang w:val="nb-NO"/>
        </w:rPr>
        <w:t>Økt kapasitet og ytelse</w:t>
      </w:r>
      <w:r>
        <w:rPr>
          <w:rFonts w:ascii="Arial" w:hAnsi="Arial" w:cs="Arial"/>
          <w:lang w:val="nb-NO"/>
        </w:rPr>
        <w:br/>
      </w:r>
      <w:r w:rsidRPr="00272F55">
        <w:rPr>
          <w:rFonts w:ascii="Arial" w:hAnsi="Arial" w:cs="Arial"/>
          <w:lang w:val="nb-NO"/>
        </w:rPr>
        <w:t>Drivverket, som i dag blant annet består av en 2,0 liters bensinmotor blir byttet med en større på 2,4 liter. Det betyr økt</w:t>
      </w:r>
      <w:r>
        <w:rPr>
          <w:rFonts w:ascii="Arial" w:hAnsi="Arial" w:cs="Arial"/>
          <w:lang w:val="nb-NO"/>
        </w:rPr>
        <w:t>e ytelser</w:t>
      </w:r>
      <w:r w:rsidRPr="00272F55">
        <w:rPr>
          <w:rFonts w:ascii="Arial" w:hAnsi="Arial" w:cs="Arial"/>
          <w:lang w:val="nb-NO"/>
        </w:rPr>
        <w:t xml:space="preserve">. </w:t>
      </w:r>
      <w:r w:rsidR="00243BAA" w:rsidRPr="00272F55">
        <w:rPr>
          <w:rFonts w:ascii="Arial" w:hAnsi="Arial" w:cs="Arial"/>
          <w:lang w:val="nb-NO"/>
        </w:rPr>
        <w:t>Fremdriftsbatteriets kapasitet økes med 15%</w:t>
      </w:r>
      <w:r w:rsidRPr="00272F55">
        <w:rPr>
          <w:rFonts w:ascii="Arial" w:hAnsi="Arial" w:cs="Arial"/>
          <w:lang w:val="nb-NO"/>
        </w:rPr>
        <w:t xml:space="preserve"> (til 13,8 kWh)</w:t>
      </w:r>
      <w:r w:rsidR="00243BAA" w:rsidRPr="00272F55">
        <w:rPr>
          <w:rFonts w:ascii="Arial" w:hAnsi="Arial" w:cs="Arial"/>
          <w:lang w:val="nb-NO"/>
        </w:rPr>
        <w:t xml:space="preserve">, ytelsen med 10%. </w:t>
      </w:r>
      <w:r w:rsidRPr="00272F55">
        <w:rPr>
          <w:rFonts w:ascii="Arial" w:hAnsi="Arial" w:cs="Arial"/>
          <w:lang w:val="nb-NO"/>
        </w:rPr>
        <w:t>Ytelsen til g</w:t>
      </w:r>
      <w:r w:rsidR="00243BAA" w:rsidRPr="00272F55">
        <w:rPr>
          <w:rFonts w:ascii="Arial" w:hAnsi="Arial" w:cs="Arial"/>
          <w:lang w:val="nb-NO"/>
        </w:rPr>
        <w:t xml:space="preserve">eneratoren som lader fremdriftsbatteriet </w:t>
      </w:r>
      <w:r w:rsidRPr="00272F55">
        <w:rPr>
          <w:rFonts w:ascii="Arial" w:hAnsi="Arial" w:cs="Arial"/>
          <w:lang w:val="nb-NO"/>
        </w:rPr>
        <w:t xml:space="preserve">øker med 10% </w:t>
      </w:r>
      <w:r w:rsidR="00243BAA" w:rsidRPr="00272F55">
        <w:rPr>
          <w:rFonts w:ascii="Arial" w:hAnsi="Arial" w:cs="Arial"/>
          <w:lang w:val="nb-NO"/>
        </w:rPr>
        <w:t>og bakre elmotor</w:t>
      </w:r>
      <w:r w:rsidRPr="00272F55">
        <w:rPr>
          <w:rFonts w:ascii="Arial" w:hAnsi="Arial" w:cs="Arial"/>
          <w:lang w:val="nb-NO"/>
        </w:rPr>
        <w:t xml:space="preserve">s ytelse </w:t>
      </w:r>
      <w:r w:rsidR="001F3F64">
        <w:rPr>
          <w:rFonts w:ascii="Arial" w:hAnsi="Arial" w:cs="Arial"/>
          <w:lang w:val="nb-NO"/>
        </w:rPr>
        <w:t xml:space="preserve">økes </w:t>
      </w:r>
      <w:r w:rsidR="00243BAA" w:rsidRPr="00272F55">
        <w:rPr>
          <w:rFonts w:ascii="Arial" w:hAnsi="Arial" w:cs="Arial"/>
          <w:lang w:val="nb-NO"/>
        </w:rPr>
        <w:t xml:space="preserve">med 10% </w:t>
      </w:r>
    </w:p>
    <w:p w:rsidR="00272F55" w:rsidRPr="00272F55" w:rsidRDefault="00272F55" w:rsidP="00272F55">
      <w:pPr>
        <w:pStyle w:val="Brdtekst-frsteinnrykk"/>
        <w:ind w:firstLine="0"/>
        <w:rPr>
          <w:rFonts w:cs="Arial"/>
          <w:b/>
          <w:sz w:val="22"/>
          <w:szCs w:val="22"/>
        </w:rPr>
      </w:pPr>
      <w:r w:rsidRPr="00272F55">
        <w:rPr>
          <w:rFonts w:cs="Arial"/>
          <w:b/>
          <w:sz w:val="22"/>
          <w:szCs w:val="22"/>
        </w:rPr>
        <w:t>S-AWC (Super-All Wheel Control)</w:t>
      </w:r>
    </w:p>
    <w:p w:rsidR="00F96EF5" w:rsidRPr="004B5DCA" w:rsidRDefault="00272F55" w:rsidP="004B5DCA">
      <w:pPr>
        <w:rPr>
          <w:rFonts w:ascii="Arial" w:eastAsia="Times New Roman" w:hAnsi="Arial" w:cs="Arial"/>
          <w:lang w:val="nb-NO"/>
        </w:rPr>
      </w:pPr>
      <w:r w:rsidRPr="004B5DCA">
        <w:rPr>
          <w:rFonts w:ascii="Arial" w:hAnsi="Arial" w:cs="Arial"/>
          <w:lang w:val="nb-NO"/>
        </w:rPr>
        <w:t>I dag har systemet for firehjulsdrift (S-AWC) to stillinger, NORMAL og 4WD LOCK. Sistnevnte gir mer fremkommelighet. I 2019-modellen kommer det to stillinger t</w:t>
      </w:r>
      <w:r w:rsidR="004B5DCA" w:rsidRPr="004B5DCA">
        <w:rPr>
          <w:rFonts w:ascii="Arial" w:hAnsi="Arial" w:cs="Arial"/>
          <w:lang w:val="nb-NO"/>
        </w:rPr>
        <w:t>il; SPORT MODE og SNOW MODE. I Sport M</w:t>
      </w:r>
      <w:r w:rsidRPr="004B5DCA">
        <w:rPr>
          <w:rFonts w:ascii="Arial" w:hAnsi="Arial" w:cs="Arial"/>
          <w:lang w:val="nb-NO"/>
        </w:rPr>
        <w:t xml:space="preserve">ode økes responsen og gir føreren en mer direkte kontroll og økt kjøreglede. </w:t>
      </w:r>
      <w:r w:rsidR="004B5DCA" w:rsidRPr="004B5DCA">
        <w:rPr>
          <w:rFonts w:ascii="Arial" w:eastAsia="Times New Roman" w:hAnsi="Arial" w:cs="Arial"/>
          <w:lang w:val="nb-NO"/>
        </w:rPr>
        <w:t xml:space="preserve">I </w:t>
      </w:r>
      <w:proofErr w:type="spellStart"/>
      <w:r w:rsidR="004B5DCA" w:rsidRPr="004B5DCA">
        <w:rPr>
          <w:rFonts w:ascii="Arial" w:eastAsia="Times New Roman" w:hAnsi="Arial" w:cs="Arial"/>
          <w:lang w:val="nb-NO"/>
        </w:rPr>
        <w:t>Snow</w:t>
      </w:r>
      <w:proofErr w:type="spellEnd"/>
      <w:r w:rsidR="004B5DCA" w:rsidRPr="004B5DCA">
        <w:rPr>
          <w:rFonts w:ascii="Arial" w:eastAsia="Times New Roman" w:hAnsi="Arial" w:cs="Arial"/>
          <w:lang w:val="nb-NO"/>
        </w:rPr>
        <w:t xml:space="preserve"> Mode optimaliseres veigrep på snø/glatt underlag for å oppnå tryggest mulig kjøring under krevende forhold.</w:t>
      </w:r>
    </w:p>
    <w:p w:rsidR="004B5DCA" w:rsidRDefault="004B5DCA" w:rsidP="004B5DCA">
      <w:pPr>
        <w:pStyle w:val="Brdtekst-frsteinnrykk"/>
        <w:ind w:firstLine="0"/>
        <w:rPr>
          <w:rFonts w:eastAsia="Times New Roman"/>
          <w:lang w:val="nb-NO"/>
        </w:rPr>
      </w:pPr>
    </w:p>
    <w:p w:rsidR="004B5DCA" w:rsidRDefault="004B5DCA" w:rsidP="004B5DCA">
      <w:pPr>
        <w:pStyle w:val="Brdtekst-frsteinnrykk"/>
        <w:ind w:firstLine="0"/>
        <w:rPr>
          <w:rFonts w:eastAsia="Times New Roman"/>
          <w:lang w:val="nb-NO"/>
        </w:rPr>
      </w:pPr>
    </w:p>
    <w:p w:rsidR="004B5DCA" w:rsidRDefault="004B5DCA" w:rsidP="004B5DCA">
      <w:pPr>
        <w:pStyle w:val="Brdtekst-frsteinnrykk"/>
        <w:ind w:firstLine="0"/>
        <w:rPr>
          <w:rFonts w:eastAsia="Times New Roman"/>
          <w:lang w:val="nb-NO"/>
        </w:rPr>
      </w:pPr>
    </w:p>
    <w:p w:rsidR="004B5DCA" w:rsidRPr="004B5DCA" w:rsidRDefault="004B5DCA" w:rsidP="004B5DCA">
      <w:pPr>
        <w:pStyle w:val="Brdtekst-frsteinnrykk"/>
        <w:ind w:firstLine="0"/>
        <w:rPr>
          <w:rFonts w:cs="Arial"/>
          <w:lang w:val="nb-NO"/>
        </w:rPr>
      </w:pPr>
    </w:p>
    <w:p w:rsidR="001F3F64" w:rsidRDefault="001F3F64" w:rsidP="004471CD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lang w:val="nb-NO"/>
        </w:rPr>
        <w:t>Tidlig ute, lansering h</w:t>
      </w:r>
      <w:r w:rsidRPr="001F3F64">
        <w:rPr>
          <w:rFonts w:ascii="Arial" w:hAnsi="Arial" w:cs="Arial"/>
          <w:b/>
          <w:lang w:val="nb-NO"/>
        </w:rPr>
        <w:t>østen 2018</w:t>
      </w:r>
      <w:r w:rsidRPr="001F3F64">
        <w:rPr>
          <w:rFonts w:ascii="Arial" w:hAnsi="Arial" w:cs="Arial"/>
          <w:b/>
          <w:lang w:val="nb-NO"/>
        </w:rPr>
        <w:br/>
      </w:r>
      <w:r>
        <w:rPr>
          <w:rFonts w:ascii="Arial" w:hAnsi="Arial" w:cs="Arial"/>
          <w:lang w:val="nb-NO"/>
        </w:rPr>
        <w:t xml:space="preserve">- Vi regner med å komme i gang med prisforhandlinger i løpet av våren og at vi kan publisere </w:t>
      </w:r>
      <w:bookmarkStart w:id="0" w:name="_GoBack"/>
      <w:r>
        <w:rPr>
          <w:rFonts w:ascii="Arial" w:hAnsi="Arial" w:cs="Arial"/>
          <w:lang w:val="nb-NO"/>
        </w:rPr>
        <w:t>priser over sommeren</w:t>
      </w:r>
      <w:bookmarkEnd w:id="0"/>
      <w:r>
        <w:rPr>
          <w:rFonts w:ascii="Arial" w:hAnsi="Arial" w:cs="Arial"/>
          <w:lang w:val="nb-NO"/>
        </w:rPr>
        <w:t>. Per i dag har ikke utstyrsvariantene klare, men regner fortsatt med at det er de best utstyrte variantene som blir valgt også fremover, sier administrerende direktør Rune Gjerstad, hos importøren.</w:t>
      </w:r>
    </w:p>
    <w:p w:rsidR="001F3F64" w:rsidRPr="001F3F64" w:rsidRDefault="001F3F64" w:rsidP="004471CD">
      <w:pPr>
        <w:rPr>
          <w:rFonts w:ascii="Arial" w:hAnsi="Arial" w:cs="Arial"/>
          <w:lang w:val="nb-NO"/>
        </w:rPr>
      </w:pPr>
    </w:p>
    <w:p w:rsidR="009417B1" w:rsidRPr="001A3B14" w:rsidRDefault="00672C13" w:rsidP="004471CD">
      <w:pPr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>K</w:t>
      </w:r>
      <w:r w:rsidR="009417B1" w:rsidRPr="001A3B14">
        <w:rPr>
          <w:rFonts w:ascii="Arial" w:hAnsi="Arial" w:cs="Arial"/>
          <w:sz w:val="20"/>
          <w:lang w:val="nb-NO"/>
        </w:rPr>
        <w:t>ontakt:</w:t>
      </w:r>
      <w:r w:rsidR="008A6ACA" w:rsidRPr="001A3B14">
        <w:rPr>
          <w:rFonts w:ascii="Arial" w:hAnsi="Arial" w:cs="Arial"/>
          <w:sz w:val="20"/>
          <w:lang w:val="nb-NO"/>
        </w:rPr>
        <w:br/>
      </w:r>
      <w:r w:rsidR="009417B1" w:rsidRPr="001A3B14">
        <w:rPr>
          <w:rFonts w:ascii="Arial" w:hAnsi="Arial" w:cs="Arial"/>
          <w:szCs w:val="24"/>
          <w:lang w:val="nb-NO"/>
        </w:rPr>
        <w:t xml:space="preserve">Rune Gjerstad/ Administrerende Direktør – MMC Norge AS +47 2337 6100 / 924 02905 </w:t>
      </w:r>
      <w:hyperlink r:id="rId7" w:history="1">
        <w:r w:rsidR="009417B1" w:rsidRPr="001A3B14">
          <w:rPr>
            <w:rStyle w:val="Hyperkobling"/>
            <w:rFonts w:ascii="Arial" w:hAnsi="Arial" w:cs="Arial"/>
            <w:szCs w:val="24"/>
            <w:lang w:val="nb-NO"/>
          </w:rPr>
          <w:t>rune.gjerstad@mitsubishi-motors.no</w:t>
        </w:r>
      </w:hyperlink>
      <w:r w:rsidR="004471CD" w:rsidRPr="001A3B14">
        <w:rPr>
          <w:rFonts w:ascii="Arial" w:hAnsi="Arial" w:cs="Arial"/>
          <w:szCs w:val="24"/>
          <w:lang w:val="nb-NO"/>
        </w:rPr>
        <w:t xml:space="preserve"> </w:t>
      </w:r>
    </w:p>
    <w:p w:rsidR="00444FAD" w:rsidRPr="001A3B14" w:rsidRDefault="001824CF">
      <w:pPr>
        <w:rPr>
          <w:rStyle w:val="Hyperkobling"/>
          <w:rFonts w:ascii="Arial" w:hAnsi="Arial" w:cs="Arial"/>
          <w:szCs w:val="24"/>
          <w:lang w:val="nb-NO"/>
        </w:rPr>
      </w:pPr>
      <w:r w:rsidRPr="001A3B14">
        <w:rPr>
          <w:rFonts w:ascii="Arial" w:hAnsi="Arial" w:cs="Arial"/>
          <w:b/>
          <w:noProof/>
          <w:sz w:val="28"/>
          <w:lang w:val="nb-NO"/>
        </w:rPr>
        <w:drawing>
          <wp:anchor distT="0" distB="0" distL="114300" distR="114300" simplePos="0" relativeHeight="251659264" behindDoc="1" locked="0" layoutInCell="1" allowOverlap="1" wp14:anchorId="2BB96F3D">
            <wp:simplePos x="0" y="0"/>
            <wp:positionH relativeFrom="margin">
              <wp:posOffset>4046220</wp:posOffset>
            </wp:positionH>
            <wp:positionV relativeFrom="paragraph">
              <wp:posOffset>689047</wp:posOffset>
            </wp:positionV>
            <wp:extent cx="1677887" cy="17503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7" cy="1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3CA" w:rsidRPr="001A3B14">
        <w:rPr>
          <w:rFonts w:ascii="Arial" w:hAnsi="Arial" w:cs="Arial"/>
          <w:color w:val="000000"/>
          <w:szCs w:val="24"/>
          <w:lang w:val="nb-NO"/>
        </w:rPr>
        <w:t>Vegard Werner/ Produktsjef – MMC Norge AS +47 2337 6100 / 928 25259</w:t>
      </w:r>
      <w:r w:rsidR="00AF63CA" w:rsidRPr="001A3B14">
        <w:rPr>
          <w:rFonts w:ascii="Arial" w:hAnsi="Arial" w:cs="Arial"/>
          <w:color w:val="000000"/>
          <w:szCs w:val="24"/>
          <w:lang w:val="nb-NO"/>
        </w:rPr>
        <w:br/>
      </w:r>
      <w:hyperlink r:id="rId9" w:history="1">
        <w:r w:rsidR="00AF63CA" w:rsidRPr="001A3B14">
          <w:rPr>
            <w:rStyle w:val="Hyperkobling"/>
            <w:rFonts w:ascii="Arial" w:hAnsi="Arial" w:cs="Arial"/>
            <w:szCs w:val="24"/>
            <w:lang w:val="nb-NO"/>
          </w:rPr>
          <w:t>vegard.werner@mitsubishi-motors.no</w:t>
        </w:r>
      </w:hyperlink>
    </w:p>
    <w:sectPr w:rsidR="00444FAD" w:rsidRPr="001A3B14" w:rsidSect="0005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e Black">
    <w:panose1 w:val="020B0A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DA7"/>
    <w:multiLevelType w:val="hybridMultilevel"/>
    <w:tmpl w:val="0B1804E0"/>
    <w:lvl w:ilvl="0" w:tplc="E6A04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32E"/>
    <w:multiLevelType w:val="hybridMultilevel"/>
    <w:tmpl w:val="DC040416"/>
    <w:lvl w:ilvl="0" w:tplc="EA30B3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5C6"/>
    <w:multiLevelType w:val="hybridMultilevel"/>
    <w:tmpl w:val="B890E948"/>
    <w:lvl w:ilvl="0" w:tplc="186A0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6AF"/>
    <w:multiLevelType w:val="hybridMultilevel"/>
    <w:tmpl w:val="FE104CF2"/>
    <w:lvl w:ilvl="0" w:tplc="ED16F1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DFD"/>
    <w:multiLevelType w:val="hybridMultilevel"/>
    <w:tmpl w:val="AA645C68"/>
    <w:lvl w:ilvl="0" w:tplc="A3BE1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93073"/>
    <w:multiLevelType w:val="hybridMultilevel"/>
    <w:tmpl w:val="62F2552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32884"/>
    <w:multiLevelType w:val="hybridMultilevel"/>
    <w:tmpl w:val="D8C8F9D6"/>
    <w:lvl w:ilvl="0" w:tplc="4AD679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15AFC"/>
    <w:multiLevelType w:val="hybridMultilevel"/>
    <w:tmpl w:val="DB84F2C2"/>
    <w:lvl w:ilvl="0" w:tplc="0680BB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6A7A"/>
    <w:multiLevelType w:val="hybridMultilevel"/>
    <w:tmpl w:val="62105C2E"/>
    <w:lvl w:ilvl="0" w:tplc="C48A99B6">
      <w:numFmt w:val="bullet"/>
      <w:lvlText w:val="-"/>
      <w:lvlJc w:val="left"/>
      <w:pPr>
        <w:ind w:left="720" w:hanging="360"/>
      </w:pPr>
      <w:rPr>
        <w:rFonts w:ascii="Calibre Regular" w:eastAsia="Times New Roman" w:hAnsi="Calibre Regular" w:cs="Arial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5EC8"/>
    <w:multiLevelType w:val="hybridMultilevel"/>
    <w:tmpl w:val="CB4CA92C"/>
    <w:lvl w:ilvl="0" w:tplc="7E701B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A1AC5"/>
    <w:multiLevelType w:val="hybridMultilevel"/>
    <w:tmpl w:val="3C8C2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FC2651"/>
    <w:multiLevelType w:val="hybridMultilevel"/>
    <w:tmpl w:val="C8388716"/>
    <w:lvl w:ilvl="0" w:tplc="773A6E38">
      <w:numFmt w:val="bullet"/>
      <w:lvlText w:val="•"/>
      <w:lvlJc w:val="left"/>
      <w:pPr>
        <w:ind w:left="720" w:hanging="360"/>
      </w:pPr>
      <w:rPr>
        <w:rFonts w:ascii="Calibre Regular" w:eastAsiaTheme="minorHAnsi" w:hAnsi="Calibre Regula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7DCA"/>
    <w:multiLevelType w:val="hybridMultilevel"/>
    <w:tmpl w:val="FDF4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8"/>
    <w:rsid w:val="000242B4"/>
    <w:rsid w:val="00024F8C"/>
    <w:rsid w:val="00055FAF"/>
    <w:rsid w:val="00063ED6"/>
    <w:rsid w:val="0008276B"/>
    <w:rsid w:val="00084009"/>
    <w:rsid w:val="000972D5"/>
    <w:rsid w:val="000975B7"/>
    <w:rsid w:val="000A00DB"/>
    <w:rsid w:val="000A741A"/>
    <w:rsid w:val="000D21C5"/>
    <w:rsid w:val="00101B34"/>
    <w:rsid w:val="001157D6"/>
    <w:rsid w:val="001248A8"/>
    <w:rsid w:val="00132288"/>
    <w:rsid w:val="00135D76"/>
    <w:rsid w:val="00146475"/>
    <w:rsid w:val="001559E4"/>
    <w:rsid w:val="0017386E"/>
    <w:rsid w:val="00177531"/>
    <w:rsid w:val="001824CF"/>
    <w:rsid w:val="00193102"/>
    <w:rsid w:val="001A3B14"/>
    <w:rsid w:val="001F3F64"/>
    <w:rsid w:val="001F6B70"/>
    <w:rsid w:val="00204536"/>
    <w:rsid w:val="00214CB5"/>
    <w:rsid w:val="00214EC7"/>
    <w:rsid w:val="00225A5C"/>
    <w:rsid w:val="002324D2"/>
    <w:rsid w:val="00235B2C"/>
    <w:rsid w:val="00243BAA"/>
    <w:rsid w:val="00270B22"/>
    <w:rsid w:val="00272F55"/>
    <w:rsid w:val="00290CEB"/>
    <w:rsid w:val="002A0398"/>
    <w:rsid w:val="002A4D80"/>
    <w:rsid w:val="002C3048"/>
    <w:rsid w:val="002C69B0"/>
    <w:rsid w:val="003233E6"/>
    <w:rsid w:val="00326D00"/>
    <w:rsid w:val="00330A22"/>
    <w:rsid w:val="00337F47"/>
    <w:rsid w:val="0034672B"/>
    <w:rsid w:val="003521C8"/>
    <w:rsid w:val="00353D4B"/>
    <w:rsid w:val="003925B3"/>
    <w:rsid w:val="003B019C"/>
    <w:rsid w:val="003B1E82"/>
    <w:rsid w:val="003B6E5D"/>
    <w:rsid w:val="003D1921"/>
    <w:rsid w:val="0042102D"/>
    <w:rsid w:val="00422EDB"/>
    <w:rsid w:val="004373F2"/>
    <w:rsid w:val="0044069D"/>
    <w:rsid w:val="004414CC"/>
    <w:rsid w:val="00444FAD"/>
    <w:rsid w:val="004471CD"/>
    <w:rsid w:val="00496A51"/>
    <w:rsid w:val="004B5DCA"/>
    <w:rsid w:val="004F26D5"/>
    <w:rsid w:val="00504F2A"/>
    <w:rsid w:val="00566B22"/>
    <w:rsid w:val="00590CCC"/>
    <w:rsid w:val="00595170"/>
    <w:rsid w:val="005A1834"/>
    <w:rsid w:val="005B5FC8"/>
    <w:rsid w:val="005D0241"/>
    <w:rsid w:val="0061192D"/>
    <w:rsid w:val="00634748"/>
    <w:rsid w:val="00636164"/>
    <w:rsid w:val="006564FF"/>
    <w:rsid w:val="00670FAF"/>
    <w:rsid w:val="0067202C"/>
    <w:rsid w:val="00672C13"/>
    <w:rsid w:val="006A7996"/>
    <w:rsid w:val="006C34A8"/>
    <w:rsid w:val="006E70C3"/>
    <w:rsid w:val="006F083F"/>
    <w:rsid w:val="00706F86"/>
    <w:rsid w:val="00737220"/>
    <w:rsid w:val="00766BA0"/>
    <w:rsid w:val="007B1F25"/>
    <w:rsid w:val="007C6C81"/>
    <w:rsid w:val="007E741B"/>
    <w:rsid w:val="007F0417"/>
    <w:rsid w:val="007F08A9"/>
    <w:rsid w:val="007F7D98"/>
    <w:rsid w:val="00803252"/>
    <w:rsid w:val="00810478"/>
    <w:rsid w:val="008113D0"/>
    <w:rsid w:val="008577D3"/>
    <w:rsid w:val="00860351"/>
    <w:rsid w:val="008928C2"/>
    <w:rsid w:val="008A0BB2"/>
    <w:rsid w:val="008A6ACA"/>
    <w:rsid w:val="008B3F55"/>
    <w:rsid w:val="008F1ABB"/>
    <w:rsid w:val="0090020F"/>
    <w:rsid w:val="00904D2D"/>
    <w:rsid w:val="00920310"/>
    <w:rsid w:val="009417B1"/>
    <w:rsid w:val="00954A2F"/>
    <w:rsid w:val="00970E6C"/>
    <w:rsid w:val="0097216E"/>
    <w:rsid w:val="00980A00"/>
    <w:rsid w:val="00993BCF"/>
    <w:rsid w:val="00996BFF"/>
    <w:rsid w:val="009A1904"/>
    <w:rsid w:val="009C37CA"/>
    <w:rsid w:val="009D07DC"/>
    <w:rsid w:val="009D1BAF"/>
    <w:rsid w:val="009F4E51"/>
    <w:rsid w:val="00A16B47"/>
    <w:rsid w:val="00A27DA0"/>
    <w:rsid w:val="00A4781C"/>
    <w:rsid w:val="00A85571"/>
    <w:rsid w:val="00AA1186"/>
    <w:rsid w:val="00AC1246"/>
    <w:rsid w:val="00AC352D"/>
    <w:rsid w:val="00AF46E1"/>
    <w:rsid w:val="00AF63CA"/>
    <w:rsid w:val="00B36083"/>
    <w:rsid w:val="00B5066A"/>
    <w:rsid w:val="00BA31F8"/>
    <w:rsid w:val="00BA7A0A"/>
    <w:rsid w:val="00BB62CE"/>
    <w:rsid w:val="00BC0CA8"/>
    <w:rsid w:val="00BE7438"/>
    <w:rsid w:val="00C02833"/>
    <w:rsid w:val="00C152F1"/>
    <w:rsid w:val="00C24A9B"/>
    <w:rsid w:val="00C53BE6"/>
    <w:rsid w:val="00C67BC9"/>
    <w:rsid w:val="00C72D46"/>
    <w:rsid w:val="00C911BA"/>
    <w:rsid w:val="00C91A69"/>
    <w:rsid w:val="00C931C8"/>
    <w:rsid w:val="00CA6973"/>
    <w:rsid w:val="00CB40B9"/>
    <w:rsid w:val="00CD677A"/>
    <w:rsid w:val="00CE0D3D"/>
    <w:rsid w:val="00CF4638"/>
    <w:rsid w:val="00D313A9"/>
    <w:rsid w:val="00D774DE"/>
    <w:rsid w:val="00D77F51"/>
    <w:rsid w:val="00D9202B"/>
    <w:rsid w:val="00D957F9"/>
    <w:rsid w:val="00DC4445"/>
    <w:rsid w:val="00DC45CC"/>
    <w:rsid w:val="00DD40D2"/>
    <w:rsid w:val="00DE0459"/>
    <w:rsid w:val="00E21A88"/>
    <w:rsid w:val="00E24736"/>
    <w:rsid w:val="00E455FC"/>
    <w:rsid w:val="00E671F2"/>
    <w:rsid w:val="00E67E94"/>
    <w:rsid w:val="00E77DC2"/>
    <w:rsid w:val="00E8545E"/>
    <w:rsid w:val="00E85B1F"/>
    <w:rsid w:val="00EE3020"/>
    <w:rsid w:val="00EE5C98"/>
    <w:rsid w:val="00F06ED7"/>
    <w:rsid w:val="00F22362"/>
    <w:rsid w:val="00F526FA"/>
    <w:rsid w:val="00F705B0"/>
    <w:rsid w:val="00F7680C"/>
    <w:rsid w:val="00F841B1"/>
    <w:rsid w:val="00F96EF5"/>
    <w:rsid w:val="00FB11A4"/>
    <w:rsid w:val="00FB44C6"/>
    <w:rsid w:val="00FB6328"/>
    <w:rsid w:val="00FB7111"/>
    <w:rsid w:val="00FC2997"/>
    <w:rsid w:val="00FE55CD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62F0"/>
  <w15:docId w15:val="{5937A713-7A31-4201-9BE3-4BBF9183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B1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4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63474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5066A"/>
    <w:pPr>
      <w:ind w:left="720"/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F526FA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270B22"/>
    <w:rPr>
      <w:color w:val="808080"/>
      <w:shd w:val="clear" w:color="auto" w:fill="E6E6E6"/>
    </w:rPr>
  </w:style>
  <w:style w:type="paragraph" w:styleId="Brdtekst">
    <w:name w:val="Body Text"/>
    <w:basedOn w:val="Normal"/>
    <w:link w:val="BrdtekstTegn"/>
    <w:uiPriority w:val="99"/>
    <w:semiHidden/>
    <w:unhideWhenUsed/>
    <w:rsid w:val="00CE0D3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E0D3D"/>
    <w:rPr>
      <w:lang w:val="en-US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CE0D3D"/>
    <w:pPr>
      <w:widowControl w:val="0"/>
      <w:tabs>
        <w:tab w:val="left" w:pos="567"/>
      </w:tabs>
      <w:spacing w:after="0" w:line="240" w:lineRule="auto"/>
      <w:ind w:firstLine="360"/>
      <w:jc w:val="both"/>
    </w:pPr>
    <w:rPr>
      <w:rFonts w:ascii="Arial" w:eastAsia="MS PGothic" w:hAnsi="Arial" w:cs="Times New Roman"/>
      <w:kern w:val="2"/>
      <w:sz w:val="21"/>
      <w:szCs w:val="20"/>
      <w:lang w:eastAsia="ja-JP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CE0D3D"/>
    <w:rPr>
      <w:rFonts w:ascii="Arial" w:eastAsia="MS PGothic" w:hAnsi="Arial" w:cs="Times New Roman"/>
      <w:kern w:val="2"/>
      <w:sz w:val="21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une.gjerstad@mitsubishi-motor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gard.werner@mitsubishi-motors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\AppData\Local\Microsoft\Windows\Temporary%20Internet%20Files\Content.Outlook\K21LMNEI\youdrive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youdrive word</Template>
  <TotalTime>22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Motor Data AS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Elvestad</dc:creator>
  <cp:lastModifiedBy>Vegard Werner</cp:lastModifiedBy>
  <cp:revision>4</cp:revision>
  <cp:lastPrinted>2017-10-04T13:07:00Z</cp:lastPrinted>
  <dcterms:created xsi:type="dcterms:W3CDTF">2018-02-19T14:55:00Z</dcterms:created>
  <dcterms:modified xsi:type="dcterms:W3CDTF">2018-02-20T09:30:00Z</dcterms:modified>
</cp:coreProperties>
</file>