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4B" w:rsidRPr="005B5F05" w:rsidRDefault="0019754B" w:rsidP="005A7745">
      <w:pPr>
        <w:pStyle w:val="Header"/>
        <w:rPr>
          <w:rFonts w:ascii="Arial" w:hAnsi="Arial" w:cs="Arial"/>
          <w:b/>
          <w:lang w:val="de-DE"/>
        </w:rPr>
      </w:pPr>
      <w:r w:rsidRPr="005B5F05">
        <w:rPr>
          <w:rFonts w:ascii="Arial" w:hAnsi="Arial" w:cs="Arial"/>
          <w:b/>
          <w:lang w:val="de-DE"/>
        </w:rPr>
        <w:t>PRESSEMITTEILUNG</w:t>
      </w:r>
    </w:p>
    <w:p w:rsidR="0019754B" w:rsidRPr="005B5F05" w:rsidRDefault="0019754B" w:rsidP="005A7745">
      <w:pPr>
        <w:autoSpaceDE w:val="0"/>
        <w:autoSpaceDN w:val="0"/>
        <w:adjustRightInd w:val="0"/>
        <w:spacing w:line="360" w:lineRule="auto"/>
        <w:ind w:right="-369"/>
        <w:outlineLvl w:val="0"/>
        <w:rPr>
          <w:rFonts w:ascii="Arial" w:hAnsi="Arial" w:cs="Arial"/>
          <w:b/>
          <w:color w:val="000000"/>
          <w:sz w:val="22"/>
          <w:szCs w:val="36"/>
          <w:lang w:val="de-DE"/>
        </w:rPr>
      </w:pPr>
    </w:p>
    <w:p w:rsidR="0019754B" w:rsidRPr="005B5F05" w:rsidRDefault="00073981" w:rsidP="005A7745">
      <w:pPr>
        <w:autoSpaceDE w:val="0"/>
        <w:autoSpaceDN w:val="0"/>
        <w:adjustRightInd w:val="0"/>
        <w:ind w:right="-369"/>
        <w:outlineLvl w:val="0"/>
        <w:rPr>
          <w:rFonts w:ascii="Arial" w:hAnsi="Arial" w:cs="Arial"/>
          <w:sz w:val="36"/>
          <w:szCs w:val="36"/>
          <w:lang w:val="de-DE"/>
        </w:rPr>
      </w:pPr>
      <w:r w:rsidRPr="005B5F05">
        <w:rPr>
          <w:rFonts w:ascii="Arial" w:hAnsi="Arial" w:cs="Arial"/>
          <w:sz w:val="36"/>
          <w:szCs w:val="36"/>
          <w:lang w:val="de-DE" w:eastAsia="de-DE"/>
        </w:rPr>
        <w:t>DENTSPLY Implants komplettiert Abutment-Angebot</w:t>
      </w:r>
    </w:p>
    <w:p w:rsidR="001245D6" w:rsidRDefault="001245D6" w:rsidP="001245D6">
      <w:pPr>
        <w:autoSpaceDE w:val="0"/>
        <w:autoSpaceDN w:val="0"/>
        <w:adjustRightInd w:val="0"/>
        <w:ind w:right="-369"/>
        <w:outlineLvl w:val="0"/>
        <w:rPr>
          <w:rFonts w:ascii="Arial" w:hAnsi="Arial" w:cs="Arial"/>
          <w:lang w:val="de-DE"/>
        </w:rPr>
      </w:pPr>
    </w:p>
    <w:p w:rsidR="00115491" w:rsidRPr="005B5F05" w:rsidRDefault="00C96E66" w:rsidP="005A7745">
      <w:pPr>
        <w:autoSpaceDE w:val="0"/>
        <w:autoSpaceDN w:val="0"/>
        <w:adjustRightInd w:val="0"/>
        <w:spacing w:line="360" w:lineRule="auto"/>
        <w:ind w:right="-369"/>
        <w:outlineLvl w:val="0"/>
        <w:rPr>
          <w:rFonts w:ascii="Arial" w:hAnsi="Arial" w:cs="Arial"/>
          <w:lang w:val="de-DE"/>
        </w:rPr>
      </w:pPr>
      <w:r w:rsidRPr="005B5F05">
        <w:rPr>
          <w:rFonts w:ascii="Arial" w:hAnsi="Arial" w:cs="Arial"/>
          <w:lang w:val="de-DE"/>
        </w:rPr>
        <w:t>Die</w:t>
      </w:r>
      <w:r w:rsidR="008F6B25" w:rsidRPr="005B5F05">
        <w:rPr>
          <w:rFonts w:ascii="Arial" w:hAnsi="Arial" w:cs="Arial"/>
          <w:lang w:val="de-DE"/>
        </w:rPr>
        <w:t xml:space="preserve"> </w:t>
      </w:r>
      <w:r w:rsidR="00755572">
        <w:rPr>
          <w:rFonts w:ascii="Arial" w:hAnsi="Arial" w:cs="Arial"/>
          <w:lang w:val="de-DE"/>
        </w:rPr>
        <w:t xml:space="preserve">neue </w:t>
      </w:r>
      <w:proofErr w:type="spellStart"/>
      <w:r w:rsidR="008F6B25" w:rsidRPr="005B5F05">
        <w:rPr>
          <w:rFonts w:ascii="Arial" w:hAnsi="Arial" w:cs="Arial"/>
          <w:lang w:val="de-DE"/>
        </w:rPr>
        <w:t>TitaniumBase</w:t>
      </w:r>
      <w:proofErr w:type="spellEnd"/>
      <w:r w:rsidR="00165578" w:rsidRPr="005B5F05">
        <w:rPr>
          <w:rFonts w:ascii="Arial" w:hAnsi="Arial" w:cs="Arial"/>
          <w:lang w:val="de-DE"/>
        </w:rPr>
        <w:t xml:space="preserve"> EV </w:t>
      </w:r>
      <w:r w:rsidR="00755572">
        <w:rPr>
          <w:rFonts w:ascii="Arial" w:hAnsi="Arial" w:cs="Arial"/>
          <w:lang w:val="de-DE"/>
        </w:rPr>
        <w:t xml:space="preserve">für </w:t>
      </w:r>
      <w:r w:rsidR="002156C2">
        <w:rPr>
          <w:rFonts w:ascii="Arial" w:hAnsi="Arial" w:cs="Arial"/>
          <w:lang w:val="de-DE"/>
        </w:rPr>
        <w:t xml:space="preserve">den </w:t>
      </w:r>
      <w:r w:rsidR="00755572">
        <w:rPr>
          <w:rFonts w:ascii="Arial" w:hAnsi="Arial" w:cs="Arial"/>
          <w:lang w:val="de-DE"/>
        </w:rPr>
        <w:t>bevorzugten</w:t>
      </w:r>
      <w:r w:rsidR="008F6B25" w:rsidRPr="005B5F05">
        <w:rPr>
          <w:rFonts w:ascii="Arial" w:hAnsi="Arial" w:cs="Arial"/>
          <w:lang w:val="de-DE"/>
        </w:rPr>
        <w:t xml:space="preserve"> digitalen Workflow</w:t>
      </w:r>
    </w:p>
    <w:p w:rsidR="00E65884" w:rsidRDefault="00E65884" w:rsidP="005A774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1"/>
          <w:lang w:val="de-DE"/>
        </w:rPr>
      </w:pPr>
    </w:p>
    <w:p w:rsidR="001245D6" w:rsidRPr="005B5F05" w:rsidRDefault="001245D6" w:rsidP="005A774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1"/>
          <w:lang w:val="de-DE"/>
        </w:rPr>
      </w:pPr>
    </w:p>
    <w:p w:rsidR="0034590F" w:rsidRPr="005B5F05" w:rsidRDefault="00A01B50" w:rsidP="0034590F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 w:rsidRPr="005B5F05">
        <w:rPr>
          <w:rFonts w:ascii="Arial" w:hAnsi="Arial" w:cs="Arial"/>
          <w:i/>
          <w:sz w:val="22"/>
          <w:szCs w:val="22"/>
          <w:lang w:val="de-DE"/>
        </w:rPr>
        <w:t xml:space="preserve">Mannheim, </w:t>
      </w:r>
      <w:r w:rsidR="00021914">
        <w:rPr>
          <w:rFonts w:ascii="Arial" w:hAnsi="Arial" w:cs="Arial"/>
          <w:i/>
          <w:sz w:val="22"/>
          <w:szCs w:val="22"/>
          <w:lang w:val="de-DE"/>
        </w:rPr>
        <w:t>3</w:t>
      </w:r>
      <w:r w:rsidR="004447E2">
        <w:rPr>
          <w:rFonts w:ascii="Arial" w:hAnsi="Arial" w:cs="Arial"/>
          <w:i/>
          <w:sz w:val="22"/>
          <w:szCs w:val="22"/>
          <w:lang w:val="de-DE"/>
        </w:rPr>
        <w:t>. Dezember</w:t>
      </w:r>
      <w:r w:rsidR="00115491" w:rsidRPr="005B5F05">
        <w:rPr>
          <w:rFonts w:ascii="Arial" w:hAnsi="Arial" w:cs="Arial"/>
          <w:i/>
          <w:sz w:val="22"/>
          <w:szCs w:val="22"/>
          <w:lang w:val="de-DE"/>
        </w:rPr>
        <w:t xml:space="preserve"> 2015</w:t>
      </w:r>
      <w:r w:rsidRPr="005B5F05">
        <w:rPr>
          <w:rFonts w:ascii="Arial" w:hAnsi="Arial" w:cs="Arial"/>
          <w:i/>
          <w:sz w:val="22"/>
          <w:szCs w:val="22"/>
          <w:lang w:val="de-DE"/>
        </w:rPr>
        <w:t>.</w:t>
      </w:r>
      <w:r w:rsidR="009835C2" w:rsidRPr="005B5F05">
        <w:rPr>
          <w:rFonts w:ascii="Arial" w:hAnsi="Arial" w:cs="Arial"/>
          <w:b/>
          <w:i/>
          <w:sz w:val="22"/>
          <w:szCs w:val="22"/>
          <w:lang w:val="de-DE"/>
        </w:rPr>
        <w:t xml:space="preserve"> </w:t>
      </w:r>
      <w:r w:rsidR="005A7745" w:rsidRPr="005B5F05">
        <w:rPr>
          <w:rFonts w:ascii="Arial" w:hAnsi="Arial" w:cs="Arial"/>
          <w:b/>
          <w:sz w:val="22"/>
          <w:szCs w:val="22"/>
          <w:lang w:val="de-DE"/>
        </w:rPr>
        <w:t>DENT</w:t>
      </w:r>
      <w:r w:rsidR="00904A81" w:rsidRPr="005B5F05">
        <w:rPr>
          <w:rFonts w:ascii="Arial" w:hAnsi="Arial" w:cs="Arial"/>
          <w:b/>
          <w:sz w:val="22"/>
          <w:szCs w:val="22"/>
          <w:lang w:val="de-DE"/>
        </w:rPr>
        <w:t xml:space="preserve">SPLY Implants </w:t>
      </w:r>
      <w:r w:rsidR="00755572">
        <w:rPr>
          <w:rFonts w:ascii="Arial" w:hAnsi="Arial" w:cs="Arial"/>
          <w:b/>
          <w:sz w:val="22"/>
          <w:szCs w:val="22"/>
          <w:lang w:val="de-DE"/>
        </w:rPr>
        <w:t xml:space="preserve">bietet </w:t>
      </w:r>
      <w:r w:rsidR="00904A81" w:rsidRPr="005B5F05">
        <w:rPr>
          <w:rFonts w:ascii="Arial" w:hAnsi="Arial" w:cs="Arial"/>
          <w:b/>
          <w:sz w:val="22"/>
          <w:szCs w:val="22"/>
          <w:lang w:val="de-DE"/>
        </w:rPr>
        <w:t>mit de</w:t>
      </w:r>
      <w:r w:rsidR="00B24069" w:rsidRPr="005B5F05">
        <w:rPr>
          <w:rFonts w:ascii="Arial" w:hAnsi="Arial" w:cs="Arial"/>
          <w:b/>
          <w:sz w:val="22"/>
          <w:szCs w:val="22"/>
          <w:lang w:val="de-DE"/>
        </w:rPr>
        <w:t xml:space="preserve">r neuen </w:t>
      </w:r>
      <w:proofErr w:type="spellStart"/>
      <w:r w:rsidR="00B24069" w:rsidRPr="005B5F05">
        <w:rPr>
          <w:rFonts w:ascii="Arial" w:hAnsi="Arial" w:cs="Arial"/>
          <w:b/>
          <w:sz w:val="22"/>
          <w:szCs w:val="22"/>
          <w:lang w:val="de-DE"/>
        </w:rPr>
        <w:t>Titanium</w:t>
      </w:r>
      <w:r w:rsidR="00904A81" w:rsidRPr="005B5F05">
        <w:rPr>
          <w:rFonts w:ascii="Arial" w:hAnsi="Arial" w:cs="Arial"/>
          <w:b/>
          <w:sz w:val="22"/>
          <w:szCs w:val="22"/>
          <w:lang w:val="de-DE"/>
        </w:rPr>
        <w:t>Base</w:t>
      </w:r>
      <w:proofErr w:type="spellEnd"/>
      <w:r w:rsidR="00904A81" w:rsidRPr="005B5F05">
        <w:rPr>
          <w:rFonts w:ascii="Arial" w:hAnsi="Arial" w:cs="Arial"/>
          <w:b/>
          <w:sz w:val="22"/>
          <w:szCs w:val="22"/>
          <w:lang w:val="de-DE"/>
        </w:rPr>
        <w:t xml:space="preserve"> EV </w:t>
      </w:r>
      <w:r w:rsidR="00755572">
        <w:rPr>
          <w:rFonts w:ascii="Arial" w:hAnsi="Arial" w:cs="Arial"/>
          <w:b/>
          <w:sz w:val="22"/>
          <w:szCs w:val="22"/>
          <w:lang w:val="de-DE"/>
        </w:rPr>
        <w:t xml:space="preserve">eine zusätzliche Möglichkeit für </w:t>
      </w:r>
      <w:r w:rsidR="00904A81" w:rsidRPr="005B5F05">
        <w:rPr>
          <w:rFonts w:ascii="Arial" w:hAnsi="Arial" w:cs="Arial"/>
          <w:b/>
          <w:sz w:val="22"/>
          <w:szCs w:val="22"/>
          <w:lang w:val="de-DE"/>
        </w:rPr>
        <w:t xml:space="preserve">zahntechnische Labore, die </w:t>
      </w:r>
      <w:r w:rsidR="0034590F" w:rsidRPr="005B5F05">
        <w:rPr>
          <w:rFonts w:ascii="Arial" w:hAnsi="Arial" w:cs="Arial"/>
          <w:b/>
          <w:sz w:val="22"/>
          <w:szCs w:val="22"/>
          <w:lang w:val="de-DE" w:eastAsia="de-DE"/>
        </w:rPr>
        <w:t>eine CAD/CAM-Versorgung innerhalb ihres bevorzugten Workflows gestalten und fertigen</w:t>
      </w:r>
      <w:r w:rsidR="0034590F" w:rsidRPr="005B5F05">
        <w:rPr>
          <w:rFonts w:ascii="Arial" w:hAnsi="Arial" w:cs="Arial"/>
          <w:b/>
          <w:sz w:val="22"/>
          <w:szCs w:val="22"/>
          <w:lang w:val="de-DE"/>
        </w:rPr>
        <w:t xml:space="preserve"> möchten. </w:t>
      </w:r>
      <w:r w:rsidR="001514E7">
        <w:rPr>
          <w:rFonts w:ascii="Arial" w:hAnsi="Arial" w:cs="Arial"/>
          <w:b/>
          <w:sz w:val="22"/>
          <w:szCs w:val="22"/>
          <w:lang w:val="de-DE"/>
        </w:rPr>
        <w:t>Das</w:t>
      </w:r>
      <w:r w:rsidR="00B24069" w:rsidRPr="005B5F05">
        <w:rPr>
          <w:rFonts w:ascii="Arial" w:hAnsi="Arial" w:cs="Arial"/>
          <w:b/>
          <w:sz w:val="22"/>
          <w:szCs w:val="22"/>
          <w:lang w:val="de-DE"/>
        </w:rPr>
        <w:t xml:space="preserve"> präzisionsgefertigte Bauteil</w:t>
      </w:r>
      <w:r w:rsidR="001514E7">
        <w:rPr>
          <w:rFonts w:ascii="Arial" w:hAnsi="Arial" w:cs="Arial"/>
          <w:b/>
          <w:sz w:val="22"/>
          <w:szCs w:val="22"/>
          <w:lang w:val="de-DE"/>
        </w:rPr>
        <w:t xml:space="preserve"> aus Titan dient</w:t>
      </w:r>
      <w:r w:rsidR="00B24069" w:rsidRPr="005B5F05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154F89" w:rsidRPr="005B5F05">
        <w:rPr>
          <w:rFonts w:ascii="Arial" w:hAnsi="Arial" w:cs="Arial"/>
          <w:b/>
          <w:sz w:val="22"/>
          <w:szCs w:val="22"/>
          <w:lang w:val="de-DE"/>
        </w:rPr>
        <w:t>als</w:t>
      </w:r>
      <w:r w:rsidR="00A74A33" w:rsidRPr="005B5F05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755572">
        <w:rPr>
          <w:rFonts w:ascii="Arial" w:hAnsi="Arial" w:cs="Arial"/>
          <w:b/>
          <w:sz w:val="22"/>
          <w:szCs w:val="22"/>
          <w:lang w:val="de-DE"/>
        </w:rPr>
        <w:t xml:space="preserve">Basis des </w:t>
      </w:r>
      <w:r w:rsidR="00B4392E">
        <w:rPr>
          <w:rFonts w:ascii="Arial" w:hAnsi="Arial" w:cs="Arial"/>
          <w:b/>
          <w:sz w:val="22"/>
          <w:szCs w:val="22"/>
          <w:lang w:val="de-DE"/>
        </w:rPr>
        <w:t xml:space="preserve">zweiteiligen </w:t>
      </w:r>
      <w:proofErr w:type="spellStart"/>
      <w:r w:rsidR="00B4392E">
        <w:rPr>
          <w:rFonts w:ascii="Arial" w:hAnsi="Arial" w:cs="Arial"/>
          <w:b/>
          <w:sz w:val="22"/>
          <w:szCs w:val="22"/>
          <w:lang w:val="de-DE"/>
        </w:rPr>
        <w:t>Abutments</w:t>
      </w:r>
      <w:proofErr w:type="spellEnd"/>
      <w:r w:rsidR="00A87B29">
        <w:rPr>
          <w:rFonts w:ascii="Arial" w:hAnsi="Arial" w:cs="Arial"/>
          <w:b/>
          <w:sz w:val="22"/>
          <w:szCs w:val="22"/>
          <w:lang w:val="de-DE"/>
        </w:rPr>
        <w:t>.</w:t>
      </w:r>
      <w:r w:rsidR="00B4392E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464F50">
        <w:rPr>
          <w:rFonts w:ascii="Arial" w:hAnsi="Arial" w:cs="Arial"/>
          <w:b/>
          <w:sz w:val="22"/>
          <w:szCs w:val="22"/>
          <w:lang w:val="de-DE"/>
        </w:rPr>
        <w:t>E</w:t>
      </w:r>
      <w:r w:rsidR="00755572">
        <w:rPr>
          <w:rFonts w:ascii="Arial" w:hAnsi="Arial" w:cs="Arial"/>
          <w:b/>
          <w:sz w:val="22"/>
          <w:szCs w:val="22"/>
          <w:lang w:val="de-DE"/>
        </w:rPr>
        <w:t>s wird e</w:t>
      </w:r>
      <w:r w:rsidR="00464F50">
        <w:rPr>
          <w:rFonts w:ascii="Arial" w:hAnsi="Arial" w:cs="Arial"/>
          <w:b/>
          <w:sz w:val="22"/>
          <w:szCs w:val="22"/>
          <w:lang w:val="de-DE"/>
        </w:rPr>
        <w:t>rgänzt</w:t>
      </w:r>
      <w:r w:rsidR="00B4392E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951D91">
        <w:rPr>
          <w:rFonts w:ascii="Arial" w:hAnsi="Arial" w:cs="Arial"/>
          <w:b/>
          <w:sz w:val="22"/>
          <w:szCs w:val="22"/>
          <w:lang w:val="de-DE"/>
        </w:rPr>
        <w:t xml:space="preserve">durch </w:t>
      </w:r>
      <w:r w:rsidR="00B4392E">
        <w:rPr>
          <w:rFonts w:ascii="Arial" w:hAnsi="Arial" w:cs="Arial"/>
          <w:b/>
          <w:sz w:val="22"/>
          <w:szCs w:val="22"/>
          <w:lang w:val="de-DE"/>
        </w:rPr>
        <w:t>ein</w:t>
      </w:r>
      <w:r w:rsidR="00464F50">
        <w:rPr>
          <w:rFonts w:ascii="Arial" w:hAnsi="Arial" w:cs="Arial"/>
          <w:b/>
          <w:sz w:val="22"/>
          <w:szCs w:val="22"/>
          <w:lang w:val="de-DE"/>
        </w:rPr>
        <w:t>en</w:t>
      </w:r>
      <w:r w:rsidR="00B4392E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322781">
        <w:rPr>
          <w:rFonts w:ascii="Arial" w:hAnsi="Arial" w:cs="Arial"/>
          <w:b/>
          <w:sz w:val="22"/>
          <w:szCs w:val="22"/>
          <w:lang w:val="de-DE"/>
        </w:rPr>
        <w:t>patientenindividuell gefräste</w:t>
      </w:r>
      <w:r w:rsidR="00951D91">
        <w:rPr>
          <w:rFonts w:ascii="Arial" w:hAnsi="Arial" w:cs="Arial"/>
          <w:b/>
          <w:sz w:val="22"/>
          <w:szCs w:val="22"/>
          <w:lang w:val="de-DE"/>
        </w:rPr>
        <w:t>n</w:t>
      </w:r>
      <w:r w:rsidR="00322781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B4392E">
        <w:rPr>
          <w:rFonts w:ascii="Arial" w:hAnsi="Arial" w:cs="Arial"/>
          <w:b/>
          <w:sz w:val="22"/>
          <w:szCs w:val="22"/>
          <w:lang w:val="de-DE"/>
        </w:rPr>
        <w:t xml:space="preserve">Keramikstumpf aus </w:t>
      </w:r>
      <w:r w:rsidR="00B4392E" w:rsidRPr="00B4392E">
        <w:rPr>
          <w:rFonts w:ascii="Arial" w:hAnsi="Arial" w:cs="Arial"/>
          <w:b/>
          <w:sz w:val="22"/>
          <w:szCs w:val="22"/>
          <w:lang w:val="de-DE" w:eastAsia="de-DE"/>
        </w:rPr>
        <w:t>Hochleistungs- oder Strukturkeramik</w:t>
      </w:r>
      <w:r w:rsidR="00B24069" w:rsidRPr="00B4392E">
        <w:rPr>
          <w:rFonts w:ascii="Arial" w:hAnsi="Arial" w:cs="Arial"/>
          <w:b/>
          <w:sz w:val="22"/>
          <w:szCs w:val="22"/>
          <w:lang w:val="de-DE"/>
        </w:rPr>
        <w:t>.</w:t>
      </w:r>
      <w:r w:rsidR="00B24069" w:rsidRPr="005B5F05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B4392E">
        <w:rPr>
          <w:rFonts w:ascii="Arial" w:hAnsi="Arial" w:cs="Arial"/>
          <w:b/>
          <w:sz w:val="22"/>
          <w:szCs w:val="22"/>
          <w:lang w:val="de-DE"/>
        </w:rPr>
        <w:t xml:space="preserve">Die </w:t>
      </w:r>
      <w:proofErr w:type="spellStart"/>
      <w:r w:rsidR="00B4392E" w:rsidRPr="005B5F05">
        <w:rPr>
          <w:rFonts w:ascii="Arial" w:hAnsi="Arial" w:cs="Arial"/>
          <w:b/>
          <w:sz w:val="22"/>
          <w:szCs w:val="22"/>
          <w:lang w:val="de-DE"/>
        </w:rPr>
        <w:t>TitaniumBase</w:t>
      </w:r>
      <w:proofErr w:type="spellEnd"/>
      <w:r w:rsidR="00B4392E" w:rsidRPr="005B5F05">
        <w:rPr>
          <w:rFonts w:ascii="Arial" w:hAnsi="Arial" w:cs="Arial"/>
          <w:b/>
          <w:sz w:val="22"/>
          <w:szCs w:val="22"/>
          <w:lang w:val="de-DE"/>
        </w:rPr>
        <w:t xml:space="preserve"> EV</w:t>
      </w:r>
      <w:r w:rsidR="00B24069" w:rsidRPr="005B5F05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88708E" w:rsidRPr="005B5F05">
        <w:rPr>
          <w:rFonts w:ascii="Arial" w:hAnsi="Arial" w:cs="Arial"/>
          <w:b/>
          <w:sz w:val="22"/>
          <w:szCs w:val="22"/>
          <w:lang w:val="de-DE"/>
        </w:rPr>
        <w:t>verbindet die</w:t>
      </w:r>
      <w:r w:rsidR="0034590F" w:rsidRPr="005B5F05">
        <w:rPr>
          <w:rFonts w:ascii="Arial" w:hAnsi="Arial" w:cs="Arial"/>
          <w:b/>
          <w:sz w:val="22"/>
          <w:szCs w:val="22"/>
          <w:lang w:val="de-DE" w:eastAsia="de-DE"/>
        </w:rPr>
        <w:t xml:space="preserve"> bewährte Festigkeit eines präfabrizierten Titan-</w:t>
      </w:r>
      <w:r w:rsidR="007B38E4">
        <w:rPr>
          <w:rFonts w:ascii="Arial" w:hAnsi="Arial" w:cs="Arial"/>
          <w:b/>
          <w:sz w:val="22"/>
          <w:szCs w:val="22"/>
          <w:lang w:val="de-DE" w:eastAsia="de-DE"/>
        </w:rPr>
        <w:t>Abutments mit der Ästhetik eines</w:t>
      </w:r>
      <w:r w:rsidR="0034590F" w:rsidRPr="005B5F05">
        <w:rPr>
          <w:rFonts w:ascii="Arial" w:hAnsi="Arial" w:cs="Arial"/>
          <w:b/>
          <w:sz w:val="22"/>
          <w:szCs w:val="22"/>
          <w:lang w:val="de-DE" w:eastAsia="de-DE"/>
        </w:rPr>
        <w:t xml:space="preserve"> </w:t>
      </w:r>
      <w:r w:rsidR="00322781">
        <w:rPr>
          <w:rFonts w:ascii="Arial" w:hAnsi="Arial" w:cs="Arial"/>
          <w:b/>
          <w:sz w:val="22"/>
          <w:szCs w:val="22"/>
          <w:lang w:val="de-DE" w:eastAsia="de-DE"/>
        </w:rPr>
        <w:t>CAD/CAM-</w:t>
      </w:r>
      <w:proofErr w:type="spellStart"/>
      <w:r w:rsidR="0034590F" w:rsidRPr="005B5F05">
        <w:rPr>
          <w:rFonts w:ascii="Arial" w:hAnsi="Arial" w:cs="Arial"/>
          <w:b/>
          <w:sz w:val="22"/>
          <w:szCs w:val="22"/>
          <w:lang w:val="de-DE" w:eastAsia="de-DE"/>
        </w:rPr>
        <w:t>Keramik</w:t>
      </w:r>
      <w:r w:rsidR="007B38E4">
        <w:rPr>
          <w:rFonts w:ascii="Arial" w:hAnsi="Arial" w:cs="Arial"/>
          <w:b/>
          <w:sz w:val="22"/>
          <w:szCs w:val="22"/>
          <w:lang w:val="de-DE" w:eastAsia="de-DE"/>
        </w:rPr>
        <w:t>abutments</w:t>
      </w:r>
      <w:proofErr w:type="spellEnd"/>
      <w:r w:rsidR="0034590F" w:rsidRPr="005B5F05">
        <w:rPr>
          <w:rFonts w:ascii="Arial" w:hAnsi="Arial" w:cs="Arial"/>
          <w:b/>
          <w:sz w:val="22"/>
          <w:szCs w:val="22"/>
          <w:lang w:val="de-DE" w:eastAsia="de-DE"/>
        </w:rPr>
        <w:t xml:space="preserve">. </w:t>
      </w:r>
      <w:r w:rsidR="009E1DFE">
        <w:rPr>
          <w:rFonts w:ascii="Arial" w:hAnsi="Arial" w:cs="Arial"/>
          <w:b/>
          <w:sz w:val="22"/>
          <w:szCs w:val="22"/>
          <w:lang w:val="de-DE" w:eastAsia="de-DE"/>
        </w:rPr>
        <w:t xml:space="preserve">Das neuentwickelte Produkt ist </w:t>
      </w:r>
      <w:r w:rsidR="00D777B1">
        <w:rPr>
          <w:rFonts w:ascii="Arial" w:hAnsi="Arial" w:cs="Arial"/>
          <w:b/>
          <w:sz w:val="22"/>
          <w:szCs w:val="22"/>
          <w:lang w:val="de-DE" w:eastAsia="de-DE"/>
        </w:rPr>
        <w:t xml:space="preserve">seit </w:t>
      </w:r>
      <w:r w:rsidR="009E1DFE">
        <w:rPr>
          <w:rFonts w:ascii="Arial" w:hAnsi="Arial" w:cs="Arial"/>
          <w:b/>
          <w:sz w:val="22"/>
          <w:szCs w:val="22"/>
          <w:lang w:val="de-DE" w:eastAsia="de-DE"/>
        </w:rPr>
        <w:t>November 2015 verfügbar.</w:t>
      </w:r>
    </w:p>
    <w:p w:rsidR="0034590F" w:rsidRPr="005B5F05" w:rsidRDefault="0034590F" w:rsidP="005A7745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</w:p>
    <w:p w:rsidR="00B24069" w:rsidRDefault="00C22909" w:rsidP="00B24069">
      <w:pPr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5B5F05">
        <w:rPr>
          <w:rFonts w:ascii="Arial" w:hAnsi="Arial" w:cs="Arial"/>
          <w:sz w:val="22"/>
          <w:szCs w:val="22"/>
          <w:lang w:val="de-DE"/>
        </w:rPr>
        <w:t xml:space="preserve">Die Ansprüche an </w:t>
      </w:r>
      <w:r w:rsidR="001F5BF4">
        <w:rPr>
          <w:rFonts w:ascii="Arial" w:hAnsi="Arial" w:cs="Arial"/>
          <w:sz w:val="22"/>
          <w:szCs w:val="22"/>
          <w:lang w:val="de-DE"/>
        </w:rPr>
        <w:t xml:space="preserve">die </w:t>
      </w:r>
      <w:r w:rsidRPr="005B5F05">
        <w:rPr>
          <w:rFonts w:ascii="Arial" w:hAnsi="Arial" w:cs="Arial"/>
          <w:sz w:val="22"/>
          <w:szCs w:val="22"/>
          <w:lang w:val="de-DE"/>
        </w:rPr>
        <w:t xml:space="preserve">Prothetik sind in der </w:t>
      </w:r>
      <w:r w:rsidR="001F19E5" w:rsidRPr="005B5F05">
        <w:rPr>
          <w:rFonts w:ascii="Arial" w:hAnsi="Arial" w:cs="Arial"/>
          <w:sz w:val="22"/>
          <w:szCs w:val="22"/>
          <w:lang w:val="de-DE"/>
        </w:rPr>
        <w:t xml:space="preserve">digitalen Implantologie </w:t>
      </w:r>
      <w:r w:rsidRPr="005B5F05">
        <w:rPr>
          <w:rFonts w:ascii="Arial" w:hAnsi="Arial" w:cs="Arial"/>
          <w:sz w:val="22"/>
          <w:szCs w:val="22"/>
          <w:lang w:val="de-DE"/>
        </w:rPr>
        <w:t>deutlich gewachsen</w:t>
      </w:r>
      <w:r w:rsidR="00295723">
        <w:rPr>
          <w:rFonts w:ascii="Arial" w:hAnsi="Arial" w:cs="Arial"/>
          <w:sz w:val="22"/>
          <w:szCs w:val="22"/>
          <w:lang w:val="de-DE"/>
        </w:rPr>
        <w:t xml:space="preserve">: Es wird ein </w:t>
      </w:r>
      <w:r w:rsidR="001F19E5" w:rsidRPr="005B5F05">
        <w:rPr>
          <w:rFonts w:ascii="Arial" w:hAnsi="Arial" w:cs="Arial"/>
          <w:sz w:val="22"/>
          <w:szCs w:val="22"/>
          <w:lang w:val="de-DE"/>
        </w:rPr>
        <w:t xml:space="preserve">Höchstmaß an Flexibilität </w:t>
      </w:r>
      <w:r w:rsidR="00295723">
        <w:rPr>
          <w:rFonts w:ascii="Arial" w:hAnsi="Arial" w:cs="Arial"/>
          <w:sz w:val="22"/>
          <w:szCs w:val="22"/>
          <w:lang w:val="de-DE"/>
        </w:rPr>
        <w:t xml:space="preserve">bei gleichzeitig unkomplizierter Anwendung </w:t>
      </w:r>
      <w:r w:rsidR="001F19E5" w:rsidRPr="005B5F05">
        <w:rPr>
          <w:rFonts w:ascii="Arial" w:hAnsi="Arial" w:cs="Arial"/>
          <w:sz w:val="22"/>
          <w:szCs w:val="22"/>
          <w:lang w:val="de-DE"/>
        </w:rPr>
        <w:t>gefordert</w:t>
      </w:r>
      <w:r w:rsidRPr="005B5F05">
        <w:rPr>
          <w:rFonts w:ascii="Arial" w:hAnsi="Arial" w:cs="Arial"/>
          <w:sz w:val="22"/>
          <w:szCs w:val="22"/>
          <w:lang w:val="de-DE"/>
        </w:rPr>
        <w:t>.</w:t>
      </w:r>
      <w:r w:rsidR="00DE46D2" w:rsidRPr="005B5F05">
        <w:rPr>
          <w:rFonts w:ascii="Arial" w:hAnsi="Arial" w:cs="Arial"/>
          <w:sz w:val="22"/>
          <w:szCs w:val="22"/>
          <w:lang w:val="de-DE"/>
        </w:rPr>
        <w:t xml:space="preserve"> Für</w:t>
      </w:r>
      <w:r w:rsidR="001F19E5" w:rsidRPr="005B5F05">
        <w:rPr>
          <w:rFonts w:ascii="Arial" w:hAnsi="Arial" w:cs="Arial"/>
          <w:sz w:val="22"/>
          <w:szCs w:val="22"/>
          <w:lang w:val="de-DE"/>
        </w:rPr>
        <w:t xml:space="preserve"> jede Versorgung </w:t>
      </w:r>
      <w:r w:rsidR="00A87B29">
        <w:rPr>
          <w:rFonts w:ascii="Arial" w:hAnsi="Arial" w:cs="Arial"/>
          <w:sz w:val="22"/>
          <w:szCs w:val="22"/>
          <w:lang w:val="de-DE"/>
        </w:rPr>
        <w:t>soll</w:t>
      </w:r>
      <w:r w:rsidR="00DE46D2" w:rsidRPr="005B5F05">
        <w:rPr>
          <w:rFonts w:ascii="Arial" w:hAnsi="Arial" w:cs="Arial"/>
          <w:sz w:val="22"/>
          <w:szCs w:val="22"/>
          <w:lang w:val="de-DE"/>
        </w:rPr>
        <w:t xml:space="preserve"> </w:t>
      </w:r>
      <w:r w:rsidR="001F19E5" w:rsidRPr="005B5F05">
        <w:rPr>
          <w:rFonts w:ascii="Arial" w:hAnsi="Arial" w:cs="Arial"/>
          <w:sz w:val="22"/>
          <w:szCs w:val="22"/>
          <w:lang w:val="de-DE"/>
        </w:rPr>
        <w:t xml:space="preserve">die </w:t>
      </w:r>
      <w:r w:rsidR="00464F50">
        <w:rPr>
          <w:rFonts w:ascii="Arial" w:hAnsi="Arial" w:cs="Arial"/>
          <w:sz w:val="22"/>
          <w:szCs w:val="22"/>
          <w:lang w:val="de-DE"/>
        </w:rPr>
        <w:t>optimale</w:t>
      </w:r>
      <w:r w:rsidR="001F19E5" w:rsidRPr="005B5F05">
        <w:rPr>
          <w:rFonts w:ascii="Arial" w:hAnsi="Arial" w:cs="Arial"/>
          <w:sz w:val="22"/>
          <w:szCs w:val="22"/>
          <w:lang w:val="de-DE"/>
        </w:rPr>
        <w:t xml:space="preserve"> Lösung </w:t>
      </w:r>
      <w:r w:rsidR="00DE46D2" w:rsidRPr="005B5F05">
        <w:rPr>
          <w:rFonts w:ascii="Arial" w:hAnsi="Arial" w:cs="Arial"/>
          <w:sz w:val="22"/>
          <w:szCs w:val="22"/>
          <w:lang w:val="de-DE"/>
        </w:rPr>
        <w:t>verfügbar sein,</w:t>
      </w:r>
      <w:r w:rsidR="001F19E5" w:rsidRPr="005B5F05">
        <w:rPr>
          <w:rFonts w:ascii="Arial" w:hAnsi="Arial" w:cs="Arial"/>
          <w:sz w:val="22"/>
          <w:szCs w:val="22"/>
          <w:lang w:val="de-DE"/>
        </w:rPr>
        <w:t xml:space="preserve"> und d</w:t>
      </w:r>
      <w:r w:rsidR="00DE46D2" w:rsidRPr="005B5F05">
        <w:rPr>
          <w:rFonts w:ascii="Arial" w:hAnsi="Arial" w:cs="Arial"/>
          <w:sz w:val="22"/>
          <w:szCs w:val="22"/>
          <w:lang w:val="de-DE"/>
        </w:rPr>
        <w:t>ie</w:t>
      </w:r>
      <w:r w:rsidR="00464F50">
        <w:rPr>
          <w:rFonts w:ascii="Arial" w:hAnsi="Arial" w:cs="Arial"/>
          <w:sz w:val="22"/>
          <w:szCs w:val="22"/>
          <w:lang w:val="de-DE"/>
        </w:rPr>
        <w:t xml:space="preserve"> Dentallabore</w:t>
      </w:r>
      <w:r w:rsidR="001F19E5" w:rsidRPr="005B5F05">
        <w:rPr>
          <w:rFonts w:ascii="Arial" w:hAnsi="Arial" w:cs="Arial"/>
          <w:sz w:val="22"/>
          <w:szCs w:val="22"/>
          <w:lang w:val="de-DE"/>
        </w:rPr>
        <w:t xml:space="preserve"> </w:t>
      </w:r>
      <w:r w:rsidR="00A87B29">
        <w:rPr>
          <w:rFonts w:ascii="Arial" w:hAnsi="Arial" w:cs="Arial"/>
          <w:sz w:val="22"/>
          <w:szCs w:val="22"/>
          <w:lang w:val="de-DE"/>
        </w:rPr>
        <w:t>möchten</w:t>
      </w:r>
      <w:r w:rsidR="00DE46D2" w:rsidRPr="005B5F05">
        <w:rPr>
          <w:rFonts w:ascii="Arial" w:hAnsi="Arial" w:cs="Arial"/>
          <w:sz w:val="22"/>
          <w:szCs w:val="22"/>
          <w:lang w:val="de-DE"/>
        </w:rPr>
        <w:t xml:space="preserve"> </w:t>
      </w:r>
      <w:r w:rsidR="00464F50">
        <w:rPr>
          <w:rFonts w:ascii="Arial" w:hAnsi="Arial" w:cs="Arial"/>
          <w:sz w:val="22"/>
          <w:szCs w:val="22"/>
          <w:lang w:val="de-DE"/>
        </w:rPr>
        <w:t>in jeder Situation</w:t>
      </w:r>
      <w:r w:rsidR="001F19E5" w:rsidRPr="005B5F05">
        <w:rPr>
          <w:rFonts w:ascii="Arial" w:hAnsi="Arial" w:cs="Arial"/>
          <w:sz w:val="22"/>
          <w:szCs w:val="22"/>
          <w:lang w:val="de-DE"/>
        </w:rPr>
        <w:t xml:space="preserve"> </w:t>
      </w:r>
      <w:r w:rsidR="00464F50">
        <w:rPr>
          <w:rFonts w:ascii="Arial" w:hAnsi="Arial" w:cs="Arial"/>
          <w:sz w:val="22"/>
          <w:szCs w:val="22"/>
          <w:lang w:val="de-DE"/>
        </w:rPr>
        <w:t>auf den für sie idealen</w:t>
      </w:r>
      <w:r w:rsidR="001F19E5" w:rsidRPr="005B5F05">
        <w:rPr>
          <w:rFonts w:ascii="Arial" w:hAnsi="Arial" w:cs="Arial"/>
          <w:sz w:val="22"/>
          <w:szCs w:val="22"/>
          <w:lang w:val="de-DE"/>
        </w:rPr>
        <w:t xml:space="preserve"> Workflow </w:t>
      </w:r>
      <w:r w:rsidRPr="005B5F05">
        <w:rPr>
          <w:rFonts w:ascii="Arial" w:hAnsi="Arial" w:cs="Arial"/>
          <w:sz w:val="22"/>
          <w:szCs w:val="22"/>
          <w:lang w:val="de-DE"/>
        </w:rPr>
        <w:t>zugreifen können</w:t>
      </w:r>
      <w:r w:rsidR="001F19E5" w:rsidRPr="005B5F05">
        <w:rPr>
          <w:rFonts w:ascii="Arial" w:hAnsi="Arial" w:cs="Arial"/>
          <w:sz w:val="22"/>
          <w:szCs w:val="22"/>
          <w:lang w:val="de-DE"/>
        </w:rPr>
        <w:t xml:space="preserve">. </w:t>
      </w:r>
      <w:r w:rsidR="00DE46D2" w:rsidRPr="005B5F05">
        <w:rPr>
          <w:rFonts w:ascii="Arial" w:hAnsi="Arial" w:cs="Arial"/>
          <w:sz w:val="22"/>
          <w:szCs w:val="22"/>
          <w:lang w:val="de-DE"/>
        </w:rPr>
        <w:t xml:space="preserve">Während viele Labore </w:t>
      </w:r>
      <w:r w:rsidRPr="005B5F05">
        <w:rPr>
          <w:rFonts w:ascii="Arial" w:hAnsi="Arial" w:cs="Arial"/>
          <w:sz w:val="22"/>
          <w:szCs w:val="22"/>
          <w:lang w:val="de-DE"/>
        </w:rPr>
        <w:t>das Design und die Herstellung der</w:t>
      </w:r>
      <w:r w:rsidR="00DE46D2" w:rsidRPr="005B5F05">
        <w:rPr>
          <w:rFonts w:ascii="Arial" w:hAnsi="Arial" w:cs="Arial"/>
          <w:sz w:val="22"/>
          <w:szCs w:val="22"/>
          <w:lang w:val="de-DE"/>
        </w:rPr>
        <w:t xml:space="preserve"> CAD/CAM-Abutments </w:t>
      </w:r>
      <w:r w:rsidRPr="005B5F05">
        <w:rPr>
          <w:rFonts w:ascii="Arial" w:hAnsi="Arial" w:cs="Arial"/>
          <w:sz w:val="22"/>
          <w:szCs w:val="22"/>
          <w:lang w:val="de-DE"/>
        </w:rPr>
        <w:t xml:space="preserve">an die </w:t>
      </w:r>
      <w:r w:rsidR="007E39E1">
        <w:rPr>
          <w:rFonts w:ascii="Arial" w:hAnsi="Arial" w:cs="Arial"/>
          <w:sz w:val="22"/>
          <w:szCs w:val="22"/>
          <w:lang w:val="de-DE"/>
        </w:rPr>
        <w:t>Hochleistungs-</w:t>
      </w:r>
      <w:r w:rsidRPr="005B5F05">
        <w:rPr>
          <w:rFonts w:ascii="Arial" w:hAnsi="Arial" w:cs="Arial"/>
          <w:sz w:val="22"/>
          <w:szCs w:val="22"/>
          <w:lang w:val="de-DE"/>
        </w:rPr>
        <w:t xml:space="preserve">Fertigungszentren </w:t>
      </w:r>
      <w:r w:rsidR="00295723">
        <w:rPr>
          <w:rFonts w:ascii="Arial" w:hAnsi="Arial" w:cs="Arial"/>
          <w:sz w:val="22"/>
          <w:szCs w:val="22"/>
          <w:lang w:val="de-DE"/>
        </w:rPr>
        <w:t xml:space="preserve">der Hersteller </w:t>
      </w:r>
      <w:r w:rsidRPr="005B5F05">
        <w:rPr>
          <w:rFonts w:ascii="Arial" w:hAnsi="Arial" w:cs="Arial"/>
          <w:sz w:val="22"/>
          <w:szCs w:val="22"/>
          <w:lang w:val="de-DE"/>
        </w:rPr>
        <w:t xml:space="preserve">delegieren, bevorzugen andere </w:t>
      </w:r>
      <w:r w:rsidR="00464F50" w:rsidRPr="005B5F05">
        <w:rPr>
          <w:rFonts w:ascii="Arial" w:hAnsi="Arial" w:cs="Arial"/>
          <w:sz w:val="22"/>
          <w:szCs w:val="22"/>
          <w:lang w:val="de-DE" w:eastAsia="de-DE"/>
        </w:rPr>
        <w:t xml:space="preserve">den Einsatz </w:t>
      </w:r>
      <w:r w:rsidR="001F19E5" w:rsidRPr="005B5F05">
        <w:rPr>
          <w:rFonts w:ascii="Arial" w:hAnsi="Arial" w:cs="Arial"/>
          <w:sz w:val="22"/>
          <w:szCs w:val="22"/>
          <w:lang w:val="de-DE" w:eastAsia="de-DE"/>
        </w:rPr>
        <w:t>hausinterne</w:t>
      </w:r>
      <w:r w:rsidR="00464F50">
        <w:rPr>
          <w:rFonts w:ascii="Arial" w:hAnsi="Arial" w:cs="Arial"/>
          <w:sz w:val="22"/>
          <w:szCs w:val="22"/>
          <w:lang w:val="de-DE" w:eastAsia="de-DE"/>
        </w:rPr>
        <w:t>r</w:t>
      </w:r>
      <w:r w:rsidR="001F19E5" w:rsidRPr="005B5F05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r w:rsidRPr="005B5F05">
        <w:rPr>
          <w:rFonts w:ascii="Arial" w:hAnsi="Arial" w:cs="Arial"/>
          <w:sz w:val="22"/>
          <w:szCs w:val="22"/>
          <w:lang w:val="de-DE" w:eastAsia="de-DE"/>
        </w:rPr>
        <w:t>Scanner</w:t>
      </w:r>
      <w:r w:rsidR="001F19E5" w:rsidRPr="005B5F05">
        <w:rPr>
          <w:rFonts w:ascii="Arial" w:hAnsi="Arial" w:cs="Arial"/>
          <w:sz w:val="22"/>
          <w:szCs w:val="22"/>
          <w:lang w:val="de-DE" w:eastAsia="de-DE"/>
        </w:rPr>
        <w:t xml:space="preserve"> und </w:t>
      </w:r>
      <w:r w:rsidR="00706FBB">
        <w:rPr>
          <w:rFonts w:ascii="Arial" w:hAnsi="Arial" w:cs="Arial"/>
          <w:sz w:val="22"/>
          <w:szCs w:val="22"/>
          <w:lang w:val="de-DE" w:eastAsia="de-DE"/>
        </w:rPr>
        <w:t xml:space="preserve">der </w:t>
      </w:r>
      <w:r w:rsidR="001F19E5" w:rsidRPr="005B5F05">
        <w:rPr>
          <w:rFonts w:ascii="Arial" w:hAnsi="Arial" w:cs="Arial"/>
          <w:sz w:val="22"/>
          <w:szCs w:val="22"/>
          <w:lang w:val="de-DE" w:eastAsia="de-DE"/>
        </w:rPr>
        <w:t>eigene</w:t>
      </w:r>
      <w:r w:rsidR="00706FBB">
        <w:rPr>
          <w:rFonts w:ascii="Arial" w:hAnsi="Arial" w:cs="Arial"/>
          <w:sz w:val="22"/>
          <w:szCs w:val="22"/>
          <w:lang w:val="de-DE" w:eastAsia="de-DE"/>
        </w:rPr>
        <w:t>n</w:t>
      </w:r>
      <w:r w:rsidR="001F19E5" w:rsidRPr="005B5F05">
        <w:rPr>
          <w:rFonts w:ascii="Arial" w:hAnsi="Arial" w:cs="Arial"/>
          <w:sz w:val="22"/>
          <w:szCs w:val="22"/>
          <w:lang w:val="de-DE" w:eastAsia="de-DE"/>
        </w:rPr>
        <w:t xml:space="preserve"> Fräsausstattung zur </w:t>
      </w:r>
      <w:r w:rsidR="00464F50">
        <w:rPr>
          <w:rFonts w:ascii="Arial" w:hAnsi="Arial" w:cs="Arial"/>
          <w:sz w:val="22"/>
          <w:szCs w:val="22"/>
          <w:lang w:val="de-DE" w:eastAsia="de-DE"/>
        </w:rPr>
        <w:t xml:space="preserve">Gestaltung und </w:t>
      </w:r>
      <w:r w:rsidR="001F19E5" w:rsidRPr="005B5F05">
        <w:rPr>
          <w:rFonts w:ascii="Arial" w:hAnsi="Arial" w:cs="Arial"/>
          <w:sz w:val="22"/>
          <w:szCs w:val="22"/>
          <w:lang w:val="de-DE" w:eastAsia="de-DE"/>
        </w:rPr>
        <w:t xml:space="preserve">Produktion </w:t>
      </w:r>
      <w:r w:rsidR="007E39E1">
        <w:rPr>
          <w:rFonts w:ascii="Arial" w:hAnsi="Arial" w:cs="Arial"/>
          <w:sz w:val="22"/>
          <w:szCs w:val="22"/>
          <w:lang w:val="de-DE" w:eastAsia="de-DE"/>
        </w:rPr>
        <w:t xml:space="preserve">der </w:t>
      </w:r>
      <w:r w:rsidR="00B24069" w:rsidRPr="005B5F05">
        <w:rPr>
          <w:rFonts w:ascii="Arial" w:hAnsi="Arial" w:cs="Arial"/>
          <w:sz w:val="22"/>
          <w:szCs w:val="22"/>
          <w:lang w:val="de-DE" w:eastAsia="de-DE"/>
        </w:rPr>
        <w:t>Versorgungen</w:t>
      </w:r>
      <w:r w:rsidR="002D3CB3" w:rsidRPr="005B5F05">
        <w:rPr>
          <w:rFonts w:ascii="Arial" w:hAnsi="Arial" w:cs="Arial"/>
          <w:sz w:val="22"/>
          <w:szCs w:val="22"/>
          <w:lang w:val="de-DE" w:eastAsia="de-DE"/>
        </w:rPr>
        <w:t xml:space="preserve">. </w:t>
      </w:r>
    </w:p>
    <w:p w:rsidR="00B15A38" w:rsidRDefault="00B15A38" w:rsidP="00B24069">
      <w:pPr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</w:p>
    <w:p w:rsidR="00B15A38" w:rsidRPr="005B5F05" w:rsidRDefault="00B15A38" w:rsidP="00B24069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2F4849">
        <w:rPr>
          <w:rFonts w:ascii="Arial" w:hAnsi="Arial" w:cs="Arial"/>
          <w:sz w:val="22"/>
          <w:szCs w:val="22"/>
          <w:lang w:val="de-DE"/>
        </w:rPr>
        <w:t>Björn Rola</w:t>
      </w:r>
      <w:r w:rsidR="00F159B9">
        <w:rPr>
          <w:rFonts w:ascii="Arial" w:hAnsi="Arial" w:cs="Arial"/>
          <w:sz w:val="22"/>
          <w:szCs w:val="22"/>
          <w:lang w:val="de-DE"/>
        </w:rPr>
        <w:t xml:space="preserve">nd, Mitinhaber des </w:t>
      </w:r>
      <w:proofErr w:type="spellStart"/>
      <w:r w:rsidR="00F159B9">
        <w:rPr>
          <w:rFonts w:ascii="Arial" w:hAnsi="Arial" w:cs="Arial"/>
          <w:sz w:val="22"/>
          <w:szCs w:val="22"/>
          <w:lang w:val="de-DE"/>
        </w:rPr>
        <w:t>Dentalabors</w:t>
      </w:r>
      <w:proofErr w:type="spellEnd"/>
      <w:r w:rsidR="00F159B9">
        <w:rPr>
          <w:rFonts w:ascii="Arial" w:hAnsi="Arial" w:cs="Arial"/>
          <w:sz w:val="22"/>
          <w:szCs w:val="22"/>
          <w:lang w:val="de-DE"/>
        </w:rPr>
        <w:t xml:space="preserve"> </w:t>
      </w:r>
      <w:r w:rsidRPr="00F159B9">
        <w:rPr>
          <w:rFonts w:ascii="Arial" w:hAnsi="Arial" w:cs="Arial"/>
          <w:bCs/>
          <w:i/>
          <w:sz w:val="22"/>
          <w:szCs w:val="22"/>
          <w:lang w:val="de-DE" w:eastAsia="de-DE"/>
        </w:rPr>
        <w:t>Denta</w:t>
      </w:r>
      <w:r w:rsidR="00F159B9" w:rsidRPr="00F159B9">
        <w:rPr>
          <w:rFonts w:ascii="Arial" w:hAnsi="Arial" w:cs="Arial"/>
          <w:bCs/>
          <w:i/>
          <w:sz w:val="22"/>
          <w:szCs w:val="22"/>
          <w:lang w:val="de-DE" w:eastAsia="de-DE"/>
        </w:rPr>
        <w:t>l Design Schnellbächer &amp; Roland</w:t>
      </w:r>
      <w:r w:rsidRPr="002F4849">
        <w:rPr>
          <w:rFonts w:ascii="Arial" w:hAnsi="Arial" w:cs="Arial"/>
          <w:bCs/>
          <w:sz w:val="22"/>
          <w:szCs w:val="22"/>
          <w:lang w:val="de-DE" w:eastAsia="de-DE"/>
        </w:rPr>
        <w:t xml:space="preserve">, hat an der Entwicklung der </w:t>
      </w:r>
      <w:proofErr w:type="spellStart"/>
      <w:r w:rsidRPr="002F4849">
        <w:rPr>
          <w:rFonts w:ascii="Arial" w:hAnsi="Arial" w:cs="Arial"/>
          <w:bCs/>
          <w:sz w:val="22"/>
          <w:szCs w:val="22"/>
          <w:lang w:val="de-DE" w:eastAsia="de-DE"/>
        </w:rPr>
        <w:t>TitaniumBase</w:t>
      </w:r>
      <w:proofErr w:type="spellEnd"/>
      <w:r w:rsidRPr="002F4849">
        <w:rPr>
          <w:rFonts w:ascii="Arial" w:hAnsi="Arial" w:cs="Arial"/>
          <w:bCs/>
          <w:sz w:val="22"/>
          <w:szCs w:val="22"/>
          <w:lang w:val="de-DE" w:eastAsia="de-DE"/>
        </w:rPr>
        <w:t xml:space="preserve"> EV mitgearbeitet</w:t>
      </w:r>
      <w:r w:rsidR="00464F50">
        <w:rPr>
          <w:rFonts w:ascii="Arial" w:hAnsi="Arial" w:cs="Arial"/>
          <w:bCs/>
          <w:sz w:val="22"/>
          <w:szCs w:val="22"/>
          <w:lang w:val="de-DE" w:eastAsia="de-DE"/>
        </w:rPr>
        <w:t xml:space="preserve"> und sagt</w:t>
      </w:r>
      <w:r w:rsidRPr="002F4849">
        <w:rPr>
          <w:rFonts w:ascii="Arial" w:hAnsi="Arial" w:cs="Arial"/>
          <w:bCs/>
          <w:sz w:val="22"/>
          <w:szCs w:val="22"/>
          <w:lang w:val="de-DE" w:eastAsia="de-DE"/>
        </w:rPr>
        <w:t xml:space="preserve">: </w:t>
      </w:r>
      <w:r w:rsidR="00D777B1">
        <w:rPr>
          <w:rFonts w:ascii="Arial" w:hAnsi="Arial" w:cs="Arial"/>
          <w:bCs/>
          <w:sz w:val="22"/>
          <w:szCs w:val="22"/>
          <w:lang w:val="de-DE" w:eastAsia="de-DE"/>
        </w:rPr>
        <w:t>„</w:t>
      </w:r>
      <w:r w:rsidR="00464F50">
        <w:rPr>
          <w:rFonts w:ascii="Arial" w:hAnsi="Arial" w:cs="Arial"/>
          <w:bCs/>
          <w:sz w:val="22"/>
          <w:szCs w:val="22"/>
          <w:lang w:val="de-DE" w:eastAsia="de-DE"/>
        </w:rPr>
        <w:t xml:space="preserve">Die </w:t>
      </w:r>
      <w:proofErr w:type="spellStart"/>
      <w:r w:rsidRPr="002F4849">
        <w:rPr>
          <w:rStyle w:val="ccbntxt"/>
          <w:rFonts w:ascii="Arial" w:hAnsi="Arial" w:cs="Arial"/>
          <w:sz w:val="22"/>
          <w:szCs w:val="22"/>
          <w:lang w:val="de-DE"/>
        </w:rPr>
        <w:t>TitaniumBase</w:t>
      </w:r>
      <w:proofErr w:type="spellEnd"/>
      <w:r w:rsidRPr="002F4849">
        <w:rPr>
          <w:rStyle w:val="ccbntxt"/>
          <w:rFonts w:ascii="Arial" w:hAnsi="Arial" w:cs="Arial"/>
          <w:sz w:val="22"/>
          <w:szCs w:val="22"/>
          <w:lang w:val="de-DE"/>
        </w:rPr>
        <w:t xml:space="preserve"> EV schließt eine</w:t>
      </w:r>
      <w:r w:rsidRPr="005B5F05">
        <w:rPr>
          <w:rStyle w:val="ccbntxt"/>
          <w:rFonts w:ascii="Arial" w:hAnsi="Arial" w:cs="Arial"/>
          <w:sz w:val="22"/>
          <w:szCs w:val="22"/>
          <w:lang w:val="de-DE"/>
        </w:rPr>
        <w:t xml:space="preserve"> Lücke </w:t>
      </w:r>
      <w:r w:rsidR="00D777B1">
        <w:rPr>
          <w:rStyle w:val="ccbntxt"/>
          <w:rFonts w:ascii="Arial" w:hAnsi="Arial" w:cs="Arial"/>
          <w:sz w:val="22"/>
          <w:szCs w:val="22"/>
          <w:lang w:val="de-DE"/>
        </w:rPr>
        <w:t>–</w:t>
      </w:r>
      <w:r w:rsidRPr="005B5F05">
        <w:rPr>
          <w:rStyle w:val="ccbntxt"/>
          <w:rFonts w:ascii="Arial" w:hAnsi="Arial" w:cs="Arial"/>
          <w:sz w:val="22"/>
          <w:szCs w:val="22"/>
          <w:lang w:val="de-DE"/>
        </w:rPr>
        <w:t xml:space="preserve"> sowohl für die Dentallabore als auch in der Implantologie. Sie erlaubt mir, die Versorgung </w:t>
      </w:r>
      <w:r w:rsidR="00A87B29">
        <w:rPr>
          <w:rStyle w:val="ccbntxt"/>
          <w:rFonts w:ascii="Arial" w:hAnsi="Arial" w:cs="Arial"/>
          <w:sz w:val="22"/>
          <w:szCs w:val="22"/>
          <w:lang w:val="de-DE"/>
        </w:rPr>
        <w:t>mit</w:t>
      </w:r>
      <w:r w:rsidRPr="005B5F05">
        <w:rPr>
          <w:rStyle w:val="ccbntxt"/>
          <w:rFonts w:ascii="Arial" w:hAnsi="Arial" w:cs="Arial"/>
          <w:sz w:val="22"/>
          <w:szCs w:val="22"/>
          <w:lang w:val="de-DE"/>
        </w:rPr>
        <w:t xml:space="preserve"> dem digitalen Workflow meiner Wahl auszuführen.</w:t>
      </w:r>
      <w:r w:rsidR="00D777B1">
        <w:rPr>
          <w:rStyle w:val="ccbntxt"/>
          <w:rFonts w:ascii="Arial" w:hAnsi="Arial" w:cs="Arial"/>
          <w:sz w:val="22"/>
          <w:szCs w:val="22"/>
          <w:lang w:val="de-DE"/>
        </w:rPr>
        <w:t>“</w:t>
      </w:r>
      <w:r w:rsidR="009E1DFE">
        <w:rPr>
          <w:rStyle w:val="ccbntxt"/>
          <w:rFonts w:ascii="Arial" w:hAnsi="Arial" w:cs="Arial"/>
          <w:sz w:val="22"/>
          <w:szCs w:val="22"/>
          <w:lang w:val="de-DE"/>
        </w:rPr>
        <w:t xml:space="preserve"> </w:t>
      </w:r>
    </w:p>
    <w:p w:rsidR="00B4392E" w:rsidRPr="00FD05EE" w:rsidRDefault="00B4392E" w:rsidP="00B24069">
      <w:pPr>
        <w:spacing w:line="360" w:lineRule="auto"/>
        <w:contextualSpacing/>
        <w:rPr>
          <w:rFonts w:ascii="Arial" w:hAnsi="Arial" w:cs="Arial"/>
          <w:sz w:val="22"/>
          <w:szCs w:val="22"/>
          <w:lang w:val="de-DE" w:eastAsia="de-DE"/>
        </w:rPr>
      </w:pPr>
    </w:p>
    <w:p w:rsidR="001514E7" w:rsidRDefault="001514E7">
      <w:pPr>
        <w:rPr>
          <w:rFonts w:ascii="Arial" w:hAnsi="Arial" w:cs="Arial"/>
          <w:b/>
          <w:sz w:val="22"/>
          <w:szCs w:val="22"/>
          <w:lang w:val="de-DE" w:eastAsia="de-DE"/>
        </w:rPr>
      </w:pPr>
      <w:r>
        <w:rPr>
          <w:rFonts w:ascii="Arial" w:hAnsi="Arial" w:cs="Arial"/>
          <w:b/>
          <w:sz w:val="22"/>
          <w:szCs w:val="22"/>
          <w:lang w:val="de-DE" w:eastAsia="de-DE"/>
        </w:rPr>
        <w:br w:type="page"/>
      </w:r>
    </w:p>
    <w:p w:rsidR="00FD05EE" w:rsidRPr="00FD05EE" w:rsidRDefault="00FD05EE" w:rsidP="00720028">
      <w:pPr>
        <w:spacing w:line="360" w:lineRule="auto"/>
        <w:rPr>
          <w:rFonts w:ascii="Arial" w:hAnsi="Arial" w:cs="Arial"/>
          <w:b/>
          <w:sz w:val="22"/>
          <w:szCs w:val="22"/>
          <w:lang w:val="de-DE" w:eastAsia="de-DE"/>
        </w:rPr>
      </w:pPr>
      <w:r w:rsidRPr="00FD05EE">
        <w:rPr>
          <w:rFonts w:ascii="Arial" w:hAnsi="Arial" w:cs="Arial"/>
          <w:b/>
          <w:sz w:val="22"/>
          <w:szCs w:val="22"/>
          <w:lang w:val="de-DE" w:eastAsia="de-DE"/>
        </w:rPr>
        <w:lastRenderedPageBreak/>
        <w:t>Zementierte oder verschraubte Lösungen</w:t>
      </w:r>
    </w:p>
    <w:p w:rsidR="00720028" w:rsidRPr="00FD05EE" w:rsidRDefault="00D777B1" w:rsidP="00B64824">
      <w:pPr>
        <w:spacing w:line="360" w:lineRule="auto"/>
        <w:ind w:right="-369"/>
        <w:rPr>
          <w:rFonts w:ascii="Arial" w:hAnsi="Arial" w:cs="Arial"/>
          <w:sz w:val="22"/>
          <w:szCs w:val="22"/>
          <w:lang w:val="de-DE" w:eastAsia="de-DE"/>
        </w:rPr>
      </w:pPr>
      <w:r>
        <w:rPr>
          <w:rFonts w:ascii="Arial" w:hAnsi="Arial" w:cs="Arial"/>
          <w:sz w:val="22"/>
          <w:szCs w:val="22"/>
          <w:lang w:val="de-DE" w:eastAsia="de-DE"/>
        </w:rPr>
        <w:t xml:space="preserve">Die </w:t>
      </w:r>
      <w:proofErr w:type="spellStart"/>
      <w:r w:rsidR="00720028" w:rsidRPr="002F4849">
        <w:rPr>
          <w:rFonts w:ascii="Arial" w:hAnsi="Arial" w:cs="Arial"/>
          <w:sz w:val="22"/>
          <w:szCs w:val="22"/>
          <w:lang w:val="de-DE" w:eastAsia="de-DE"/>
        </w:rPr>
        <w:t>TitaniumBase</w:t>
      </w:r>
      <w:proofErr w:type="spellEnd"/>
      <w:r w:rsidR="00720028" w:rsidRPr="002F4849">
        <w:rPr>
          <w:rFonts w:ascii="Arial" w:hAnsi="Arial" w:cs="Arial"/>
          <w:sz w:val="22"/>
          <w:szCs w:val="22"/>
          <w:lang w:val="de-DE" w:eastAsia="de-DE"/>
        </w:rPr>
        <w:t xml:space="preserve"> EV kann zur temporären und finalen Versorgung bei zementierten oder verschraubten Lösungen eingesetzt werden. </w:t>
      </w:r>
      <w:r w:rsidR="00720028">
        <w:rPr>
          <w:rFonts w:ascii="Arial" w:hAnsi="Arial" w:cs="Arial"/>
          <w:sz w:val="22"/>
          <w:szCs w:val="22"/>
          <w:lang w:val="de-DE" w:eastAsia="de-DE"/>
        </w:rPr>
        <w:t>Möglich sind Versorgungen für</w:t>
      </w:r>
      <w:r w:rsidR="00720028" w:rsidRPr="002F4849">
        <w:rPr>
          <w:rFonts w:ascii="Arial" w:hAnsi="Arial" w:cs="Arial"/>
          <w:sz w:val="22"/>
          <w:szCs w:val="22"/>
          <w:lang w:val="de-DE" w:eastAsia="de-DE"/>
        </w:rPr>
        <w:t xml:space="preserve"> Einzelzahnlücken </w:t>
      </w:r>
      <w:r w:rsidR="00804F80">
        <w:rPr>
          <w:rFonts w:ascii="Arial" w:hAnsi="Arial" w:cs="Arial"/>
          <w:sz w:val="22"/>
          <w:szCs w:val="22"/>
          <w:lang w:val="de-DE" w:eastAsia="de-DE"/>
        </w:rPr>
        <w:t xml:space="preserve">(verschraubt und zementiert) </w:t>
      </w:r>
      <w:r w:rsidR="00720028" w:rsidRPr="002F4849">
        <w:rPr>
          <w:rFonts w:ascii="Arial" w:hAnsi="Arial" w:cs="Arial"/>
          <w:sz w:val="22"/>
          <w:szCs w:val="22"/>
          <w:lang w:val="de-DE" w:eastAsia="de-DE"/>
        </w:rPr>
        <w:t xml:space="preserve">oder </w:t>
      </w:r>
      <w:r w:rsidR="004859AE">
        <w:rPr>
          <w:rFonts w:ascii="Arial" w:hAnsi="Arial" w:cs="Arial"/>
          <w:sz w:val="22"/>
          <w:szCs w:val="22"/>
          <w:lang w:val="de-DE" w:eastAsia="de-DE"/>
        </w:rPr>
        <w:t xml:space="preserve">der Einsatz </w:t>
      </w:r>
      <w:r w:rsidR="00720028" w:rsidRPr="002F4849">
        <w:rPr>
          <w:rFonts w:ascii="Arial" w:hAnsi="Arial" w:cs="Arial"/>
          <w:sz w:val="22"/>
          <w:szCs w:val="22"/>
          <w:lang w:val="de-DE" w:eastAsia="de-DE"/>
        </w:rPr>
        <w:t xml:space="preserve">bei einer </w:t>
      </w:r>
      <w:proofErr w:type="spellStart"/>
      <w:r w:rsidR="00720028" w:rsidRPr="002F4849">
        <w:rPr>
          <w:rFonts w:ascii="Arial" w:hAnsi="Arial" w:cs="Arial"/>
          <w:sz w:val="22"/>
          <w:szCs w:val="22"/>
          <w:lang w:val="de-DE" w:eastAsia="de-DE"/>
        </w:rPr>
        <w:t>Teilbezahnung</w:t>
      </w:r>
      <w:proofErr w:type="spellEnd"/>
      <w:r w:rsidR="00720028" w:rsidRPr="002F4849">
        <w:rPr>
          <w:rFonts w:ascii="Arial" w:hAnsi="Arial" w:cs="Arial"/>
          <w:sz w:val="22"/>
          <w:szCs w:val="22"/>
          <w:lang w:val="de-DE" w:eastAsia="de-DE"/>
        </w:rPr>
        <w:t xml:space="preserve"> im Front- und Seitenzahnbereich</w:t>
      </w:r>
      <w:r w:rsidR="00804F80">
        <w:rPr>
          <w:rFonts w:ascii="Arial" w:hAnsi="Arial" w:cs="Arial"/>
          <w:sz w:val="22"/>
          <w:szCs w:val="22"/>
          <w:lang w:val="de-DE" w:eastAsia="de-DE"/>
        </w:rPr>
        <w:t xml:space="preserve"> (nur zementiert)</w:t>
      </w:r>
      <w:r w:rsidR="00720028" w:rsidRPr="002F4849">
        <w:rPr>
          <w:rFonts w:ascii="Arial" w:hAnsi="Arial" w:cs="Arial"/>
          <w:sz w:val="22"/>
          <w:szCs w:val="22"/>
          <w:lang w:val="de-DE" w:eastAsia="de-DE"/>
        </w:rPr>
        <w:t xml:space="preserve">. </w:t>
      </w:r>
      <w:r w:rsidR="00720028">
        <w:rPr>
          <w:rFonts w:ascii="Arial" w:hAnsi="Arial" w:cs="Arial"/>
          <w:sz w:val="22"/>
          <w:szCs w:val="22"/>
          <w:lang w:val="de-DE" w:eastAsia="de-DE"/>
        </w:rPr>
        <w:t>In d</w:t>
      </w:r>
      <w:r w:rsidR="004859AE">
        <w:rPr>
          <w:rFonts w:ascii="Arial" w:hAnsi="Arial" w:cs="Arial"/>
          <w:sz w:val="22"/>
          <w:szCs w:val="22"/>
          <w:lang w:val="de-DE" w:eastAsia="de-DE"/>
        </w:rPr>
        <w:t>ies</w:t>
      </w:r>
      <w:r w:rsidR="00720028">
        <w:rPr>
          <w:rFonts w:ascii="Arial" w:hAnsi="Arial" w:cs="Arial"/>
          <w:sz w:val="22"/>
          <w:szCs w:val="22"/>
          <w:lang w:val="de-DE" w:eastAsia="de-DE"/>
        </w:rPr>
        <w:t xml:space="preserve">em </w:t>
      </w:r>
      <w:r w:rsidR="00720028" w:rsidRPr="00FD05EE">
        <w:rPr>
          <w:rFonts w:ascii="Arial" w:hAnsi="Arial" w:cs="Arial"/>
          <w:sz w:val="22"/>
          <w:szCs w:val="22"/>
          <w:lang w:val="de-DE" w:eastAsia="de-DE"/>
        </w:rPr>
        <w:t xml:space="preserve">Fall kann mit einer zementierten Brücke auch eine mehrgliedrige Versorgung angefertigt werden. </w:t>
      </w:r>
      <w:r w:rsidR="00FD05EE" w:rsidRPr="00FD05EE">
        <w:rPr>
          <w:rFonts w:ascii="Arial" w:hAnsi="Arial" w:cs="Arial"/>
          <w:sz w:val="22"/>
          <w:szCs w:val="22"/>
          <w:lang w:val="de-DE" w:eastAsia="de-DE"/>
        </w:rPr>
        <w:t>Das Abutment wird extraoral</w:t>
      </w:r>
      <w:r w:rsidR="00720028" w:rsidRPr="00FD05EE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r w:rsidR="00FD05EE" w:rsidRPr="00FD05EE">
        <w:rPr>
          <w:rFonts w:ascii="Arial" w:hAnsi="Arial" w:cs="Arial"/>
          <w:sz w:val="22"/>
          <w:szCs w:val="22"/>
          <w:lang w:val="de-DE" w:eastAsia="de-DE"/>
        </w:rPr>
        <w:t xml:space="preserve">verklebt </w:t>
      </w:r>
      <w:r>
        <w:rPr>
          <w:rFonts w:ascii="Arial" w:hAnsi="Arial" w:cs="Arial"/>
          <w:sz w:val="22"/>
          <w:szCs w:val="22"/>
          <w:lang w:val="de-DE" w:eastAsia="de-DE"/>
        </w:rPr>
        <w:t>–</w:t>
      </w:r>
      <w:r w:rsidRPr="00FD05EE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r w:rsidR="00FD05EE" w:rsidRPr="00FD05EE">
        <w:rPr>
          <w:rFonts w:ascii="Arial" w:hAnsi="Arial" w:cs="Arial"/>
          <w:sz w:val="22"/>
          <w:szCs w:val="22"/>
          <w:lang w:val="de-DE" w:eastAsia="de-DE"/>
        </w:rPr>
        <w:t xml:space="preserve">das bietet eine </w:t>
      </w:r>
      <w:r w:rsidR="001F5BF4">
        <w:rPr>
          <w:rFonts w:ascii="Arial" w:hAnsi="Arial" w:cs="Arial"/>
          <w:sz w:val="22"/>
          <w:szCs w:val="22"/>
          <w:lang w:val="de-DE" w:eastAsia="de-DE"/>
        </w:rPr>
        <w:t>größtmögliche</w:t>
      </w:r>
      <w:r w:rsidR="00720028" w:rsidRPr="00FD05EE">
        <w:rPr>
          <w:rFonts w:ascii="Arial" w:hAnsi="Arial" w:cs="Arial"/>
          <w:sz w:val="22"/>
          <w:szCs w:val="22"/>
          <w:lang w:val="de-DE" w:eastAsia="de-DE"/>
        </w:rPr>
        <w:t xml:space="preserve"> Kontrolle über das Verfahren</w:t>
      </w:r>
      <w:r w:rsidR="00A87B29">
        <w:rPr>
          <w:rFonts w:ascii="Arial" w:hAnsi="Arial" w:cs="Arial"/>
          <w:sz w:val="22"/>
          <w:szCs w:val="22"/>
          <w:lang w:val="de-DE" w:eastAsia="de-DE"/>
        </w:rPr>
        <w:t>, und</w:t>
      </w:r>
      <w:r w:rsidR="00720028" w:rsidRPr="00FD05EE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r w:rsidR="00A87B29">
        <w:rPr>
          <w:rFonts w:ascii="Arial" w:hAnsi="Arial" w:cs="Arial"/>
          <w:sz w:val="22"/>
          <w:szCs w:val="22"/>
          <w:lang w:val="de-DE" w:eastAsia="de-DE"/>
        </w:rPr>
        <w:t>e</w:t>
      </w:r>
      <w:r w:rsidR="00720028" w:rsidRPr="00FD05EE">
        <w:rPr>
          <w:rFonts w:ascii="Arial" w:hAnsi="Arial" w:cs="Arial"/>
          <w:sz w:val="22"/>
          <w:szCs w:val="22"/>
          <w:lang w:val="de-DE" w:eastAsia="de-DE"/>
        </w:rPr>
        <w:t xml:space="preserve">twaige Kleberreste können </w:t>
      </w:r>
      <w:r w:rsidR="001F5BF4">
        <w:rPr>
          <w:rFonts w:ascii="Arial" w:hAnsi="Arial" w:cs="Arial"/>
          <w:sz w:val="22"/>
          <w:szCs w:val="22"/>
          <w:lang w:val="de-DE" w:eastAsia="de-DE"/>
        </w:rPr>
        <w:t xml:space="preserve">einfach entfernt werden. </w:t>
      </w:r>
      <w:r w:rsidR="001F5BF4" w:rsidRPr="00FD05EE">
        <w:rPr>
          <w:rFonts w:ascii="Arial" w:hAnsi="Arial" w:cs="Arial"/>
          <w:sz w:val="22"/>
          <w:szCs w:val="22"/>
          <w:lang w:val="de-DE" w:eastAsia="de-DE"/>
        </w:rPr>
        <w:t xml:space="preserve">Der Zugang zum Schraubkanal bleibt </w:t>
      </w:r>
      <w:r w:rsidR="004859AE">
        <w:rPr>
          <w:rFonts w:ascii="Arial" w:hAnsi="Arial" w:cs="Arial"/>
          <w:sz w:val="22"/>
          <w:szCs w:val="22"/>
          <w:lang w:val="de-DE" w:eastAsia="de-DE"/>
        </w:rPr>
        <w:t>auch nach der Verklebung offen</w:t>
      </w:r>
      <w:r w:rsidR="001F5BF4" w:rsidRPr="00FD05EE">
        <w:rPr>
          <w:rFonts w:ascii="Arial" w:hAnsi="Arial" w:cs="Arial"/>
          <w:sz w:val="22"/>
          <w:szCs w:val="22"/>
          <w:lang w:val="de-DE" w:eastAsia="de-DE"/>
        </w:rPr>
        <w:t>.</w:t>
      </w:r>
    </w:p>
    <w:p w:rsidR="00720028" w:rsidRDefault="00720028" w:rsidP="00720028">
      <w:pPr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</w:p>
    <w:p w:rsidR="00A87B29" w:rsidRPr="00A87B29" w:rsidRDefault="00A87B29" w:rsidP="00720028">
      <w:pPr>
        <w:spacing w:line="360" w:lineRule="auto"/>
        <w:rPr>
          <w:rFonts w:ascii="Arial" w:hAnsi="Arial" w:cs="Arial"/>
          <w:b/>
          <w:sz w:val="22"/>
          <w:szCs w:val="22"/>
          <w:lang w:val="de-DE" w:eastAsia="de-DE"/>
        </w:rPr>
      </w:pPr>
      <w:r w:rsidRPr="00A87B29">
        <w:rPr>
          <w:rFonts w:ascii="Arial" w:hAnsi="Arial" w:cs="Arial"/>
          <w:b/>
          <w:sz w:val="22"/>
          <w:szCs w:val="22"/>
          <w:lang w:val="de-DE" w:eastAsia="de-DE"/>
        </w:rPr>
        <w:t>Digitaler Workflow</w:t>
      </w:r>
    </w:p>
    <w:p w:rsidR="00720028" w:rsidRDefault="00720028" w:rsidP="00720028">
      <w:pPr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FD05EE">
        <w:rPr>
          <w:rFonts w:ascii="Arial" w:hAnsi="Arial" w:cs="Arial"/>
          <w:sz w:val="22"/>
          <w:szCs w:val="22"/>
          <w:lang w:val="de-DE"/>
        </w:rPr>
        <w:t xml:space="preserve">Der digitale Workflow </w:t>
      </w:r>
      <w:r w:rsidR="00D777B1" w:rsidRPr="00FD05EE">
        <w:rPr>
          <w:rFonts w:ascii="Arial" w:hAnsi="Arial" w:cs="Arial"/>
          <w:sz w:val="22"/>
          <w:szCs w:val="22"/>
          <w:lang w:val="de-DE"/>
        </w:rPr>
        <w:t>de</w:t>
      </w:r>
      <w:r w:rsidR="00D777B1">
        <w:rPr>
          <w:rFonts w:ascii="Arial" w:hAnsi="Arial" w:cs="Arial"/>
          <w:sz w:val="22"/>
          <w:szCs w:val="22"/>
          <w:lang w:val="de-DE"/>
        </w:rPr>
        <w:t>r</w:t>
      </w:r>
      <w:r w:rsidR="00D777B1" w:rsidRPr="00FD05E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B4392E" w:rsidRPr="00FD05EE">
        <w:rPr>
          <w:rFonts w:ascii="Arial" w:hAnsi="Arial" w:cs="Arial"/>
          <w:sz w:val="22"/>
          <w:szCs w:val="22"/>
          <w:lang w:val="de-DE"/>
        </w:rPr>
        <w:t>TitaniumBase</w:t>
      </w:r>
      <w:proofErr w:type="spellEnd"/>
      <w:r w:rsidR="00B4392E" w:rsidRPr="00FD05EE">
        <w:rPr>
          <w:rFonts w:ascii="Arial" w:hAnsi="Arial" w:cs="Arial"/>
          <w:sz w:val="22"/>
          <w:szCs w:val="22"/>
          <w:lang w:val="de-DE"/>
        </w:rPr>
        <w:t xml:space="preserve"> EV </w:t>
      </w:r>
      <w:r w:rsidRPr="00FD05EE">
        <w:rPr>
          <w:rFonts w:ascii="Arial" w:hAnsi="Arial" w:cs="Arial"/>
          <w:sz w:val="22"/>
          <w:szCs w:val="22"/>
          <w:lang w:val="de-DE"/>
        </w:rPr>
        <w:t xml:space="preserve">wurde für die Scanner des </w:t>
      </w:r>
      <w:r w:rsidR="00B4392E" w:rsidRPr="00FD05EE">
        <w:rPr>
          <w:rFonts w:ascii="Arial" w:hAnsi="Arial" w:cs="Arial"/>
          <w:sz w:val="22"/>
          <w:szCs w:val="22"/>
          <w:lang w:val="de-DE"/>
        </w:rPr>
        <w:t>3Shape Dental</w:t>
      </w:r>
      <w:r w:rsidR="00B4392E" w:rsidRPr="00720028">
        <w:rPr>
          <w:rFonts w:ascii="Arial" w:hAnsi="Arial" w:cs="Arial"/>
          <w:sz w:val="22"/>
          <w:szCs w:val="22"/>
          <w:lang w:val="de-DE"/>
        </w:rPr>
        <w:t xml:space="preserve"> System entwickelt. </w:t>
      </w:r>
      <w:r w:rsidR="00804F80">
        <w:rPr>
          <w:rFonts w:ascii="Arial" w:hAnsi="Arial" w:cs="Arial"/>
          <w:sz w:val="22"/>
          <w:szCs w:val="22"/>
          <w:lang w:val="de-DE"/>
        </w:rPr>
        <w:t xml:space="preserve">Die Daten für 3Shape können auf der DENTSPLY Implants Website unter dem Link: </w:t>
      </w:r>
      <w:r w:rsidR="00804F80" w:rsidRPr="002156C2">
        <w:rPr>
          <w:rFonts w:ascii="Arial" w:hAnsi="Arial" w:cs="Arial"/>
          <w:sz w:val="22"/>
          <w:szCs w:val="22"/>
          <w:lang w:val="de-DE"/>
        </w:rPr>
        <w:t>www.dentsplyimplants.de/titaniumbaseev</w:t>
      </w:r>
      <w:r w:rsidR="002156C2">
        <w:rPr>
          <w:rFonts w:ascii="Arial" w:hAnsi="Arial" w:cs="Arial"/>
          <w:sz w:val="22"/>
          <w:szCs w:val="22"/>
          <w:lang w:val="de-DE"/>
        </w:rPr>
        <w:t xml:space="preserve"> h</w:t>
      </w:r>
      <w:r w:rsidR="00804F80">
        <w:rPr>
          <w:rFonts w:ascii="Arial" w:hAnsi="Arial" w:cs="Arial"/>
          <w:sz w:val="22"/>
          <w:szCs w:val="22"/>
          <w:lang w:val="de-DE"/>
        </w:rPr>
        <w:t>eruntergeladen werden. Z</w:t>
      </w:r>
      <w:r w:rsidR="004859AE">
        <w:rPr>
          <w:rFonts w:ascii="Arial" w:hAnsi="Arial" w:cs="Arial"/>
          <w:sz w:val="22"/>
          <w:szCs w:val="22"/>
          <w:lang w:val="de-DE"/>
        </w:rPr>
        <w:t>wei</w:t>
      </w:r>
      <w:r w:rsidR="00EA4E12" w:rsidRPr="00720028">
        <w:rPr>
          <w:rFonts w:ascii="Arial" w:hAnsi="Arial" w:cs="Arial"/>
          <w:sz w:val="22"/>
          <w:szCs w:val="22"/>
          <w:lang w:val="de-DE" w:eastAsia="de-DE"/>
        </w:rPr>
        <w:t xml:space="preserve"> abgeflachte Seiten</w:t>
      </w:r>
      <w:r w:rsidR="004859AE">
        <w:rPr>
          <w:rFonts w:ascii="Arial" w:hAnsi="Arial" w:cs="Arial"/>
          <w:sz w:val="22"/>
          <w:szCs w:val="22"/>
          <w:lang w:val="de-DE" w:eastAsia="de-DE"/>
        </w:rPr>
        <w:t xml:space="preserve"> dienen als Rotationsschutz</w:t>
      </w:r>
      <w:r w:rsidR="00EA4E12" w:rsidRPr="00720028">
        <w:rPr>
          <w:rFonts w:ascii="Arial" w:hAnsi="Arial" w:cs="Arial"/>
          <w:sz w:val="22"/>
          <w:szCs w:val="22"/>
          <w:lang w:val="de-DE" w:eastAsia="de-DE"/>
        </w:rPr>
        <w:t xml:space="preserve">. </w:t>
      </w:r>
      <w:r w:rsidR="001F5BF4">
        <w:rPr>
          <w:rFonts w:ascii="Arial" w:hAnsi="Arial" w:cs="Arial"/>
          <w:sz w:val="22"/>
          <w:szCs w:val="22"/>
          <w:lang w:val="de-DE" w:eastAsia="de-DE"/>
        </w:rPr>
        <w:t>Es sind</w:t>
      </w:r>
      <w:r w:rsidRPr="00720028">
        <w:rPr>
          <w:rFonts w:ascii="Arial" w:hAnsi="Arial" w:cs="Arial"/>
          <w:sz w:val="22"/>
          <w:szCs w:val="22"/>
          <w:lang w:val="de-DE" w:eastAsia="de-DE"/>
        </w:rPr>
        <w:t xml:space="preserve"> verschiedene Durchmesser (</w:t>
      </w:r>
      <w:r w:rsidR="00804F80">
        <w:rPr>
          <w:rFonts w:ascii="Arial" w:hAnsi="Arial" w:cs="Arial"/>
          <w:sz w:val="22"/>
          <w:szCs w:val="22"/>
          <w:lang w:val="de-DE" w:eastAsia="de-DE"/>
        </w:rPr>
        <w:t>3,0</w:t>
      </w:r>
      <w:r w:rsidR="00804F80" w:rsidRPr="00720028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r w:rsidRPr="00720028">
        <w:rPr>
          <w:rFonts w:ascii="Arial" w:hAnsi="Arial" w:cs="Arial"/>
          <w:sz w:val="22"/>
          <w:szCs w:val="22"/>
          <w:lang w:val="de-DE" w:eastAsia="de-DE"/>
        </w:rPr>
        <w:t>bis 5,</w:t>
      </w:r>
      <w:r w:rsidR="00804F80">
        <w:rPr>
          <w:rFonts w:ascii="Arial" w:hAnsi="Arial" w:cs="Arial"/>
          <w:sz w:val="22"/>
          <w:szCs w:val="22"/>
          <w:lang w:val="de-DE" w:eastAsia="de-DE"/>
        </w:rPr>
        <w:t>4</w:t>
      </w:r>
      <w:r w:rsidR="00804F80" w:rsidRPr="00720028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r w:rsidRPr="00720028">
        <w:rPr>
          <w:rFonts w:ascii="Arial" w:hAnsi="Arial" w:cs="Arial"/>
          <w:sz w:val="22"/>
          <w:szCs w:val="22"/>
          <w:lang w:val="de-DE" w:eastAsia="de-DE"/>
        </w:rPr>
        <w:t xml:space="preserve">Millimeter) und zwei verschiedene </w:t>
      </w:r>
      <w:proofErr w:type="spellStart"/>
      <w:r w:rsidR="00EA4E12" w:rsidRPr="00720028">
        <w:rPr>
          <w:rFonts w:ascii="Arial" w:hAnsi="Arial" w:cs="Arial"/>
          <w:sz w:val="22"/>
          <w:szCs w:val="22"/>
          <w:lang w:val="de-DE" w:eastAsia="de-DE"/>
        </w:rPr>
        <w:t>Gingivahöhe</w:t>
      </w:r>
      <w:r w:rsidRPr="00720028">
        <w:rPr>
          <w:rFonts w:ascii="Arial" w:hAnsi="Arial" w:cs="Arial"/>
          <w:sz w:val="22"/>
          <w:szCs w:val="22"/>
          <w:lang w:val="de-DE" w:eastAsia="de-DE"/>
        </w:rPr>
        <w:t>n</w:t>
      </w:r>
      <w:proofErr w:type="spellEnd"/>
      <w:r w:rsidR="00EA4E12" w:rsidRPr="00720028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r w:rsidRPr="00720028">
        <w:rPr>
          <w:rFonts w:ascii="Arial" w:hAnsi="Arial" w:cs="Arial"/>
          <w:sz w:val="22"/>
          <w:szCs w:val="22"/>
          <w:lang w:val="de-DE" w:eastAsia="de-DE"/>
        </w:rPr>
        <w:t>(</w:t>
      </w:r>
      <w:r w:rsidR="00D777B1" w:rsidRPr="00720028">
        <w:rPr>
          <w:rFonts w:ascii="Arial" w:hAnsi="Arial" w:cs="Arial"/>
          <w:sz w:val="22"/>
          <w:szCs w:val="22"/>
          <w:lang w:val="de-DE" w:eastAsia="de-DE"/>
        </w:rPr>
        <w:t>1</w:t>
      </w:r>
      <w:r w:rsidR="00D777B1">
        <w:rPr>
          <w:rFonts w:ascii="Arial" w:hAnsi="Arial" w:cs="Arial"/>
          <w:sz w:val="22"/>
          <w:szCs w:val="22"/>
          <w:lang w:val="de-DE" w:eastAsia="de-DE"/>
        </w:rPr>
        <w:t> </w:t>
      </w:r>
      <w:r w:rsidRPr="00720028">
        <w:rPr>
          <w:rFonts w:ascii="Arial" w:hAnsi="Arial" w:cs="Arial"/>
          <w:sz w:val="22"/>
          <w:szCs w:val="22"/>
          <w:lang w:val="de-DE" w:eastAsia="de-DE"/>
        </w:rPr>
        <w:t>oder 2 Millimeter)</w:t>
      </w:r>
      <w:r w:rsidR="00951D91">
        <w:rPr>
          <w:rFonts w:ascii="Arial" w:hAnsi="Arial" w:cs="Arial"/>
          <w:sz w:val="22"/>
          <w:szCs w:val="22"/>
          <w:lang w:val="de-DE" w:eastAsia="de-DE"/>
        </w:rPr>
        <w:t xml:space="preserve"> verfüg</w:t>
      </w:r>
      <w:r w:rsidR="001F5BF4">
        <w:rPr>
          <w:rFonts w:ascii="Arial" w:hAnsi="Arial" w:cs="Arial"/>
          <w:sz w:val="22"/>
          <w:szCs w:val="22"/>
          <w:lang w:val="de-DE" w:eastAsia="de-DE"/>
        </w:rPr>
        <w:t>bar</w:t>
      </w:r>
      <w:r w:rsidRPr="00720028">
        <w:rPr>
          <w:rFonts w:ascii="Arial" w:hAnsi="Arial" w:cs="Arial"/>
          <w:sz w:val="22"/>
          <w:szCs w:val="22"/>
          <w:lang w:val="de-DE" w:eastAsia="de-DE"/>
        </w:rPr>
        <w:t>.</w:t>
      </w:r>
      <w:r>
        <w:rPr>
          <w:rFonts w:ascii="Arial" w:hAnsi="Arial" w:cs="Arial"/>
          <w:sz w:val="22"/>
          <w:szCs w:val="22"/>
          <w:lang w:val="de-DE" w:eastAsia="de-DE"/>
        </w:rPr>
        <w:t xml:space="preserve"> </w:t>
      </w:r>
      <w:r w:rsidR="009F1D9D">
        <w:rPr>
          <w:rFonts w:ascii="Arial" w:hAnsi="Arial" w:cs="Arial"/>
          <w:sz w:val="22"/>
          <w:szCs w:val="22"/>
          <w:lang w:val="de-DE" w:eastAsia="de-DE"/>
        </w:rPr>
        <w:t xml:space="preserve">Scanpfosten </w:t>
      </w:r>
      <w:r w:rsidR="002156C2">
        <w:rPr>
          <w:rFonts w:ascii="Arial" w:hAnsi="Arial" w:cs="Arial"/>
          <w:sz w:val="22"/>
          <w:szCs w:val="22"/>
          <w:lang w:val="de-DE" w:eastAsia="de-DE"/>
        </w:rPr>
        <w:t>–</w:t>
      </w:r>
      <w:r w:rsidR="009F1D9D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r w:rsidR="009F1D9D">
        <w:rPr>
          <w:rFonts w:ascii="Arial" w:hAnsi="Arial" w:cs="Arial"/>
          <w:sz w:val="22"/>
          <w:szCs w:val="22"/>
          <w:lang w:val="de-DE"/>
        </w:rPr>
        <w:t xml:space="preserve">ATLANTIS (IO) FLOs </w:t>
      </w:r>
      <w:r w:rsidR="002156C2">
        <w:rPr>
          <w:rFonts w:ascii="Arial" w:hAnsi="Arial" w:cs="Arial"/>
          <w:sz w:val="22"/>
          <w:szCs w:val="22"/>
          <w:lang w:val="de-DE"/>
        </w:rPr>
        <w:t>–</w:t>
      </w:r>
      <w:r w:rsidR="009F1D9D">
        <w:rPr>
          <w:rFonts w:ascii="Arial" w:hAnsi="Arial" w:cs="Arial"/>
          <w:sz w:val="22"/>
          <w:szCs w:val="22"/>
          <w:lang w:val="de-DE"/>
        </w:rPr>
        <w:t xml:space="preserve"> sind ebenfalls </w:t>
      </w:r>
      <w:r w:rsidR="00A87B29">
        <w:rPr>
          <w:rFonts w:ascii="Arial" w:hAnsi="Arial" w:cs="Arial"/>
          <w:sz w:val="22"/>
          <w:szCs w:val="22"/>
          <w:lang w:val="de-DE"/>
        </w:rPr>
        <w:t xml:space="preserve">erhältlich, </w:t>
      </w:r>
      <w:r w:rsidR="009F1D9D">
        <w:rPr>
          <w:rFonts w:ascii="Arial" w:hAnsi="Arial" w:cs="Arial"/>
          <w:sz w:val="22"/>
          <w:szCs w:val="22"/>
          <w:lang w:val="de-DE"/>
        </w:rPr>
        <w:t xml:space="preserve">in allen entsprechenden Durchmessern. </w:t>
      </w:r>
      <w:r w:rsidR="00804F80">
        <w:rPr>
          <w:rFonts w:ascii="Arial" w:hAnsi="Arial" w:cs="Arial"/>
          <w:sz w:val="22"/>
          <w:szCs w:val="22"/>
          <w:lang w:val="de-DE" w:eastAsia="de-DE"/>
        </w:rPr>
        <w:t xml:space="preserve">Die </w:t>
      </w:r>
      <w:proofErr w:type="spellStart"/>
      <w:r w:rsidRPr="005B5F05">
        <w:rPr>
          <w:rFonts w:ascii="Arial" w:hAnsi="Arial" w:cs="Arial"/>
          <w:sz w:val="22"/>
          <w:szCs w:val="22"/>
          <w:lang w:val="de-DE"/>
        </w:rPr>
        <w:t>TitaniumBase</w:t>
      </w:r>
      <w:proofErr w:type="spellEnd"/>
      <w:r w:rsidRPr="005B5F05">
        <w:rPr>
          <w:rFonts w:ascii="Arial" w:hAnsi="Arial" w:cs="Arial"/>
          <w:sz w:val="22"/>
          <w:szCs w:val="22"/>
          <w:lang w:val="de-DE"/>
        </w:rPr>
        <w:t xml:space="preserve"> EV </w:t>
      </w:r>
      <w:r w:rsidR="00951D91">
        <w:rPr>
          <w:rFonts w:ascii="Arial" w:hAnsi="Arial" w:cs="Arial"/>
          <w:sz w:val="22"/>
          <w:szCs w:val="22"/>
          <w:lang w:val="de-DE"/>
        </w:rPr>
        <w:t>wurde</w:t>
      </w:r>
      <w:r w:rsidR="001F5BF4">
        <w:rPr>
          <w:rFonts w:ascii="Arial" w:hAnsi="Arial" w:cs="Arial"/>
          <w:sz w:val="22"/>
          <w:szCs w:val="22"/>
          <w:lang w:val="de-DE"/>
        </w:rPr>
        <w:t xml:space="preserve"> </w:t>
      </w:r>
      <w:r w:rsidRPr="005B5F05">
        <w:rPr>
          <w:rFonts w:ascii="Arial" w:hAnsi="Arial" w:cs="Arial"/>
          <w:sz w:val="22"/>
          <w:szCs w:val="22"/>
          <w:lang w:val="de-DE"/>
        </w:rPr>
        <w:t xml:space="preserve">eigens für das </w:t>
      </w:r>
      <w:r w:rsidR="00D777B1">
        <w:rPr>
          <w:rFonts w:ascii="Arial" w:hAnsi="Arial" w:cs="Arial"/>
          <w:sz w:val="22"/>
          <w:szCs w:val="22"/>
          <w:lang w:val="de-DE"/>
        </w:rPr>
        <w:t xml:space="preserve">ASTRA TECH </w:t>
      </w:r>
      <w:proofErr w:type="spellStart"/>
      <w:r w:rsidRPr="005B5F05">
        <w:rPr>
          <w:rFonts w:ascii="Arial" w:hAnsi="Arial" w:cs="Arial"/>
          <w:sz w:val="22"/>
          <w:szCs w:val="22"/>
          <w:lang w:val="de-DE"/>
        </w:rPr>
        <w:t>Implant</w:t>
      </w:r>
      <w:proofErr w:type="spellEnd"/>
      <w:r w:rsidRPr="005B5F05">
        <w:rPr>
          <w:rFonts w:ascii="Arial" w:hAnsi="Arial" w:cs="Arial"/>
          <w:sz w:val="22"/>
          <w:szCs w:val="22"/>
          <w:lang w:val="de-DE"/>
        </w:rPr>
        <w:t xml:space="preserve"> System EV </w:t>
      </w:r>
      <w:r w:rsidR="00706FBB">
        <w:rPr>
          <w:rFonts w:ascii="Arial" w:hAnsi="Arial" w:cs="Arial"/>
          <w:sz w:val="22"/>
          <w:szCs w:val="22"/>
          <w:lang w:val="de-DE"/>
        </w:rPr>
        <w:t>neu</w:t>
      </w:r>
      <w:r w:rsidRPr="005B5F05">
        <w:rPr>
          <w:rFonts w:ascii="Arial" w:hAnsi="Arial" w:cs="Arial"/>
          <w:sz w:val="22"/>
          <w:szCs w:val="22"/>
          <w:lang w:val="de-DE"/>
        </w:rPr>
        <w:t xml:space="preserve">entwickelt. </w:t>
      </w:r>
      <w:r w:rsidR="001F5BF4">
        <w:rPr>
          <w:rFonts w:ascii="Arial" w:hAnsi="Arial" w:cs="Arial"/>
          <w:sz w:val="22"/>
          <w:szCs w:val="22"/>
          <w:lang w:val="de-DE"/>
        </w:rPr>
        <w:t>Für</w:t>
      </w:r>
      <w:r>
        <w:rPr>
          <w:rFonts w:ascii="Arial" w:hAnsi="Arial" w:cs="Arial"/>
          <w:sz w:val="22"/>
          <w:szCs w:val="22"/>
          <w:lang w:val="de-DE"/>
        </w:rPr>
        <w:t xml:space="preserve"> die anderen Implantatsysteme von DENTSPLY Implants </w:t>
      </w:r>
      <w:r w:rsidR="00A87B29">
        <w:rPr>
          <w:rFonts w:ascii="Arial" w:hAnsi="Arial" w:cs="Arial"/>
          <w:sz w:val="22"/>
          <w:szCs w:val="22"/>
          <w:lang w:val="de-DE"/>
        </w:rPr>
        <w:t xml:space="preserve">gibt es </w:t>
      </w:r>
      <w:r w:rsidR="001F5BF4">
        <w:rPr>
          <w:rFonts w:ascii="Arial" w:hAnsi="Arial" w:cs="Arial"/>
          <w:sz w:val="22"/>
          <w:szCs w:val="22"/>
          <w:lang w:val="de-DE"/>
        </w:rPr>
        <w:t>bereits vergleichbare Angebote</w:t>
      </w:r>
      <w:r>
        <w:rPr>
          <w:rFonts w:ascii="Arial" w:hAnsi="Arial" w:cs="Arial"/>
          <w:sz w:val="22"/>
          <w:szCs w:val="22"/>
          <w:lang w:val="de-DE"/>
        </w:rPr>
        <w:t xml:space="preserve">: </w:t>
      </w:r>
      <w:r w:rsidR="009F1D9D">
        <w:rPr>
          <w:rFonts w:ascii="Arial" w:hAnsi="Arial" w:cs="Arial"/>
          <w:sz w:val="22"/>
          <w:szCs w:val="22"/>
          <w:lang w:val="de-DE"/>
        </w:rPr>
        <w:t xml:space="preserve">die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XiVE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TitaniumBase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und </w:t>
      </w:r>
      <w:r w:rsidR="002156C2">
        <w:rPr>
          <w:rFonts w:ascii="Arial" w:hAnsi="Arial" w:cs="Arial"/>
          <w:sz w:val="22"/>
          <w:szCs w:val="22"/>
          <w:lang w:val="de-DE"/>
        </w:rPr>
        <w:t xml:space="preserve">die </w:t>
      </w:r>
      <w:r>
        <w:rPr>
          <w:rFonts w:ascii="Arial" w:hAnsi="Arial" w:cs="Arial"/>
          <w:sz w:val="22"/>
          <w:szCs w:val="22"/>
          <w:lang w:val="de-DE"/>
        </w:rPr>
        <w:t xml:space="preserve">ANKYLOS </w:t>
      </w:r>
      <w:proofErr w:type="spellStart"/>
      <w:r w:rsidRPr="005B5F05">
        <w:rPr>
          <w:rFonts w:ascii="Arial" w:hAnsi="Arial" w:cs="Arial"/>
          <w:sz w:val="22"/>
          <w:szCs w:val="22"/>
          <w:lang w:val="de-DE"/>
        </w:rPr>
        <w:t>TitaniumBase</w:t>
      </w:r>
      <w:proofErr w:type="spellEnd"/>
      <w:r>
        <w:rPr>
          <w:rFonts w:ascii="Arial" w:hAnsi="Arial" w:cs="Arial"/>
          <w:sz w:val="22"/>
          <w:szCs w:val="22"/>
          <w:lang w:val="de-DE"/>
        </w:rPr>
        <w:t>.</w:t>
      </w:r>
      <w:r w:rsidRPr="005B5F05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2D3CB3" w:rsidRPr="005B5F05" w:rsidRDefault="002D3CB3" w:rsidP="00B24069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:rsidR="00B24069" w:rsidRPr="005B5F05" w:rsidRDefault="002D3CB3" w:rsidP="005A7745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 w:rsidRPr="005B5F05">
        <w:rPr>
          <w:rFonts w:ascii="Arial" w:hAnsi="Arial" w:cs="Arial"/>
          <w:b/>
          <w:sz w:val="22"/>
          <w:szCs w:val="22"/>
          <w:lang w:val="de-DE" w:eastAsia="de-DE"/>
        </w:rPr>
        <w:t>Konische Implantat-</w:t>
      </w:r>
      <w:proofErr w:type="spellStart"/>
      <w:r w:rsidRPr="005B5F05">
        <w:rPr>
          <w:rFonts w:ascii="Arial" w:hAnsi="Arial" w:cs="Arial"/>
          <w:b/>
          <w:sz w:val="22"/>
          <w:szCs w:val="22"/>
          <w:lang w:val="de-DE" w:eastAsia="de-DE"/>
        </w:rPr>
        <w:t>Abutment</w:t>
      </w:r>
      <w:proofErr w:type="spellEnd"/>
      <w:r w:rsidRPr="005B5F05">
        <w:rPr>
          <w:rFonts w:ascii="Arial" w:hAnsi="Arial" w:cs="Arial"/>
          <w:b/>
          <w:sz w:val="22"/>
          <w:szCs w:val="22"/>
          <w:lang w:val="de-DE" w:eastAsia="de-DE"/>
        </w:rPr>
        <w:t>-Verbindung</w:t>
      </w:r>
    </w:p>
    <w:p w:rsidR="000D0E4C" w:rsidRPr="001245D6" w:rsidRDefault="006D1C64" w:rsidP="001245D6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1245D6">
        <w:rPr>
          <w:rFonts w:ascii="Arial" w:hAnsi="Arial" w:cs="Arial"/>
          <w:sz w:val="22"/>
          <w:szCs w:val="22"/>
          <w:lang w:val="de-DE"/>
        </w:rPr>
        <w:t xml:space="preserve">Die </w:t>
      </w:r>
      <w:proofErr w:type="spellStart"/>
      <w:r w:rsidRPr="001245D6">
        <w:rPr>
          <w:rFonts w:ascii="Arial" w:hAnsi="Arial" w:cs="Arial"/>
          <w:sz w:val="22"/>
          <w:szCs w:val="22"/>
          <w:lang w:val="de-DE"/>
        </w:rPr>
        <w:t>TitaniumBase</w:t>
      </w:r>
      <w:proofErr w:type="spellEnd"/>
      <w:r w:rsidRPr="001245D6">
        <w:rPr>
          <w:rFonts w:ascii="Arial" w:hAnsi="Arial" w:cs="Arial"/>
          <w:sz w:val="22"/>
          <w:szCs w:val="22"/>
          <w:lang w:val="de-DE"/>
        </w:rPr>
        <w:t xml:space="preserve"> EV für das ASTRA TECH </w:t>
      </w:r>
      <w:proofErr w:type="spellStart"/>
      <w:r w:rsidRPr="001245D6">
        <w:rPr>
          <w:rFonts w:ascii="Arial" w:hAnsi="Arial" w:cs="Arial"/>
          <w:sz w:val="22"/>
          <w:szCs w:val="22"/>
          <w:lang w:val="de-DE"/>
        </w:rPr>
        <w:t>Implant</w:t>
      </w:r>
      <w:proofErr w:type="spellEnd"/>
      <w:r w:rsidRPr="001245D6">
        <w:rPr>
          <w:rFonts w:ascii="Arial" w:hAnsi="Arial" w:cs="Arial"/>
          <w:sz w:val="22"/>
          <w:szCs w:val="22"/>
          <w:lang w:val="de-DE"/>
        </w:rPr>
        <w:t xml:space="preserve"> System EV wird mit einem</w:t>
      </w:r>
      <w:r w:rsidR="000D0E4C" w:rsidRPr="001245D6">
        <w:rPr>
          <w:rFonts w:ascii="Arial" w:hAnsi="Arial" w:cs="Arial"/>
          <w:sz w:val="22"/>
          <w:szCs w:val="22"/>
          <w:lang w:val="de-DE"/>
        </w:rPr>
        <w:t xml:space="preserve"> </w:t>
      </w:r>
      <w:r w:rsidRPr="001245D6">
        <w:rPr>
          <w:rFonts w:ascii="Arial" w:hAnsi="Arial" w:cs="Arial"/>
          <w:sz w:val="22"/>
          <w:szCs w:val="22"/>
          <w:lang w:val="de-DE"/>
        </w:rPr>
        <w:t>Höchstmaß an Präzision gefertigt und erfüllt gleichzeitig die Anforderungen</w:t>
      </w:r>
      <w:r w:rsidR="000D0E4C" w:rsidRPr="001245D6">
        <w:rPr>
          <w:rFonts w:ascii="Arial" w:hAnsi="Arial" w:cs="Arial"/>
          <w:sz w:val="22"/>
          <w:szCs w:val="22"/>
          <w:lang w:val="de-DE"/>
        </w:rPr>
        <w:t xml:space="preserve"> </w:t>
      </w:r>
      <w:r w:rsidRPr="001245D6">
        <w:rPr>
          <w:rFonts w:ascii="Arial" w:hAnsi="Arial" w:cs="Arial"/>
          <w:sz w:val="22"/>
          <w:szCs w:val="22"/>
          <w:lang w:val="de-DE"/>
        </w:rPr>
        <w:t>des</w:t>
      </w:r>
      <w:r w:rsidR="00A87B29">
        <w:rPr>
          <w:rFonts w:ascii="Arial" w:hAnsi="Arial" w:cs="Arial"/>
          <w:sz w:val="22"/>
          <w:szCs w:val="22"/>
          <w:lang w:val="de-DE"/>
        </w:rPr>
        <w:t xml:space="preserve"> „</w:t>
      </w:r>
      <w:proofErr w:type="spellStart"/>
      <w:r w:rsidRPr="001245D6">
        <w:rPr>
          <w:rFonts w:ascii="Arial" w:hAnsi="Arial" w:cs="Arial"/>
          <w:sz w:val="22"/>
          <w:szCs w:val="22"/>
          <w:lang w:val="de-DE"/>
        </w:rPr>
        <w:t>Conical</w:t>
      </w:r>
      <w:proofErr w:type="spellEnd"/>
      <w:r w:rsidRPr="001245D6">
        <w:rPr>
          <w:rFonts w:ascii="Arial" w:hAnsi="Arial" w:cs="Arial"/>
          <w:sz w:val="22"/>
          <w:szCs w:val="22"/>
          <w:lang w:val="de-DE"/>
        </w:rPr>
        <w:t xml:space="preserve"> Seal Designs</w:t>
      </w:r>
      <w:r w:rsidR="00A87B29">
        <w:rPr>
          <w:rFonts w:ascii="Arial" w:hAnsi="Arial" w:cs="Arial"/>
          <w:sz w:val="22"/>
          <w:szCs w:val="22"/>
          <w:lang w:val="de-DE"/>
        </w:rPr>
        <w:t>“</w:t>
      </w:r>
      <w:r w:rsidRPr="001245D6">
        <w:rPr>
          <w:rFonts w:ascii="Arial" w:hAnsi="Arial" w:cs="Arial"/>
          <w:sz w:val="22"/>
          <w:szCs w:val="22"/>
          <w:lang w:val="de-DE"/>
        </w:rPr>
        <w:t xml:space="preserve"> – eines der vier bewährten ineinandergreifenden</w:t>
      </w:r>
      <w:r w:rsidR="000D0E4C" w:rsidRPr="001245D6">
        <w:rPr>
          <w:rFonts w:ascii="Arial" w:hAnsi="Arial" w:cs="Arial"/>
          <w:sz w:val="22"/>
          <w:szCs w:val="22"/>
          <w:lang w:val="de-DE"/>
        </w:rPr>
        <w:t xml:space="preserve"> </w:t>
      </w:r>
      <w:r w:rsidR="00A87B29">
        <w:rPr>
          <w:rFonts w:ascii="Arial" w:hAnsi="Arial" w:cs="Arial"/>
          <w:sz w:val="22"/>
          <w:szCs w:val="22"/>
          <w:lang w:val="de-DE"/>
        </w:rPr>
        <w:t xml:space="preserve">Merkmale </w:t>
      </w:r>
      <w:r w:rsidRPr="001245D6">
        <w:rPr>
          <w:rFonts w:ascii="Arial" w:hAnsi="Arial" w:cs="Arial"/>
          <w:sz w:val="22"/>
          <w:szCs w:val="22"/>
          <w:lang w:val="de-DE"/>
        </w:rPr>
        <w:t xml:space="preserve">des bestens dokumentierten ASTRA TECH </w:t>
      </w:r>
      <w:proofErr w:type="spellStart"/>
      <w:r w:rsidRPr="001245D6">
        <w:rPr>
          <w:rFonts w:ascii="Arial" w:hAnsi="Arial" w:cs="Arial"/>
          <w:sz w:val="22"/>
          <w:szCs w:val="22"/>
          <w:lang w:val="de-DE"/>
        </w:rPr>
        <w:t>Implant</w:t>
      </w:r>
      <w:proofErr w:type="spellEnd"/>
      <w:r w:rsidRPr="001245D6">
        <w:rPr>
          <w:rFonts w:ascii="Arial" w:hAnsi="Arial" w:cs="Arial"/>
          <w:sz w:val="22"/>
          <w:szCs w:val="22"/>
          <w:lang w:val="de-DE"/>
        </w:rPr>
        <w:t xml:space="preserve"> System</w:t>
      </w:r>
      <w:r w:rsidR="000D0E4C" w:rsidRPr="001245D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5D6">
        <w:rPr>
          <w:rFonts w:ascii="Arial" w:hAnsi="Arial" w:cs="Arial"/>
          <w:sz w:val="22"/>
          <w:szCs w:val="22"/>
          <w:lang w:val="de-DE"/>
        </w:rPr>
        <w:t>BioManagement</w:t>
      </w:r>
      <w:proofErr w:type="spellEnd"/>
      <w:r w:rsidRPr="001245D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245D6">
        <w:rPr>
          <w:rFonts w:ascii="Arial" w:hAnsi="Arial" w:cs="Arial"/>
          <w:sz w:val="22"/>
          <w:szCs w:val="22"/>
          <w:lang w:val="de-DE"/>
        </w:rPr>
        <w:t>Complex</w:t>
      </w:r>
      <w:proofErr w:type="spellEnd"/>
      <w:r w:rsidRPr="001245D6">
        <w:rPr>
          <w:rFonts w:ascii="Arial" w:hAnsi="Arial" w:cs="Arial"/>
          <w:sz w:val="22"/>
          <w:szCs w:val="22"/>
          <w:lang w:val="de-DE"/>
        </w:rPr>
        <w:t xml:space="preserve"> für einen starken und stabilen Halt.</w:t>
      </w:r>
    </w:p>
    <w:p w:rsidR="000D0E4C" w:rsidRDefault="000D0E4C" w:rsidP="000D0E4C">
      <w:pPr>
        <w:autoSpaceDE w:val="0"/>
        <w:autoSpaceDN w:val="0"/>
        <w:adjustRightInd w:val="0"/>
        <w:rPr>
          <w:rFonts w:ascii="FuturaStd-Book" w:hAnsi="FuturaStd-Book" w:cs="FuturaStd-Book"/>
          <w:sz w:val="19"/>
          <w:szCs w:val="19"/>
          <w:lang w:val="de-DE" w:eastAsia="de-DE"/>
        </w:rPr>
      </w:pPr>
    </w:p>
    <w:p w:rsidR="005A7745" w:rsidRPr="005B5F05" w:rsidRDefault="005A7745" w:rsidP="005A774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5B5F05">
        <w:rPr>
          <w:rFonts w:ascii="Arial" w:hAnsi="Arial" w:cs="Arial"/>
          <w:sz w:val="22"/>
          <w:szCs w:val="22"/>
          <w:lang w:val="de-DE" w:eastAsia="de-DE"/>
        </w:rPr>
        <w:t xml:space="preserve">Weitere Informationen </w:t>
      </w:r>
      <w:r w:rsidR="00D777B1">
        <w:rPr>
          <w:rFonts w:ascii="Arial" w:hAnsi="Arial" w:cs="Arial"/>
          <w:sz w:val="22"/>
          <w:szCs w:val="22"/>
          <w:lang w:val="de-DE" w:eastAsia="de-DE"/>
        </w:rPr>
        <w:t>zur</w:t>
      </w:r>
      <w:r w:rsidR="00B15A38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="0021294A" w:rsidRPr="005B5F05">
        <w:rPr>
          <w:rFonts w:ascii="Arial" w:hAnsi="Arial" w:cs="Arial"/>
          <w:sz w:val="22"/>
          <w:szCs w:val="22"/>
          <w:lang w:val="de-DE" w:eastAsia="de-DE"/>
        </w:rPr>
        <w:t>TitaniumBase</w:t>
      </w:r>
      <w:proofErr w:type="spellEnd"/>
      <w:r w:rsidR="0021294A" w:rsidRPr="005B5F05">
        <w:rPr>
          <w:rFonts w:ascii="Arial" w:hAnsi="Arial" w:cs="Arial"/>
          <w:sz w:val="22"/>
          <w:szCs w:val="22"/>
          <w:lang w:val="de-DE" w:eastAsia="de-DE"/>
        </w:rPr>
        <w:t xml:space="preserve"> EV</w:t>
      </w:r>
      <w:r w:rsidRPr="005B5F05">
        <w:rPr>
          <w:rFonts w:ascii="Arial" w:hAnsi="Arial" w:cs="Arial"/>
          <w:sz w:val="22"/>
          <w:szCs w:val="22"/>
          <w:lang w:val="de-DE"/>
        </w:rPr>
        <w:t xml:space="preserve"> </w:t>
      </w:r>
      <w:r w:rsidR="001245D6">
        <w:rPr>
          <w:rFonts w:ascii="Arial" w:hAnsi="Arial" w:cs="Arial"/>
          <w:sz w:val="22"/>
          <w:szCs w:val="22"/>
          <w:lang w:val="de-DE"/>
        </w:rPr>
        <w:t xml:space="preserve">im DENTSPLY Implants Kundenservice </w:t>
      </w:r>
      <w:r w:rsidR="001245D6" w:rsidRPr="005B5F05">
        <w:rPr>
          <w:rFonts w:ascii="Arial" w:hAnsi="Arial" w:cs="Arial"/>
          <w:sz w:val="22"/>
          <w:szCs w:val="22"/>
          <w:lang w:val="de-DE" w:eastAsia="de-DE"/>
        </w:rPr>
        <w:t>unter Te</w:t>
      </w:r>
      <w:r w:rsidR="001245D6">
        <w:rPr>
          <w:rFonts w:ascii="Arial" w:hAnsi="Arial" w:cs="Arial"/>
          <w:sz w:val="22"/>
          <w:szCs w:val="22"/>
          <w:lang w:val="de-DE" w:eastAsia="de-DE"/>
        </w:rPr>
        <w:t>lefon</w:t>
      </w:r>
      <w:r w:rsidR="001245D6" w:rsidRPr="005B5F05">
        <w:rPr>
          <w:rFonts w:ascii="Arial" w:hAnsi="Arial" w:cs="Arial"/>
          <w:sz w:val="22"/>
          <w:szCs w:val="22"/>
          <w:lang w:val="de-DE" w:eastAsia="de-DE"/>
        </w:rPr>
        <w:t xml:space="preserve"> 0621 4302-010 </w:t>
      </w:r>
      <w:r w:rsidR="001245D6">
        <w:rPr>
          <w:rFonts w:ascii="Arial" w:hAnsi="Arial" w:cs="Arial"/>
          <w:sz w:val="22"/>
          <w:szCs w:val="22"/>
          <w:lang w:val="de-DE" w:eastAsia="de-DE"/>
        </w:rPr>
        <w:t>oder</w:t>
      </w:r>
      <w:r w:rsidRPr="005B5F05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r w:rsidR="001245D6">
        <w:rPr>
          <w:rFonts w:ascii="Arial" w:hAnsi="Arial" w:cs="Arial"/>
          <w:sz w:val="22"/>
          <w:szCs w:val="22"/>
          <w:lang w:val="de-DE" w:eastAsia="de-DE"/>
        </w:rPr>
        <w:t xml:space="preserve">E-Mail </w:t>
      </w:r>
      <w:hyperlink r:id="rId8" w:history="1">
        <w:r w:rsidR="001245D6" w:rsidRPr="00437DD6">
          <w:rPr>
            <w:rFonts w:ascii="Arial" w:hAnsi="Arial" w:cs="Arial"/>
            <w:sz w:val="22"/>
            <w:szCs w:val="22"/>
            <w:lang w:val="de-DE" w:eastAsia="de-DE"/>
          </w:rPr>
          <w:t>implants-de-info@dentsply.com</w:t>
        </w:r>
      </w:hyperlink>
      <w:r w:rsidR="001245D6">
        <w:rPr>
          <w:rFonts w:ascii="Arial" w:hAnsi="Arial" w:cs="Arial"/>
          <w:sz w:val="22"/>
          <w:szCs w:val="22"/>
          <w:lang w:val="de-DE" w:eastAsia="de-DE"/>
        </w:rPr>
        <w:t xml:space="preserve"> sowie im Internet: www.dentsplyimplants.de</w:t>
      </w:r>
    </w:p>
    <w:p w:rsidR="00105E10" w:rsidRPr="005B5F05" w:rsidRDefault="00105E10" w:rsidP="005A77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de-DE" w:eastAsia="de-DE"/>
        </w:rPr>
      </w:pPr>
    </w:p>
    <w:p w:rsidR="00E65884" w:rsidRPr="005B5F05" w:rsidRDefault="005969CB" w:rsidP="005A7745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rect id="_x0000_i1025" style="width:459.25pt;height:1.5pt" o:hralign="center" o:hrstd="t" o:hrnoshade="t" o:hr="t" fillcolor="#15477a" stroked="f">
            <v:imagedata r:id="rId9" o:title=""/>
          </v:rect>
        </w:pict>
      </w:r>
    </w:p>
    <w:p w:rsidR="00E65884" w:rsidRPr="005B5F05" w:rsidRDefault="00E65884" w:rsidP="005A774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lang w:val="de-DE"/>
        </w:rPr>
      </w:pPr>
      <w:r w:rsidRPr="005B5F05">
        <w:rPr>
          <w:rFonts w:ascii="Arial" w:hAnsi="Arial" w:cs="Arial"/>
          <w:b/>
          <w:bCs/>
          <w:color w:val="000000"/>
          <w:sz w:val="18"/>
          <w:szCs w:val="20"/>
          <w:lang w:val="de-DE"/>
        </w:rPr>
        <w:t xml:space="preserve">Über DENTSPLY Implants </w:t>
      </w:r>
    </w:p>
    <w:p w:rsidR="00E65884" w:rsidRPr="005B5F05" w:rsidRDefault="00E65884" w:rsidP="005A7745">
      <w:pPr>
        <w:autoSpaceDE w:val="0"/>
        <w:autoSpaceDN w:val="0"/>
        <w:adjustRightInd w:val="0"/>
        <w:ind w:right="-227"/>
        <w:rPr>
          <w:rFonts w:ascii="Arial" w:hAnsi="Arial" w:cs="Arial"/>
          <w:i/>
          <w:color w:val="000000"/>
          <w:sz w:val="18"/>
          <w:szCs w:val="20"/>
          <w:lang w:val="de-DE"/>
        </w:rPr>
      </w:pPr>
      <w:r w:rsidRPr="005B5F05">
        <w:rPr>
          <w:rFonts w:ascii="Arial" w:hAnsi="Arial" w:cs="Arial"/>
          <w:i/>
          <w:color w:val="000000"/>
          <w:sz w:val="18"/>
          <w:szCs w:val="20"/>
          <w:lang w:val="de-DE"/>
        </w:rPr>
        <w:t xml:space="preserve">DENTSPLY Implants bietet umfassende Lösungen für alle Phasen der </w:t>
      </w:r>
      <w:proofErr w:type="spellStart"/>
      <w:r w:rsidRPr="005B5F05">
        <w:rPr>
          <w:rFonts w:ascii="Arial" w:hAnsi="Arial" w:cs="Arial"/>
          <w:i/>
          <w:color w:val="000000"/>
          <w:sz w:val="18"/>
          <w:szCs w:val="20"/>
          <w:lang w:val="de-DE"/>
        </w:rPr>
        <w:t>Implantattherapie</w:t>
      </w:r>
      <w:proofErr w:type="spellEnd"/>
      <w:r w:rsidRPr="005B5F05">
        <w:rPr>
          <w:rFonts w:ascii="Arial" w:hAnsi="Arial" w:cs="Arial"/>
          <w:i/>
          <w:color w:val="000000"/>
          <w:sz w:val="18"/>
          <w:szCs w:val="20"/>
          <w:lang w:val="de-DE"/>
        </w:rPr>
        <w:t xml:space="preserve"> an. Dazu gehören sowohl die Implantatsysteme ANKYLOS</w:t>
      </w:r>
      <w:r w:rsidRPr="005B5F05">
        <w:rPr>
          <w:rFonts w:ascii="Arial" w:hAnsi="Arial" w:cs="Arial"/>
          <w:i/>
          <w:color w:val="000000"/>
          <w:sz w:val="18"/>
          <w:szCs w:val="20"/>
          <w:vertAlign w:val="superscript"/>
          <w:lang w:val="de-DE"/>
        </w:rPr>
        <w:t>®</w:t>
      </w:r>
      <w:r w:rsidRPr="005B5F05">
        <w:rPr>
          <w:rFonts w:ascii="Arial" w:hAnsi="Arial" w:cs="Arial"/>
          <w:i/>
          <w:color w:val="000000"/>
          <w:sz w:val="18"/>
          <w:szCs w:val="20"/>
          <w:lang w:val="de-DE"/>
        </w:rPr>
        <w:t xml:space="preserve">, ASTRA TECH </w:t>
      </w:r>
      <w:proofErr w:type="spellStart"/>
      <w:r w:rsidRPr="005B5F05">
        <w:rPr>
          <w:rFonts w:ascii="Arial" w:hAnsi="Arial" w:cs="Arial"/>
          <w:i/>
          <w:color w:val="000000"/>
          <w:sz w:val="18"/>
          <w:szCs w:val="20"/>
          <w:lang w:val="de-DE"/>
        </w:rPr>
        <w:t>Implant</w:t>
      </w:r>
      <w:proofErr w:type="spellEnd"/>
      <w:r w:rsidRPr="005B5F05">
        <w:rPr>
          <w:rFonts w:ascii="Arial" w:hAnsi="Arial" w:cs="Arial"/>
          <w:i/>
          <w:color w:val="000000"/>
          <w:sz w:val="18"/>
          <w:szCs w:val="20"/>
          <w:lang w:val="de-DE"/>
        </w:rPr>
        <w:t xml:space="preserve"> System™ und </w:t>
      </w:r>
      <w:proofErr w:type="spellStart"/>
      <w:r w:rsidRPr="005B5F05">
        <w:rPr>
          <w:rFonts w:ascii="Arial" w:hAnsi="Arial" w:cs="Arial"/>
          <w:i/>
          <w:color w:val="000000"/>
          <w:sz w:val="18"/>
          <w:szCs w:val="20"/>
          <w:lang w:val="de-DE"/>
        </w:rPr>
        <w:t>XiVE</w:t>
      </w:r>
      <w:proofErr w:type="spellEnd"/>
      <w:r w:rsidRPr="005B5F05">
        <w:rPr>
          <w:rFonts w:ascii="Arial" w:hAnsi="Arial" w:cs="Arial"/>
          <w:i/>
          <w:color w:val="000000"/>
          <w:sz w:val="18"/>
          <w:szCs w:val="20"/>
          <w:vertAlign w:val="superscript"/>
          <w:lang w:val="de-DE"/>
        </w:rPr>
        <w:t>®</w:t>
      </w:r>
      <w:r w:rsidRPr="005B5F05">
        <w:rPr>
          <w:rFonts w:ascii="Arial" w:hAnsi="Arial" w:cs="Arial"/>
          <w:i/>
          <w:color w:val="000000"/>
          <w:sz w:val="18"/>
          <w:szCs w:val="20"/>
          <w:lang w:val="de-DE"/>
        </w:rPr>
        <w:t xml:space="preserve"> als auch digitale Technologien wie patientenindividuelle CAD/CAM-Lösungen mit ATLANTIS™ und SIMPLANT</w:t>
      </w:r>
      <w:r w:rsidRPr="005B5F05">
        <w:rPr>
          <w:rFonts w:ascii="Arial" w:hAnsi="Arial" w:cs="Arial"/>
          <w:i/>
          <w:color w:val="000000"/>
          <w:sz w:val="18"/>
          <w:szCs w:val="20"/>
          <w:vertAlign w:val="superscript"/>
          <w:lang w:val="de-DE"/>
        </w:rPr>
        <w:t>®</w:t>
      </w:r>
      <w:r w:rsidRPr="005B5F05">
        <w:rPr>
          <w:rFonts w:ascii="Arial" w:hAnsi="Arial" w:cs="Arial"/>
          <w:i/>
          <w:color w:val="000000"/>
          <w:sz w:val="18"/>
          <w:szCs w:val="20"/>
          <w:lang w:val="de-DE"/>
        </w:rPr>
        <w:t xml:space="preserve"> für die computergestützte Implantologie. Des Weiteren sind regenerative Lösungen mit SYMBIOS</w:t>
      </w:r>
      <w:r w:rsidRPr="005B5F05">
        <w:rPr>
          <w:rFonts w:ascii="Arial" w:hAnsi="Arial" w:cs="Arial"/>
          <w:i/>
          <w:color w:val="000000"/>
          <w:sz w:val="18"/>
          <w:szCs w:val="20"/>
          <w:vertAlign w:val="superscript"/>
          <w:lang w:val="de-DE"/>
        </w:rPr>
        <w:t>®</w:t>
      </w:r>
      <w:r w:rsidRPr="005B5F05">
        <w:rPr>
          <w:rFonts w:ascii="Arial" w:hAnsi="Arial" w:cs="Arial"/>
          <w:i/>
          <w:color w:val="000000"/>
          <w:sz w:val="18"/>
          <w:szCs w:val="20"/>
          <w:lang w:val="de-DE"/>
        </w:rPr>
        <w:t xml:space="preserve">, Programme zur beruflichen Fortbildung und Weiterentwicklung sowie professionelle Marketingleistungen für Praxen und Labore unter der Marke STEPPS™ im Portfolio. DENTSPLY Implants schafft einen Mehrwert für Zahnärzte und Zahntechniker und ermöglicht vorhersagbare und dauerhafte Ergebnisse in der </w:t>
      </w:r>
      <w:proofErr w:type="spellStart"/>
      <w:r w:rsidRPr="005B5F05">
        <w:rPr>
          <w:rFonts w:ascii="Arial" w:hAnsi="Arial" w:cs="Arial"/>
          <w:i/>
          <w:color w:val="000000"/>
          <w:sz w:val="18"/>
          <w:szCs w:val="20"/>
          <w:lang w:val="de-DE"/>
        </w:rPr>
        <w:t>Implantatbehandlung</w:t>
      </w:r>
      <w:proofErr w:type="spellEnd"/>
      <w:r w:rsidRPr="005B5F05">
        <w:rPr>
          <w:rFonts w:ascii="Arial" w:hAnsi="Arial" w:cs="Arial"/>
          <w:i/>
          <w:color w:val="000000"/>
          <w:sz w:val="18"/>
          <w:szCs w:val="20"/>
          <w:lang w:val="de-DE"/>
        </w:rPr>
        <w:t>, die zu einer höheren Lebensqualität für Patienten führen.</w:t>
      </w:r>
      <w:r w:rsidRPr="005B5F05">
        <w:rPr>
          <w:rFonts w:ascii="Arial" w:hAnsi="Arial" w:cs="Arial"/>
          <w:color w:val="000000"/>
          <w:sz w:val="23"/>
          <w:szCs w:val="23"/>
          <w:lang w:val="de-DE" w:eastAsia="de-DE"/>
        </w:rPr>
        <w:t xml:space="preserve"> </w:t>
      </w:r>
      <w:r w:rsidRPr="005B5F05">
        <w:rPr>
          <w:rFonts w:ascii="Arial" w:hAnsi="Arial" w:cs="Arial"/>
          <w:i/>
          <w:color w:val="000000"/>
          <w:sz w:val="18"/>
          <w:szCs w:val="20"/>
          <w:lang w:val="de-DE"/>
        </w:rPr>
        <w:t xml:space="preserve">Weitere Informationen unter </w:t>
      </w:r>
      <w:r w:rsidRPr="005B5F05">
        <w:rPr>
          <w:rFonts w:ascii="Arial" w:hAnsi="Arial" w:cs="Arial"/>
          <w:i/>
          <w:color w:val="006CB6"/>
          <w:sz w:val="18"/>
          <w:szCs w:val="20"/>
          <w:lang w:val="de-DE"/>
        </w:rPr>
        <w:t>www.dentsplyimplants.de</w:t>
      </w:r>
      <w:r w:rsidRPr="005B5F05">
        <w:rPr>
          <w:rFonts w:ascii="Arial" w:hAnsi="Arial" w:cs="Arial"/>
          <w:i/>
          <w:color w:val="000000"/>
          <w:sz w:val="18"/>
          <w:szCs w:val="20"/>
          <w:lang w:val="de-DE"/>
        </w:rPr>
        <w:t xml:space="preserve">. </w:t>
      </w:r>
    </w:p>
    <w:p w:rsidR="00E65884" w:rsidRPr="005B5F05" w:rsidRDefault="00E65884" w:rsidP="005A7745">
      <w:pPr>
        <w:pStyle w:val="Default"/>
        <w:rPr>
          <w:sz w:val="14"/>
          <w:szCs w:val="16"/>
          <w:lang w:val="de-DE"/>
        </w:rPr>
      </w:pPr>
    </w:p>
    <w:p w:rsidR="00E65884" w:rsidRPr="005B5F05" w:rsidRDefault="00E65884" w:rsidP="005A774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lang w:val="de-DE"/>
        </w:rPr>
      </w:pPr>
      <w:r w:rsidRPr="005B5F05">
        <w:rPr>
          <w:rFonts w:ascii="Arial" w:hAnsi="Arial" w:cs="Arial"/>
          <w:b/>
          <w:bCs/>
          <w:color w:val="000000"/>
          <w:sz w:val="18"/>
          <w:szCs w:val="20"/>
          <w:lang w:val="de-DE"/>
        </w:rPr>
        <w:t xml:space="preserve">Über DENTSPLY International </w:t>
      </w:r>
    </w:p>
    <w:p w:rsidR="00E65884" w:rsidRPr="005B5F05" w:rsidRDefault="00E65884" w:rsidP="005A7745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20"/>
          <w:lang w:val="de-DE"/>
        </w:rPr>
      </w:pPr>
      <w:r w:rsidRPr="005B5F05">
        <w:rPr>
          <w:rFonts w:ascii="Arial" w:hAnsi="Arial" w:cs="Arial"/>
          <w:i/>
          <w:color w:val="000000"/>
          <w:sz w:val="18"/>
          <w:szCs w:val="20"/>
          <w:lang w:val="de-DE"/>
        </w:rPr>
        <w:t xml:space="preserve">Als einer der weltweit führenden Hersteller in der Dentalbranche vertreibt DENTSPLY International Inc. hochwertige Dental- und Medizinprodukte. Seit über 115 Jahren hat DENTSPLY durch sein Engagement für Innovation und professionelle Zusammenarbeit sein Sortiment an Marken-Konsumgütern, Geräten und Instrumenten permanent verbessert. Das in den USA ansässige Unternehmen operiert weltweit und besitzt Vertriebsniederlassungen in mehr als 120 Ländern. Weitere Informationen unter </w:t>
      </w:r>
      <w:r w:rsidRPr="005B5F05">
        <w:rPr>
          <w:rFonts w:ascii="Arial" w:hAnsi="Arial" w:cs="Arial"/>
          <w:i/>
          <w:color w:val="006CB6"/>
          <w:sz w:val="18"/>
          <w:szCs w:val="20"/>
          <w:lang w:val="de-DE"/>
        </w:rPr>
        <w:t>www.dentsply.com</w:t>
      </w:r>
      <w:r w:rsidRPr="005B5F05">
        <w:rPr>
          <w:rFonts w:ascii="Arial" w:hAnsi="Arial" w:cs="Arial"/>
          <w:i/>
          <w:color w:val="000000"/>
          <w:sz w:val="18"/>
          <w:szCs w:val="20"/>
          <w:lang w:val="de-DE"/>
        </w:rPr>
        <w:t xml:space="preserve">. </w:t>
      </w:r>
    </w:p>
    <w:p w:rsidR="00E65884" w:rsidRPr="005B5F05" w:rsidRDefault="00E65884" w:rsidP="005A7745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20"/>
          <w:lang w:val="de-DE"/>
        </w:rPr>
      </w:pPr>
    </w:p>
    <w:p w:rsidR="00E65884" w:rsidRPr="005B5F05" w:rsidRDefault="005969CB" w:rsidP="005A774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rect id="_x0000_i1026" style="width:459.25pt;height:1.5pt" o:hralign="center" o:hrstd="t" o:hrnoshade="t" o:hr="t" fillcolor="#15477a" stroked="f">
            <v:imagedata r:id="rId9" o:title=""/>
          </v:rect>
        </w:pict>
      </w:r>
    </w:p>
    <w:p w:rsidR="00E65884" w:rsidRPr="005B5F05" w:rsidRDefault="00E65884" w:rsidP="005A774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  <w:lang w:val="de-DE"/>
        </w:rPr>
      </w:pPr>
    </w:p>
    <w:p w:rsidR="00E65884" w:rsidRPr="005B5F05" w:rsidRDefault="00E65884" w:rsidP="005A7745">
      <w:pPr>
        <w:autoSpaceDE w:val="0"/>
        <w:autoSpaceDN w:val="0"/>
        <w:adjustRightInd w:val="0"/>
        <w:ind w:right="-454"/>
        <w:outlineLvl w:val="0"/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5B5F05">
        <w:rPr>
          <w:rFonts w:ascii="Arial" w:hAnsi="Arial" w:cs="Arial"/>
          <w:b/>
          <w:color w:val="000000"/>
          <w:sz w:val="20"/>
          <w:szCs w:val="20"/>
          <w:lang w:val="de-DE"/>
        </w:rPr>
        <w:t>Für weitere Informationen wenden Sie sich bitte an:</w:t>
      </w:r>
    </w:p>
    <w:p w:rsidR="00E65884" w:rsidRPr="005B5F05" w:rsidRDefault="00E65884" w:rsidP="005A7745">
      <w:pPr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20"/>
          <w:lang w:val="de-DE"/>
        </w:rPr>
      </w:pPr>
      <w:r w:rsidRPr="005B5F05">
        <w:rPr>
          <w:rFonts w:ascii="Arial" w:hAnsi="Arial" w:cs="Arial"/>
          <w:color w:val="000000"/>
          <w:sz w:val="20"/>
          <w:szCs w:val="20"/>
          <w:u w:val="single"/>
          <w:lang w:val="de-DE"/>
        </w:rPr>
        <w:t>Johannes Lerch</w:t>
      </w:r>
      <w:r w:rsidRPr="005B5F05">
        <w:rPr>
          <w:rFonts w:ascii="Arial" w:hAnsi="Arial" w:cs="Arial"/>
          <w:color w:val="000000"/>
          <w:sz w:val="20"/>
          <w:szCs w:val="20"/>
          <w:lang w:val="de-DE"/>
        </w:rPr>
        <w:t xml:space="preserve">, DENTSPLY IH GmbH, </w:t>
      </w:r>
      <w:proofErr w:type="spellStart"/>
      <w:r w:rsidRPr="005B5F05">
        <w:rPr>
          <w:rFonts w:ascii="Arial" w:hAnsi="Arial" w:cs="Arial"/>
          <w:sz w:val="20"/>
          <w:szCs w:val="20"/>
          <w:lang w:val="de-DE"/>
        </w:rPr>
        <w:t>Steinzeugstraße</w:t>
      </w:r>
      <w:proofErr w:type="spellEnd"/>
      <w:r w:rsidRPr="005B5F05">
        <w:rPr>
          <w:rFonts w:ascii="Arial" w:hAnsi="Arial" w:cs="Arial"/>
          <w:sz w:val="20"/>
          <w:szCs w:val="20"/>
          <w:lang w:val="de-DE"/>
        </w:rPr>
        <w:t xml:space="preserve"> 50, 68229</w:t>
      </w:r>
      <w:r w:rsidRPr="005B5F05">
        <w:rPr>
          <w:rFonts w:ascii="Arial" w:hAnsi="Arial" w:cs="Arial"/>
          <w:color w:val="000000"/>
          <w:sz w:val="20"/>
          <w:szCs w:val="20"/>
          <w:lang w:val="de-DE"/>
        </w:rPr>
        <w:t xml:space="preserve"> Mannheim</w:t>
      </w:r>
      <w:r w:rsidRPr="005B5F05">
        <w:rPr>
          <w:rFonts w:ascii="Arial" w:hAnsi="Arial" w:cs="Arial"/>
          <w:color w:val="000000"/>
          <w:sz w:val="20"/>
          <w:szCs w:val="20"/>
          <w:lang w:val="de-DE"/>
        </w:rPr>
        <w:br/>
      </w:r>
      <w:r w:rsidRPr="005B5F05">
        <w:rPr>
          <w:rFonts w:ascii="Arial" w:hAnsi="Arial" w:cs="Arial"/>
          <w:sz w:val="20"/>
          <w:szCs w:val="20"/>
          <w:lang w:val="de-DE"/>
        </w:rPr>
        <w:t>Telefon: 0621 4302-</w:t>
      </w:r>
      <w:r w:rsidRPr="005B5F05">
        <w:rPr>
          <w:rFonts w:ascii="Arial" w:hAnsi="Arial" w:cs="Arial"/>
          <w:color w:val="000000"/>
          <w:sz w:val="20"/>
          <w:szCs w:val="20"/>
          <w:lang w:val="de-DE"/>
        </w:rPr>
        <w:t xml:space="preserve">1346, </w:t>
      </w:r>
      <w:hyperlink r:id="rId10" w:history="1">
        <w:r w:rsidRPr="005B5F05">
          <w:rPr>
            <w:rFonts w:ascii="Arial" w:hAnsi="Arial" w:cs="Arial"/>
            <w:color w:val="000000"/>
            <w:sz w:val="20"/>
            <w:szCs w:val="20"/>
            <w:lang w:val="de-DE"/>
          </w:rPr>
          <w:t>johannes.lerch@dentsply.com</w:t>
        </w:r>
      </w:hyperlink>
      <w:r w:rsidRPr="005B5F05">
        <w:rPr>
          <w:rFonts w:ascii="Arial" w:hAnsi="Arial" w:cs="Arial"/>
          <w:color w:val="000000"/>
          <w:sz w:val="20"/>
          <w:szCs w:val="20"/>
          <w:lang w:val="de-DE"/>
        </w:rPr>
        <w:br/>
      </w:r>
    </w:p>
    <w:p w:rsidR="00E65884" w:rsidRPr="005B5F05" w:rsidRDefault="00E65884" w:rsidP="005A7745">
      <w:pPr>
        <w:ind w:right="-880"/>
        <w:rPr>
          <w:rFonts w:ascii="Arial" w:hAnsi="Arial" w:cs="Arial"/>
          <w:sz w:val="20"/>
          <w:szCs w:val="20"/>
          <w:lang w:val="de-DE"/>
        </w:rPr>
      </w:pPr>
      <w:r w:rsidRPr="005B5F05">
        <w:rPr>
          <w:rFonts w:ascii="Arial" w:hAnsi="Arial" w:cs="Arial"/>
          <w:sz w:val="20"/>
          <w:szCs w:val="20"/>
          <w:u w:val="single"/>
          <w:lang w:val="de-DE"/>
        </w:rPr>
        <w:t>Daya Houdayer</w:t>
      </w:r>
      <w:r w:rsidRPr="005B5F05">
        <w:rPr>
          <w:rFonts w:ascii="Arial" w:hAnsi="Arial" w:cs="Arial"/>
          <w:sz w:val="20"/>
          <w:szCs w:val="20"/>
          <w:lang w:val="de-DE"/>
        </w:rPr>
        <w:t xml:space="preserve">, Presse-Kontakt, </w:t>
      </w:r>
      <w:r w:rsidRPr="005B5F05">
        <w:rPr>
          <w:rFonts w:ascii="Arial" w:hAnsi="Arial" w:cs="Arial"/>
          <w:color w:val="000000"/>
          <w:sz w:val="20"/>
          <w:szCs w:val="20"/>
          <w:lang w:val="de-DE"/>
        </w:rPr>
        <w:t>Edelman GmbH</w:t>
      </w:r>
      <w:r w:rsidRPr="005B5F05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5B5F05">
        <w:rPr>
          <w:rFonts w:ascii="Arial" w:hAnsi="Arial" w:cs="Arial"/>
          <w:sz w:val="20"/>
          <w:szCs w:val="20"/>
          <w:lang w:val="de-DE"/>
        </w:rPr>
        <w:t>Niddastraße</w:t>
      </w:r>
      <w:proofErr w:type="spellEnd"/>
      <w:r w:rsidRPr="005B5F05">
        <w:rPr>
          <w:rFonts w:ascii="Arial" w:hAnsi="Arial" w:cs="Arial"/>
          <w:sz w:val="20"/>
          <w:szCs w:val="20"/>
          <w:lang w:val="de-DE"/>
        </w:rPr>
        <w:t xml:space="preserve"> 91, 60329 Frankfurt</w:t>
      </w:r>
      <w:r w:rsidRPr="005B5F05">
        <w:rPr>
          <w:rFonts w:ascii="Arial" w:hAnsi="Arial" w:cs="Arial"/>
          <w:sz w:val="20"/>
          <w:szCs w:val="20"/>
          <w:lang w:val="de-DE"/>
        </w:rPr>
        <w:br/>
        <w:t>Telefon: 069 401254-498, daya.houdayer@edelman.com</w:t>
      </w:r>
    </w:p>
    <w:p w:rsidR="00E65884" w:rsidRPr="005B5F05" w:rsidRDefault="00E65884" w:rsidP="005A7745">
      <w:pPr>
        <w:rPr>
          <w:rFonts w:ascii="Arial" w:hAnsi="Arial" w:cs="Arial"/>
          <w:b/>
          <w:color w:val="000000"/>
          <w:sz w:val="34"/>
          <w:szCs w:val="22"/>
          <w:lang w:val="de-DE"/>
        </w:rPr>
      </w:pPr>
    </w:p>
    <w:p w:rsidR="001245D6" w:rsidRDefault="001245D6">
      <w:pPr>
        <w:rPr>
          <w:rFonts w:ascii="Arial" w:hAnsi="Arial" w:cs="Arial"/>
          <w:b/>
          <w:color w:val="000000"/>
          <w:sz w:val="34"/>
          <w:szCs w:val="22"/>
          <w:lang w:val="de-DE"/>
        </w:rPr>
      </w:pPr>
      <w:r>
        <w:rPr>
          <w:rFonts w:ascii="Arial" w:hAnsi="Arial" w:cs="Arial"/>
          <w:b/>
          <w:color w:val="000000"/>
          <w:sz w:val="34"/>
          <w:szCs w:val="22"/>
          <w:lang w:val="de-DE"/>
        </w:rPr>
        <w:br w:type="page"/>
      </w:r>
    </w:p>
    <w:p w:rsidR="008E1E21" w:rsidRDefault="00E65884" w:rsidP="008E1E21">
      <w:pPr>
        <w:tabs>
          <w:tab w:val="left" w:pos="3870"/>
        </w:tabs>
        <w:suppressAutoHyphens/>
        <w:autoSpaceDN w:val="0"/>
        <w:spacing w:line="360" w:lineRule="auto"/>
        <w:textAlignment w:val="baseline"/>
        <w:rPr>
          <w:rFonts w:ascii="Arial" w:hAnsi="Arial" w:cs="Arial"/>
          <w:b/>
          <w:color w:val="000000"/>
          <w:sz w:val="34"/>
          <w:szCs w:val="22"/>
          <w:lang w:val="de-DE"/>
        </w:rPr>
      </w:pPr>
      <w:r w:rsidRPr="005B5F05">
        <w:rPr>
          <w:rFonts w:ascii="Arial" w:hAnsi="Arial" w:cs="Arial"/>
          <w:b/>
          <w:color w:val="000000"/>
          <w:sz w:val="34"/>
          <w:szCs w:val="22"/>
          <w:lang w:val="de-DE"/>
        </w:rPr>
        <w:t>Pressefotos</w:t>
      </w:r>
    </w:p>
    <w:p w:rsidR="008E1E21" w:rsidRPr="008E1E21" w:rsidRDefault="008E1E21" w:rsidP="008E1E21">
      <w:pPr>
        <w:tabs>
          <w:tab w:val="left" w:pos="3870"/>
        </w:tabs>
        <w:suppressAutoHyphens/>
        <w:autoSpaceDN w:val="0"/>
        <w:spacing w:line="360" w:lineRule="auto"/>
        <w:textAlignment w:val="baseline"/>
        <w:rPr>
          <w:rFonts w:ascii="Arial" w:hAnsi="Arial" w:cs="Arial"/>
          <w:sz w:val="22"/>
          <w:szCs w:val="22"/>
          <w:lang w:val="de-DE" w:eastAsia="de-DE"/>
        </w:rPr>
      </w:pPr>
      <w:r w:rsidRPr="008E1E21">
        <w:rPr>
          <w:rFonts w:ascii="Arial" w:hAnsi="Arial" w:cs="Arial"/>
          <w:sz w:val="22"/>
          <w:szCs w:val="22"/>
          <w:lang w:val="de-DE" w:eastAsia="de-DE"/>
        </w:rPr>
        <w:t>Fotos stehen in druckf</w:t>
      </w:r>
      <w:r w:rsidRPr="008E1E21">
        <w:rPr>
          <w:rFonts w:ascii="Arial" w:hAnsi="Arial" w:cs="Arial" w:hint="eastAsia"/>
          <w:sz w:val="22"/>
          <w:szCs w:val="22"/>
          <w:lang w:val="de-DE" w:eastAsia="de-DE"/>
        </w:rPr>
        <w:t>ä</w:t>
      </w:r>
      <w:r w:rsidRPr="008E1E21">
        <w:rPr>
          <w:rFonts w:ascii="Arial" w:hAnsi="Arial" w:cs="Arial"/>
          <w:sz w:val="22"/>
          <w:szCs w:val="22"/>
          <w:lang w:val="de-DE" w:eastAsia="de-DE"/>
        </w:rPr>
        <w:t>higer Aufl</w:t>
      </w:r>
      <w:r w:rsidRPr="008E1E21">
        <w:rPr>
          <w:rFonts w:ascii="Arial" w:hAnsi="Arial" w:cs="Arial" w:hint="eastAsia"/>
          <w:sz w:val="22"/>
          <w:szCs w:val="22"/>
          <w:lang w:val="de-DE" w:eastAsia="de-DE"/>
        </w:rPr>
        <w:t>ö</w:t>
      </w:r>
      <w:r w:rsidRPr="008E1E21">
        <w:rPr>
          <w:rFonts w:ascii="Arial" w:hAnsi="Arial" w:cs="Arial"/>
          <w:sz w:val="22"/>
          <w:szCs w:val="22"/>
          <w:lang w:val="de-DE" w:eastAsia="de-DE"/>
        </w:rPr>
        <w:t>sung zur Verf</w:t>
      </w:r>
      <w:r w:rsidRPr="008E1E21">
        <w:rPr>
          <w:rFonts w:ascii="Arial" w:hAnsi="Arial" w:cs="Arial" w:hint="eastAsia"/>
          <w:sz w:val="22"/>
          <w:szCs w:val="22"/>
          <w:lang w:val="de-DE" w:eastAsia="de-DE"/>
        </w:rPr>
        <w:t>ü</w:t>
      </w:r>
      <w:r w:rsidRPr="008E1E21">
        <w:rPr>
          <w:rFonts w:ascii="Arial" w:hAnsi="Arial" w:cs="Arial"/>
          <w:sz w:val="22"/>
          <w:szCs w:val="22"/>
          <w:lang w:val="de-DE" w:eastAsia="de-DE"/>
        </w:rPr>
        <w:t xml:space="preserve">gung unter </w:t>
      </w:r>
      <w:hyperlink r:id="rId11" w:history="1">
        <w:r w:rsidRPr="00AA1B33">
          <w:rPr>
            <w:rStyle w:val="Hyperlink"/>
            <w:rFonts w:ascii="Arial" w:hAnsi="Arial" w:cs="Arial"/>
            <w:sz w:val="22"/>
            <w:szCs w:val="22"/>
            <w:lang w:val="de-DE" w:eastAsia="de-DE"/>
          </w:rPr>
          <w:t>www.dentsplyimplants.de/Service/News-und-Presse</w:t>
        </w:r>
      </w:hyperlink>
      <w:r>
        <w:rPr>
          <w:rFonts w:ascii="Arial" w:hAnsi="Arial" w:cs="Arial"/>
          <w:sz w:val="22"/>
          <w:szCs w:val="22"/>
          <w:lang w:val="de-DE" w:eastAsia="de-D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  <w:gridCol w:w="4418"/>
      </w:tblGrid>
      <w:tr w:rsidR="008E1E21" w:rsidTr="008E1E21">
        <w:tc>
          <w:tcPr>
            <w:tcW w:w="4417" w:type="dxa"/>
          </w:tcPr>
          <w:p w:rsidR="008E1E21" w:rsidRDefault="008E1E21" w:rsidP="005A7745">
            <w:pPr>
              <w:tabs>
                <w:tab w:val="left" w:pos="3870"/>
              </w:tabs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b/>
                <w:color w:val="000000"/>
                <w:sz w:val="34"/>
                <w:szCs w:val="22"/>
                <w:lang w:val="de-DE"/>
              </w:rPr>
            </w:pPr>
            <w:r>
              <w:rPr>
                <w:noProof/>
                <w:lang w:val="de-DE" w:eastAsia="de-DE" w:bidi="he-IL"/>
              </w:rPr>
              <w:drawing>
                <wp:anchor distT="0" distB="0" distL="114300" distR="114300" simplePos="0" relativeHeight="251658240" behindDoc="1" locked="0" layoutInCell="1" allowOverlap="1" wp14:anchorId="39C1D30B" wp14:editId="5BCA2A6E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76200</wp:posOffset>
                  </wp:positionV>
                  <wp:extent cx="1168399" cy="1752600"/>
                  <wp:effectExtent l="0" t="0" r="0" b="0"/>
                  <wp:wrapTight wrapText="bothSides">
                    <wp:wrapPolygon edited="0">
                      <wp:start x="0" y="0"/>
                      <wp:lineTo x="0" y="21365"/>
                      <wp:lineTo x="21142" y="21365"/>
                      <wp:lineTo x="21142" y="0"/>
                      <wp:lineTo x="0" y="0"/>
                    </wp:wrapPolygon>
                  </wp:wrapTight>
                  <wp:docPr id="6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399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E1E21" w:rsidRDefault="008E1E21" w:rsidP="005A7745">
            <w:pPr>
              <w:tabs>
                <w:tab w:val="left" w:pos="3870"/>
              </w:tabs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b/>
                <w:color w:val="000000"/>
                <w:sz w:val="34"/>
                <w:szCs w:val="22"/>
                <w:lang w:val="de-DE"/>
              </w:rPr>
            </w:pPr>
          </w:p>
        </w:tc>
        <w:tc>
          <w:tcPr>
            <w:tcW w:w="4418" w:type="dxa"/>
          </w:tcPr>
          <w:p w:rsidR="008E1E21" w:rsidRDefault="008E1E21" w:rsidP="008E1E2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8E1E21" w:rsidRDefault="008E1E21" w:rsidP="008E1E2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8E1E21" w:rsidRDefault="008E1E21" w:rsidP="008E1E2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8E1E21" w:rsidRDefault="008E1E21" w:rsidP="008E1E2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TitaniumBase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EV bietet eine stabile Basis aus Titan, auf die eine individuelle keramische Versorgung geschraubt wird.</w:t>
            </w:r>
          </w:p>
          <w:p w:rsidR="008E1E21" w:rsidRDefault="008E1E21" w:rsidP="008E1E2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8E1E21" w:rsidRDefault="005969CB" w:rsidP="008E1E2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hyperlink r:id="rId13" w:history="1">
              <w:r w:rsidR="008E1E21" w:rsidRPr="005969CB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Download Pressefoto</w:t>
              </w:r>
            </w:hyperlink>
            <w:bookmarkStart w:id="0" w:name="_GoBack"/>
            <w:bookmarkEnd w:id="0"/>
          </w:p>
          <w:p w:rsidR="008E1E21" w:rsidRDefault="008E1E21" w:rsidP="005A7745">
            <w:pPr>
              <w:tabs>
                <w:tab w:val="left" w:pos="3870"/>
              </w:tabs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b/>
                <w:color w:val="000000"/>
                <w:sz w:val="34"/>
                <w:szCs w:val="22"/>
                <w:lang w:val="de-DE"/>
              </w:rPr>
            </w:pPr>
          </w:p>
        </w:tc>
      </w:tr>
      <w:tr w:rsidR="008E1E21" w:rsidTr="008E1E21">
        <w:tc>
          <w:tcPr>
            <w:tcW w:w="4417" w:type="dxa"/>
          </w:tcPr>
          <w:p w:rsidR="008E1E21" w:rsidRDefault="008E1E21" w:rsidP="005A7745">
            <w:pPr>
              <w:tabs>
                <w:tab w:val="left" w:pos="3870"/>
              </w:tabs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b/>
                <w:color w:val="000000"/>
                <w:sz w:val="34"/>
                <w:szCs w:val="22"/>
                <w:lang w:val="de-DE"/>
              </w:rPr>
            </w:pPr>
            <w:r>
              <w:rPr>
                <w:noProof/>
                <w:lang w:val="de-DE" w:eastAsia="de-DE" w:bidi="he-IL"/>
              </w:rPr>
              <w:drawing>
                <wp:anchor distT="0" distB="0" distL="114300" distR="114300" simplePos="0" relativeHeight="251659264" behindDoc="1" locked="0" layoutInCell="1" allowOverlap="1" wp14:anchorId="75CAAB34" wp14:editId="7B16E3A5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164465</wp:posOffset>
                  </wp:positionV>
                  <wp:extent cx="978535" cy="1303020"/>
                  <wp:effectExtent l="0" t="0" r="0" b="0"/>
                  <wp:wrapTight wrapText="bothSides">
                    <wp:wrapPolygon edited="0">
                      <wp:start x="0" y="0"/>
                      <wp:lineTo x="0" y="21158"/>
                      <wp:lineTo x="21025" y="21158"/>
                      <wp:lineTo x="21025" y="0"/>
                      <wp:lineTo x="0" y="0"/>
                    </wp:wrapPolygon>
                  </wp:wrapTight>
                  <wp:docPr id="8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535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18" w:type="dxa"/>
          </w:tcPr>
          <w:p w:rsidR="008E1E21" w:rsidRDefault="008E1E21" w:rsidP="008E1E2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8E1E21" w:rsidRDefault="008E1E21" w:rsidP="008E1E2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8E1E21" w:rsidRDefault="008E1E21" w:rsidP="008E1E2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8E1E21" w:rsidRDefault="008E1E21" w:rsidP="008E1E21">
            <w:pPr>
              <w:rPr>
                <w:rFonts w:ascii="Arial" w:hAnsi="Arial" w:cs="Arial"/>
                <w:bCs/>
                <w:sz w:val="22"/>
                <w:szCs w:val="22"/>
                <w:lang w:val="de-DE" w:eastAsia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ZTM Björn Roland</w:t>
            </w:r>
            <w:r w:rsidRPr="002F4849">
              <w:rPr>
                <w:rFonts w:ascii="Arial" w:hAnsi="Arial" w:cs="Arial"/>
                <w:bCs/>
                <w:sz w:val="22"/>
                <w:szCs w:val="22"/>
                <w:lang w:val="de-DE" w:eastAsia="de-DE"/>
              </w:rPr>
              <w:t xml:space="preserve"> hat an der Entwicklung der </w:t>
            </w:r>
            <w:proofErr w:type="spellStart"/>
            <w:r w:rsidRPr="002F4849">
              <w:rPr>
                <w:rFonts w:ascii="Arial" w:hAnsi="Arial" w:cs="Arial"/>
                <w:bCs/>
                <w:sz w:val="22"/>
                <w:szCs w:val="22"/>
                <w:lang w:val="de-DE" w:eastAsia="de-DE"/>
              </w:rPr>
              <w:t>TitaniumBase</w:t>
            </w:r>
            <w:proofErr w:type="spellEnd"/>
            <w:r w:rsidRPr="002F4849">
              <w:rPr>
                <w:rFonts w:ascii="Arial" w:hAnsi="Arial" w:cs="Arial"/>
                <w:bCs/>
                <w:sz w:val="22"/>
                <w:szCs w:val="22"/>
                <w:lang w:val="de-DE" w:eastAsia="de-DE"/>
              </w:rPr>
              <w:t xml:space="preserve"> EV</w:t>
            </w:r>
            <w:r>
              <w:rPr>
                <w:rFonts w:ascii="Arial" w:hAnsi="Arial" w:cs="Arial"/>
                <w:bCs/>
                <w:sz w:val="22"/>
                <w:szCs w:val="22"/>
                <w:lang w:val="de-DE" w:eastAsia="de-DE"/>
              </w:rPr>
              <w:t xml:space="preserve"> mitgearbeitet.</w:t>
            </w:r>
          </w:p>
          <w:p w:rsidR="008E1E21" w:rsidRDefault="008E1E21" w:rsidP="008E1E21">
            <w:pPr>
              <w:rPr>
                <w:rFonts w:ascii="Arial" w:hAnsi="Arial" w:cs="Arial"/>
                <w:bCs/>
                <w:sz w:val="22"/>
                <w:szCs w:val="22"/>
                <w:lang w:val="de-DE" w:eastAsia="de-DE"/>
              </w:rPr>
            </w:pPr>
          </w:p>
          <w:p w:rsidR="008E1E21" w:rsidRDefault="005969CB" w:rsidP="008E1E2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hyperlink r:id="rId15" w:history="1">
              <w:r w:rsidR="008E1E21" w:rsidRPr="005969CB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Download Pressefoto</w:t>
              </w:r>
            </w:hyperlink>
          </w:p>
          <w:p w:rsidR="008E1E21" w:rsidRDefault="008E1E21" w:rsidP="005A7745">
            <w:pPr>
              <w:tabs>
                <w:tab w:val="left" w:pos="3870"/>
              </w:tabs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b/>
                <w:color w:val="000000"/>
                <w:sz w:val="34"/>
                <w:szCs w:val="22"/>
                <w:lang w:val="de-DE"/>
              </w:rPr>
            </w:pPr>
          </w:p>
        </w:tc>
      </w:tr>
      <w:tr w:rsidR="008E1E21" w:rsidTr="008E1E21">
        <w:tc>
          <w:tcPr>
            <w:tcW w:w="4417" w:type="dxa"/>
          </w:tcPr>
          <w:p w:rsidR="008E1E21" w:rsidRDefault="008E1E21" w:rsidP="005A7745">
            <w:pPr>
              <w:tabs>
                <w:tab w:val="left" w:pos="3870"/>
              </w:tabs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b/>
                <w:color w:val="000000"/>
                <w:sz w:val="34"/>
                <w:szCs w:val="22"/>
                <w:lang w:val="de-DE"/>
              </w:rPr>
            </w:pPr>
            <w:r>
              <w:rPr>
                <w:noProof/>
                <w:lang w:val="de-DE" w:eastAsia="de-DE" w:bidi="he-IL"/>
              </w:rPr>
              <w:drawing>
                <wp:anchor distT="0" distB="0" distL="114300" distR="114300" simplePos="0" relativeHeight="251660288" behindDoc="1" locked="0" layoutInCell="1" allowOverlap="1" wp14:anchorId="115EFAD8" wp14:editId="03C9F196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365125</wp:posOffset>
                  </wp:positionV>
                  <wp:extent cx="1549400" cy="922655"/>
                  <wp:effectExtent l="0" t="0" r="0" b="0"/>
                  <wp:wrapTight wrapText="bothSides">
                    <wp:wrapPolygon edited="0">
                      <wp:start x="0" y="0"/>
                      <wp:lineTo x="0" y="20961"/>
                      <wp:lineTo x="21246" y="20961"/>
                      <wp:lineTo x="21246" y="0"/>
                      <wp:lineTo x="0" y="0"/>
                    </wp:wrapPolygon>
                  </wp:wrapTight>
                  <wp:docPr id="9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92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18" w:type="dxa"/>
          </w:tcPr>
          <w:p w:rsidR="008E1E21" w:rsidRDefault="008E1E21" w:rsidP="008E1E2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8E1E21" w:rsidRDefault="008E1E21" w:rsidP="008E1E2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8E1E21" w:rsidRDefault="008E1E21" w:rsidP="008E1E2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C4513">
              <w:rPr>
                <w:rFonts w:ascii="Arial" w:hAnsi="Arial" w:cs="Arial"/>
                <w:sz w:val="22"/>
                <w:szCs w:val="22"/>
                <w:lang w:val="de-DE"/>
              </w:rPr>
              <w:t xml:space="preserve">Die </w:t>
            </w:r>
            <w:proofErr w:type="spellStart"/>
            <w:r w:rsidRPr="00EC4513">
              <w:rPr>
                <w:rFonts w:ascii="Arial" w:hAnsi="Arial" w:cs="Arial"/>
                <w:sz w:val="22"/>
                <w:szCs w:val="22"/>
                <w:lang w:val="de-DE"/>
              </w:rPr>
              <w:t>TitaniumBase</w:t>
            </w:r>
            <w:proofErr w:type="spellEnd"/>
            <w:r w:rsidRPr="00EC4513">
              <w:rPr>
                <w:rFonts w:ascii="Arial" w:hAnsi="Arial" w:cs="Arial"/>
                <w:sz w:val="22"/>
                <w:szCs w:val="22"/>
                <w:lang w:val="de-DE"/>
              </w:rPr>
              <w:t xml:space="preserve"> EV bietet individuellen Gestaltungsfreiraum und sorgt für ästhetische Ergebnisse.</w:t>
            </w:r>
          </w:p>
          <w:p w:rsidR="008E1E21" w:rsidRDefault="008E1E21" w:rsidP="008E1E2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8E1E21" w:rsidRDefault="005969CB" w:rsidP="008E1E21">
            <w:pPr>
              <w:rPr>
                <w:rFonts w:ascii="Arial" w:hAnsi="Arial" w:cs="Arial"/>
                <w:b/>
                <w:color w:val="000000"/>
                <w:sz w:val="34"/>
                <w:szCs w:val="22"/>
                <w:lang w:val="de-DE"/>
              </w:rPr>
            </w:pPr>
            <w:hyperlink r:id="rId17" w:history="1">
              <w:r w:rsidR="008E1E21" w:rsidRPr="005969CB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Download Pressefoto</w:t>
              </w:r>
            </w:hyperlink>
          </w:p>
        </w:tc>
      </w:tr>
      <w:tr w:rsidR="008E1E21" w:rsidTr="008E1E21">
        <w:tc>
          <w:tcPr>
            <w:tcW w:w="4417" w:type="dxa"/>
          </w:tcPr>
          <w:p w:rsidR="008E1E21" w:rsidRDefault="008E1E21" w:rsidP="005A7745">
            <w:pPr>
              <w:tabs>
                <w:tab w:val="left" w:pos="3870"/>
              </w:tabs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b/>
                <w:color w:val="000000"/>
                <w:sz w:val="34"/>
                <w:szCs w:val="22"/>
                <w:lang w:val="de-DE"/>
              </w:rPr>
            </w:pPr>
            <w:r>
              <w:rPr>
                <w:noProof/>
                <w:lang w:val="de-DE" w:eastAsia="de-DE" w:bidi="he-IL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419100</wp:posOffset>
                  </wp:positionV>
                  <wp:extent cx="1347748" cy="1234345"/>
                  <wp:effectExtent l="0" t="0" r="5080" b="4445"/>
                  <wp:wrapTight wrapText="bothSides">
                    <wp:wrapPolygon edited="0">
                      <wp:start x="0" y="0"/>
                      <wp:lineTo x="0" y="21344"/>
                      <wp:lineTo x="21376" y="21344"/>
                      <wp:lineTo x="21376" y="0"/>
                      <wp:lineTo x="0" y="0"/>
                    </wp:wrapPolygon>
                  </wp:wrapTight>
                  <wp:docPr id="10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748" cy="123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8" w:type="dxa"/>
          </w:tcPr>
          <w:p w:rsidR="008E1E21" w:rsidRDefault="008E1E21" w:rsidP="008E1E2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8E1E21" w:rsidRDefault="008E1E21" w:rsidP="008E1E2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8E1E21" w:rsidRDefault="008E1E21" w:rsidP="008E1E2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8E1E21" w:rsidRDefault="008E1E21" w:rsidP="008E1E2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8E1E21" w:rsidRDefault="008E1E21" w:rsidP="008E1E2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Die „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Conical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Seal Design“-Funktion des ASTRA TECH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Implant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System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BioManagement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Complex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sorgt für starken und stabilen Halt.</w:t>
            </w:r>
          </w:p>
          <w:p w:rsidR="008E1E21" w:rsidRDefault="008E1E21" w:rsidP="008E1E2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8E1E21" w:rsidRDefault="005969CB" w:rsidP="008E1E21">
            <w:pPr>
              <w:rPr>
                <w:rFonts w:ascii="Arial" w:hAnsi="Arial" w:cs="Arial"/>
                <w:b/>
                <w:color w:val="000000"/>
                <w:sz w:val="34"/>
                <w:szCs w:val="22"/>
                <w:lang w:val="de-DE"/>
              </w:rPr>
            </w:pPr>
            <w:hyperlink r:id="rId19" w:history="1">
              <w:r w:rsidR="008E1E21" w:rsidRPr="005969CB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Download Pressefoto</w:t>
              </w:r>
            </w:hyperlink>
          </w:p>
        </w:tc>
      </w:tr>
    </w:tbl>
    <w:p w:rsidR="001514E7" w:rsidRDefault="001514E7" w:rsidP="00A51E27">
      <w:pPr>
        <w:rPr>
          <w:rFonts w:ascii="Arial" w:hAnsi="Arial" w:cs="Arial"/>
          <w:sz w:val="22"/>
          <w:szCs w:val="22"/>
          <w:lang w:val="de-DE"/>
        </w:rPr>
        <w:sectPr w:rsidR="001514E7" w:rsidSect="00C411C9">
          <w:headerReference w:type="default" r:id="rId20"/>
          <w:pgSz w:w="11907" w:h="16839" w:code="9"/>
          <w:pgMar w:top="3686" w:right="1701" w:bottom="1276" w:left="1361" w:header="561" w:footer="289" w:gutter="0"/>
          <w:cols w:space="708"/>
          <w:docGrid w:linePitch="360"/>
        </w:sectPr>
      </w:pPr>
    </w:p>
    <w:p w:rsidR="001245D6" w:rsidRDefault="001245D6" w:rsidP="008E1E21">
      <w:pPr>
        <w:rPr>
          <w:rFonts w:ascii="Arial" w:hAnsi="Arial" w:cs="Arial"/>
          <w:sz w:val="22"/>
          <w:szCs w:val="22"/>
          <w:lang w:val="de-DE"/>
        </w:rPr>
      </w:pPr>
    </w:p>
    <w:sectPr w:rsidR="001245D6" w:rsidSect="001514E7">
      <w:type w:val="continuous"/>
      <w:pgSz w:w="11907" w:h="16839" w:code="9"/>
      <w:pgMar w:top="3686" w:right="1701" w:bottom="1276" w:left="1361" w:header="561" w:footer="28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5F4" w:rsidRDefault="009955F4">
      <w:r>
        <w:separator/>
      </w:r>
    </w:p>
  </w:endnote>
  <w:endnote w:type="continuationSeparator" w:id="0">
    <w:p w:rsidR="009955F4" w:rsidRDefault="0099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default"/>
  </w:font>
  <w:font w:name="Futura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Book">
    <w:altName w:val="Courier New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Std-Book">
    <w:altName w:val="Vrind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5F4" w:rsidRDefault="009955F4">
      <w:r>
        <w:separator/>
      </w:r>
    </w:p>
  </w:footnote>
  <w:footnote w:type="continuationSeparator" w:id="0">
    <w:p w:rsidR="009955F4" w:rsidRDefault="00995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E00" w:rsidRDefault="003D2E00" w:rsidP="007B6CD3">
    <w:pPr>
      <w:pStyle w:val="Footer"/>
      <w:tabs>
        <w:tab w:val="clear" w:pos="4153"/>
        <w:tab w:val="clear" w:pos="8306"/>
        <w:tab w:val="right" w:pos="9990"/>
      </w:tabs>
      <w:rPr>
        <w:rFonts w:ascii="Futura Std Book" w:hAnsi="Futura Std Book"/>
        <w:sz w:val="14"/>
      </w:rPr>
    </w:pPr>
    <w:r>
      <w:rPr>
        <w:noProof/>
        <w:lang w:val="de-DE" w:eastAsia="de-DE" w:bidi="he-IL"/>
      </w:rPr>
      <w:drawing>
        <wp:anchor distT="0" distB="0" distL="114300" distR="114300" simplePos="0" relativeHeight="251657216" behindDoc="0" locked="0" layoutInCell="1" allowOverlap="1" wp14:anchorId="79A3782E" wp14:editId="0F466371">
          <wp:simplePos x="0" y="0"/>
          <wp:positionH relativeFrom="column">
            <wp:posOffset>-961390</wp:posOffset>
          </wp:positionH>
          <wp:positionV relativeFrom="paragraph">
            <wp:posOffset>-869950</wp:posOffset>
          </wp:positionV>
          <wp:extent cx="7893050" cy="2717165"/>
          <wp:effectExtent l="19050" t="0" r="0" b="0"/>
          <wp:wrapNone/>
          <wp:docPr id="17" name="Picture 17" descr="C:\Documents and Settings\sejyn\Desktop\1208465-DENTSPLY Implants wave multicolor-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ejyn\Desktop\1208465-DENTSPLY Implants wave multicolor-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925" b="25137"/>
                  <a:stretch>
                    <a:fillRect/>
                  </a:stretch>
                </pic:blipFill>
                <pic:spPr bwMode="auto">
                  <a:xfrm>
                    <a:off x="0" y="0"/>
                    <a:ext cx="7893050" cy="271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 w:bidi="he-IL"/>
      </w:rPr>
      <w:drawing>
        <wp:anchor distT="0" distB="0" distL="114300" distR="114300" simplePos="0" relativeHeight="251658240" behindDoc="0" locked="0" layoutInCell="1" allowOverlap="1" wp14:anchorId="1A619ABA" wp14:editId="2D799FA6">
          <wp:simplePos x="0" y="0"/>
          <wp:positionH relativeFrom="column">
            <wp:posOffset>-528955</wp:posOffset>
          </wp:positionH>
          <wp:positionV relativeFrom="paragraph">
            <wp:posOffset>28575</wp:posOffset>
          </wp:positionV>
          <wp:extent cx="1811655" cy="526415"/>
          <wp:effectExtent l="19050" t="0" r="0" b="0"/>
          <wp:wrapNone/>
          <wp:docPr id="18" name="Picture 3" descr="C:\Documents and Settings\sejyn\Desktop\1208459-DENTSPLY Implants primary logotype blue-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sejyn\Desktop\1208459-DENTSPLY Implants primary logotype blue-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655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C7207"/>
    <w:multiLevelType w:val="hybridMultilevel"/>
    <w:tmpl w:val="222EAB74"/>
    <w:lvl w:ilvl="0" w:tplc="61E29172">
      <w:start w:val="1"/>
      <w:numFmt w:val="bullet"/>
      <w:lvlText w:val=""/>
      <w:lvlJc w:val="left"/>
      <w:pPr>
        <w:tabs>
          <w:tab w:val="num" w:pos="72"/>
        </w:tabs>
        <w:ind w:left="504" w:hanging="504"/>
      </w:pPr>
      <w:rPr>
        <w:rFonts w:ascii="Symbol" w:hAnsi="Symbol" w:hint="default"/>
        <w:color w:val="auto"/>
        <w:sz w:val="18"/>
        <w:szCs w:val="18"/>
      </w:rPr>
    </w:lvl>
    <w:lvl w:ilvl="1" w:tplc="50CABC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18"/>
        <w:szCs w:val="18"/>
      </w:rPr>
    </w:lvl>
    <w:lvl w:ilvl="2" w:tplc="9FCAA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7072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C22A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5AF7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45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42FE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4E31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B4B1A"/>
    <w:multiLevelType w:val="hybridMultilevel"/>
    <w:tmpl w:val="FE8E4190"/>
    <w:lvl w:ilvl="0" w:tplc="8B70B010">
      <w:numFmt w:val="bullet"/>
      <w:lvlText w:val="-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 w:hint="default"/>
      </w:rPr>
    </w:lvl>
    <w:lvl w:ilvl="1" w:tplc="C0BC70A0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252C7C22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8704055C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C724C3A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DE96C044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8F7AC396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1665DDA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ED1261BC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4A2544E8"/>
    <w:multiLevelType w:val="multilevel"/>
    <w:tmpl w:val="EB4A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83207B"/>
    <w:multiLevelType w:val="hybridMultilevel"/>
    <w:tmpl w:val="96629594"/>
    <w:lvl w:ilvl="0" w:tplc="038EA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A210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300C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C04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ACC2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98B2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387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8488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545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980CAD"/>
    <w:multiLevelType w:val="hybridMultilevel"/>
    <w:tmpl w:val="03D43C0E"/>
    <w:lvl w:ilvl="0" w:tplc="1BAAD318">
      <w:numFmt w:val="bullet"/>
      <w:lvlText w:val="-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 w:hint="default"/>
      </w:rPr>
    </w:lvl>
    <w:lvl w:ilvl="1" w:tplc="F06ADC2A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D4ECDDA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25C6993C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8503944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4E2EBB32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7668850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D3A05C64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CC626A56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66"/>
    <w:rsid w:val="00002CD0"/>
    <w:rsid w:val="00017691"/>
    <w:rsid w:val="00021914"/>
    <w:rsid w:val="000221FB"/>
    <w:rsid w:val="000318C9"/>
    <w:rsid w:val="000424DE"/>
    <w:rsid w:val="000449A9"/>
    <w:rsid w:val="00046472"/>
    <w:rsid w:val="000522E6"/>
    <w:rsid w:val="00056C64"/>
    <w:rsid w:val="000610F5"/>
    <w:rsid w:val="00062D3F"/>
    <w:rsid w:val="00065553"/>
    <w:rsid w:val="00070E14"/>
    <w:rsid w:val="00072DC4"/>
    <w:rsid w:val="00073981"/>
    <w:rsid w:val="00074286"/>
    <w:rsid w:val="00091091"/>
    <w:rsid w:val="000955E6"/>
    <w:rsid w:val="000A1D9D"/>
    <w:rsid w:val="000A2CEC"/>
    <w:rsid w:val="000A5E83"/>
    <w:rsid w:val="000B5E09"/>
    <w:rsid w:val="000C3525"/>
    <w:rsid w:val="000D0781"/>
    <w:rsid w:val="000D0E4C"/>
    <w:rsid w:val="000D4C50"/>
    <w:rsid w:val="000D600B"/>
    <w:rsid w:val="000E0002"/>
    <w:rsid w:val="000E1B6C"/>
    <w:rsid w:val="000E3634"/>
    <w:rsid w:val="000E464D"/>
    <w:rsid w:val="000E582C"/>
    <w:rsid w:val="000E75A8"/>
    <w:rsid w:val="000F4ABD"/>
    <w:rsid w:val="000F4D07"/>
    <w:rsid w:val="000F57EA"/>
    <w:rsid w:val="000F76D7"/>
    <w:rsid w:val="000F7B21"/>
    <w:rsid w:val="00105E10"/>
    <w:rsid w:val="001108E4"/>
    <w:rsid w:val="00114A6E"/>
    <w:rsid w:val="00115491"/>
    <w:rsid w:val="0011689C"/>
    <w:rsid w:val="00117378"/>
    <w:rsid w:val="00122640"/>
    <w:rsid w:val="001245D6"/>
    <w:rsid w:val="00127425"/>
    <w:rsid w:val="0013368A"/>
    <w:rsid w:val="00135850"/>
    <w:rsid w:val="001514E7"/>
    <w:rsid w:val="00154F89"/>
    <w:rsid w:val="00164C1F"/>
    <w:rsid w:val="00165578"/>
    <w:rsid w:val="00167F36"/>
    <w:rsid w:val="00172C6E"/>
    <w:rsid w:val="00184FB6"/>
    <w:rsid w:val="00192B7C"/>
    <w:rsid w:val="00193F95"/>
    <w:rsid w:val="0019754B"/>
    <w:rsid w:val="001A5F8F"/>
    <w:rsid w:val="001B03A3"/>
    <w:rsid w:val="001B4D80"/>
    <w:rsid w:val="001B4DC1"/>
    <w:rsid w:val="001B52B9"/>
    <w:rsid w:val="001B6AFE"/>
    <w:rsid w:val="001B6B08"/>
    <w:rsid w:val="001B7D89"/>
    <w:rsid w:val="001C1391"/>
    <w:rsid w:val="001D2564"/>
    <w:rsid w:val="001D4FFD"/>
    <w:rsid w:val="001D7661"/>
    <w:rsid w:val="001E0573"/>
    <w:rsid w:val="001E1790"/>
    <w:rsid w:val="001E2218"/>
    <w:rsid w:val="001F19E5"/>
    <w:rsid w:val="001F1BA2"/>
    <w:rsid w:val="001F4A10"/>
    <w:rsid w:val="001F5550"/>
    <w:rsid w:val="001F5BF4"/>
    <w:rsid w:val="001F6176"/>
    <w:rsid w:val="001F6B43"/>
    <w:rsid w:val="00202459"/>
    <w:rsid w:val="0020441C"/>
    <w:rsid w:val="00205767"/>
    <w:rsid w:val="00206DF3"/>
    <w:rsid w:val="00210295"/>
    <w:rsid w:val="0021294A"/>
    <w:rsid w:val="002156C2"/>
    <w:rsid w:val="002320B8"/>
    <w:rsid w:val="0023378C"/>
    <w:rsid w:val="00234854"/>
    <w:rsid w:val="00234989"/>
    <w:rsid w:val="00247203"/>
    <w:rsid w:val="0026646A"/>
    <w:rsid w:val="00270629"/>
    <w:rsid w:val="00270E44"/>
    <w:rsid w:val="002727AA"/>
    <w:rsid w:val="00273AEA"/>
    <w:rsid w:val="00273F29"/>
    <w:rsid w:val="002770CA"/>
    <w:rsid w:val="00283F3B"/>
    <w:rsid w:val="002857AD"/>
    <w:rsid w:val="0029344D"/>
    <w:rsid w:val="00295723"/>
    <w:rsid w:val="00296EBC"/>
    <w:rsid w:val="002B09F2"/>
    <w:rsid w:val="002B39E0"/>
    <w:rsid w:val="002B58CE"/>
    <w:rsid w:val="002B61A2"/>
    <w:rsid w:val="002C7592"/>
    <w:rsid w:val="002C7CB9"/>
    <w:rsid w:val="002D10DE"/>
    <w:rsid w:val="002D3CB3"/>
    <w:rsid w:val="002E4C89"/>
    <w:rsid w:val="002F4849"/>
    <w:rsid w:val="00301B67"/>
    <w:rsid w:val="00302E07"/>
    <w:rsid w:val="0030370F"/>
    <w:rsid w:val="00303963"/>
    <w:rsid w:val="00305FA1"/>
    <w:rsid w:val="00312631"/>
    <w:rsid w:val="00322781"/>
    <w:rsid w:val="00326275"/>
    <w:rsid w:val="00330FDF"/>
    <w:rsid w:val="003311DB"/>
    <w:rsid w:val="00333489"/>
    <w:rsid w:val="0033690F"/>
    <w:rsid w:val="003429FE"/>
    <w:rsid w:val="0034590F"/>
    <w:rsid w:val="00357090"/>
    <w:rsid w:val="003618DF"/>
    <w:rsid w:val="00361971"/>
    <w:rsid w:val="0037291B"/>
    <w:rsid w:val="00382D17"/>
    <w:rsid w:val="0038698D"/>
    <w:rsid w:val="00387F8B"/>
    <w:rsid w:val="00390BA7"/>
    <w:rsid w:val="0039216C"/>
    <w:rsid w:val="003958AF"/>
    <w:rsid w:val="003A17F5"/>
    <w:rsid w:val="003A1957"/>
    <w:rsid w:val="003A4281"/>
    <w:rsid w:val="003A5663"/>
    <w:rsid w:val="003B0B3D"/>
    <w:rsid w:val="003B581E"/>
    <w:rsid w:val="003C0D4E"/>
    <w:rsid w:val="003C2CAB"/>
    <w:rsid w:val="003C5015"/>
    <w:rsid w:val="003C712E"/>
    <w:rsid w:val="003C7CAD"/>
    <w:rsid w:val="003D219F"/>
    <w:rsid w:val="003D2E00"/>
    <w:rsid w:val="003E35CE"/>
    <w:rsid w:val="003E5C58"/>
    <w:rsid w:val="003F09E8"/>
    <w:rsid w:val="003F5E3F"/>
    <w:rsid w:val="003F7224"/>
    <w:rsid w:val="00403B5C"/>
    <w:rsid w:val="004138B0"/>
    <w:rsid w:val="0041610A"/>
    <w:rsid w:val="00420E0D"/>
    <w:rsid w:val="00424E93"/>
    <w:rsid w:val="004327D8"/>
    <w:rsid w:val="004346FF"/>
    <w:rsid w:val="00437DD6"/>
    <w:rsid w:val="004447E2"/>
    <w:rsid w:val="00446C59"/>
    <w:rsid w:val="00447B4E"/>
    <w:rsid w:val="00451060"/>
    <w:rsid w:val="00454FF0"/>
    <w:rsid w:val="004558CA"/>
    <w:rsid w:val="00460B3E"/>
    <w:rsid w:val="00462CE8"/>
    <w:rsid w:val="00464A40"/>
    <w:rsid w:val="00464F50"/>
    <w:rsid w:val="0046591F"/>
    <w:rsid w:val="004859AE"/>
    <w:rsid w:val="00490ABD"/>
    <w:rsid w:val="00491BFC"/>
    <w:rsid w:val="00494890"/>
    <w:rsid w:val="00494FE2"/>
    <w:rsid w:val="00495E1A"/>
    <w:rsid w:val="00497F63"/>
    <w:rsid w:val="004A0870"/>
    <w:rsid w:val="004A25F3"/>
    <w:rsid w:val="004A35BF"/>
    <w:rsid w:val="004A7B66"/>
    <w:rsid w:val="004C1EBB"/>
    <w:rsid w:val="004C7FF2"/>
    <w:rsid w:val="004D6889"/>
    <w:rsid w:val="004D69DA"/>
    <w:rsid w:val="004D78D8"/>
    <w:rsid w:val="004E7090"/>
    <w:rsid w:val="004F4249"/>
    <w:rsid w:val="004F4976"/>
    <w:rsid w:val="00506756"/>
    <w:rsid w:val="00510336"/>
    <w:rsid w:val="00514307"/>
    <w:rsid w:val="00515922"/>
    <w:rsid w:val="00530F5F"/>
    <w:rsid w:val="00531C24"/>
    <w:rsid w:val="00532379"/>
    <w:rsid w:val="00542AF3"/>
    <w:rsid w:val="00543EB1"/>
    <w:rsid w:val="005447B0"/>
    <w:rsid w:val="005458F7"/>
    <w:rsid w:val="0054704D"/>
    <w:rsid w:val="00547864"/>
    <w:rsid w:val="00557276"/>
    <w:rsid w:val="005647F4"/>
    <w:rsid w:val="00564D94"/>
    <w:rsid w:val="00577EAD"/>
    <w:rsid w:val="0058035B"/>
    <w:rsid w:val="005903CB"/>
    <w:rsid w:val="005930AA"/>
    <w:rsid w:val="00593F69"/>
    <w:rsid w:val="0059524F"/>
    <w:rsid w:val="005969CB"/>
    <w:rsid w:val="005A7745"/>
    <w:rsid w:val="005B1DF3"/>
    <w:rsid w:val="005B24B7"/>
    <w:rsid w:val="005B4119"/>
    <w:rsid w:val="005B5A74"/>
    <w:rsid w:val="005B5F05"/>
    <w:rsid w:val="005B6DB0"/>
    <w:rsid w:val="005B7FED"/>
    <w:rsid w:val="005D07B5"/>
    <w:rsid w:val="005D1E10"/>
    <w:rsid w:val="005E5834"/>
    <w:rsid w:val="005E6253"/>
    <w:rsid w:val="005F02DD"/>
    <w:rsid w:val="005F5089"/>
    <w:rsid w:val="005F5F3A"/>
    <w:rsid w:val="005F7A74"/>
    <w:rsid w:val="00601530"/>
    <w:rsid w:val="00607164"/>
    <w:rsid w:val="006145AE"/>
    <w:rsid w:val="00622274"/>
    <w:rsid w:val="006328F2"/>
    <w:rsid w:val="006445EE"/>
    <w:rsid w:val="006468A7"/>
    <w:rsid w:val="00647E7B"/>
    <w:rsid w:val="0066215C"/>
    <w:rsid w:val="00662E4C"/>
    <w:rsid w:val="00664F12"/>
    <w:rsid w:val="00667743"/>
    <w:rsid w:val="006678E0"/>
    <w:rsid w:val="00670730"/>
    <w:rsid w:val="00681D23"/>
    <w:rsid w:val="00684C99"/>
    <w:rsid w:val="00684D5B"/>
    <w:rsid w:val="00685459"/>
    <w:rsid w:val="00687C0D"/>
    <w:rsid w:val="00687C5D"/>
    <w:rsid w:val="006930F1"/>
    <w:rsid w:val="00695EC3"/>
    <w:rsid w:val="00696710"/>
    <w:rsid w:val="006A226D"/>
    <w:rsid w:val="006A22CC"/>
    <w:rsid w:val="006A4F5F"/>
    <w:rsid w:val="006A5086"/>
    <w:rsid w:val="006A7186"/>
    <w:rsid w:val="006B1AC4"/>
    <w:rsid w:val="006B32DD"/>
    <w:rsid w:val="006B6289"/>
    <w:rsid w:val="006C1B49"/>
    <w:rsid w:val="006C3839"/>
    <w:rsid w:val="006C4A0E"/>
    <w:rsid w:val="006D1C64"/>
    <w:rsid w:val="006E10A7"/>
    <w:rsid w:val="006E5595"/>
    <w:rsid w:val="006F3E98"/>
    <w:rsid w:val="006F70F4"/>
    <w:rsid w:val="006F7260"/>
    <w:rsid w:val="00706FBB"/>
    <w:rsid w:val="0071137C"/>
    <w:rsid w:val="00715FC9"/>
    <w:rsid w:val="0071749C"/>
    <w:rsid w:val="00717CE3"/>
    <w:rsid w:val="00720028"/>
    <w:rsid w:val="00722A66"/>
    <w:rsid w:val="00740A96"/>
    <w:rsid w:val="00741ADA"/>
    <w:rsid w:val="007420F1"/>
    <w:rsid w:val="00742E35"/>
    <w:rsid w:val="00755572"/>
    <w:rsid w:val="007647CE"/>
    <w:rsid w:val="00770E96"/>
    <w:rsid w:val="007710CB"/>
    <w:rsid w:val="007720B5"/>
    <w:rsid w:val="00780482"/>
    <w:rsid w:val="0078592B"/>
    <w:rsid w:val="00790A00"/>
    <w:rsid w:val="0079103F"/>
    <w:rsid w:val="00793361"/>
    <w:rsid w:val="007B38E4"/>
    <w:rsid w:val="007B3F55"/>
    <w:rsid w:val="007B6CD3"/>
    <w:rsid w:val="007B7A69"/>
    <w:rsid w:val="007C0CC3"/>
    <w:rsid w:val="007C15D4"/>
    <w:rsid w:val="007C6817"/>
    <w:rsid w:val="007D099B"/>
    <w:rsid w:val="007D5B3E"/>
    <w:rsid w:val="007E3617"/>
    <w:rsid w:val="007E39E1"/>
    <w:rsid w:val="007E5DA4"/>
    <w:rsid w:val="00804F80"/>
    <w:rsid w:val="0080567B"/>
    <w:rsid w:val="0081062D"/>
    <w:rsid w:val="0081744D"/>
    <w:rsid w:val="00826382"/>
    <w:rsid w:val="008416EF"/>
    <w:rsid w:val="00843768"/>
    <w:rsid w:val="0085321A"/>
    <w:rsid w:val="00853A9E"/>
    <w:rsid w:val="00857326"/>
    <w:rsid w:val="00861B29"/>
    <w:rsid w:val="008655C9"/>
    <w:rsid w:val="00865EFC"/>
    <w:rsid w:val="00880B32"/>
    <w:rsid w:val="00882E9C"/>
    <w:rsid w:val="008845C9"/>
    <w:rsid w:val="00885BE3"/>
    <w:rsid w:val="0088708E"/>
    <w:rsid w:val="00893822"/>
    <w:rsid w:val="008A6B18"/>
    <w:rsid w:val="008B0831"/>
    <w:rsid w:val="008B5757"/>
    <w:rsid w:val="008D0577"/>
    <w:rsid w:val="008D13A2"/>
    <w:rsid w:val="008D29DC"/>
    <w:rsid w:val="008D4BED"/>
    <w:rsid w:val="008E0484"/>
    <w:rsid w:val="008E1E21"/>
    <w:rsid w:val="008F16F7"/>
    <w:rsid w:val="008F4DFE"/>
    <w:rsid w:val="008F6B25"/>
    <w:rsid w:val="009009A7"/>
    <w:rsid w:val="009023F9"/>
    <w:rsid w:val="00902A48"/>
    <w:rsid w:val="00903287"/>
    <w:rsid w:val="00904A81"/>
    <w:rsid w:val="00904ED9"/>
    <w:rsid w:val="00905235"/>
    <w:rsid w:val="00922EF9"/>
    <w:rsid w:val="0094339D"/>
    <w:rsid w:val="009467B7"/>
    <w:rsid w:val="0095061B"/>
    <w:rsid w:val="0095154C"/>
    <w:rsid w:val="00951D91"/>
    <w:rsid w:val="009547B4"/>
    <w:rsid w:val="009622A9"/>
    <w:rsid w:val="0096373D"/>
    <w:rsid w:val="009653DB"/>
    <w:rsid w:val="009677BB"/>
    <w:rsid w:val="00972048"/>
    <w:rsid w:val="009735E1"/>
    <w:rsid w:val="009815D2"/>
    <w:rsid w:val="00982D69"/>
    <w:rsid w:val="009835C2"/>
    <w:rsid w:val="00987F6E"/>
    <w:rsid w:val="00994414"/>
    <w:rsid w:val="009955F4"/>
    <w:rsid w:val="0099582D"/>
    <w:rsid w:val="00996C9B"/>
    <w:rsid w:val="00997DEF"/>
    <w:rsid w:val="009A0062"/>
    <w:rsid w:val="009A496A"/>
    <w:rsid w:val="009C5C14"/>
    <w:rsid w:val="009C5FC2"/>
    <w:rsid w:val="009D0424"/>
    <w:rsid w:val="009D1272"/>
    <w:rsid w:val="009D205B"/>
    <w:rsid w:val="009D5837"/>
    <w:rsid w:val="009E1512"/>
    <w:rsid w:val="009E18C4"/>
    <w:rsid w:val="009E1DFE"/>
    <w:rsid w:val="009F116B"/>
    <w:rsid w:val="009F1D9D"/>
    <w:rsid w:val="00A01B50"/>
    <w:rsid w:val="00A01E5B"/>
    <w:rsid w:val="00A15BDE"/>
    <w:rsid w:val="00A21C59"/>
    <w:rsid w:val="00A27130"/>
    <w:rsid w:val="00A31486"/>
    <w:rsid w:val="00A35E42"/>
    <w:rsid w:val="00A40E79"/>
    <w:rsid w:val="00A4176A"/>
    <w:rsid w:val="00A417BC"/>
    <w:rsid w:val="00A41E65"/>
    <w:rsid w:val="00A43086"/>
    <w:rsid w:val="00A454D6"/>
    <w:rsid w:val="00A51E27"/>
    <w:rsid w:val="00A56E2C"/>
    <w:rsid w:val="00A61396"/>
    <w:rsid w:val="00A652C8"/>
    <w:rsid w:val="00A73DB1"/>
    <w:rsid w:val="00A747C4"/>
    <w:rsid w:val="00A74A33"/>
    <w:rsid w:val="00A81738"/>
    <w:rsid w:val="00A86719"/>
    <w:rsid w:val="00A87B29"/>
    <w:rsid w:val="00A901D9"/>
    <w:rsid w:val="00A91B88"/>
    <w:rsid w:val="00AA4DB2"/>
    <w:rsid w:val="00AA5564"/>
    <w:rsid w:val="00AB3B09"/>
    <w:rsid w:val="00AC3A6A"/>
    <w:rsid w:val="00AD16D9"/>
    <w:rsid w:val="00AD7608"/>
    <w:rsid w:val="00AE18DA"/>
    <w:rsid w:val="00AF7566"/>
    <w:rsid w:val="00B03A97"/>
    <w:rsid w:val="00B1275D"/>
    <w:rsid w:val="00B1291F"/>
    <w:rsid w:val="00B15A38"/>
    <w:rsid w:val="00B204E8"/>
    <w:rsid w:val="00B22E68"/>
    <w:rsid w:val="00B24069"/>
    <w:rsid w:val="00B32963"/>
    <w:rsid w:val="00B32E41"/>
    <w:rsid w:val="00B36FA0"/>
    <w:rsid w:val="00B4392E"/>
    <w:rsid w:val="00B44A8A"/>
    <w:rsid w:val="00B45D2C"/>
    <w:rsid w:val="00B51C8E"/>
    <w:rsid w:val="00B5787B"/>
    <w:rsid w:val="00B64824"/>
    <w:rsid w:val="00B71DD3"/>
    <w:rsid w:val="00B82652"/>
    <w:rsid w:val="00B90AA6"/>
    <w:rsid w:val="00B92ECD"/>
    <w:rsid w:val="00B95120"/>
    <w:rsid w:val="00B95A5B"/>
    <w:rsid w:val="00B96E22"/>
    <w:rsid w:val="00BA2DB3"/>
    <w:rsid w:val="00BA376F"/>
    <w:rsid w:val="00BA4327"/>
    <w:rsid w:val="00BB5BCB"/>
    <w:rsid w:val="00BC0DF0"/>
    <w:rsid w:val="00BC35E7"/>
    <w:rsid w:val="00BD609A"/>
    <w:rsid w:val="00BE09A7"/>
    <w:rsid w:val="00BE1ACE"/>
    <w:rsid w:val="00BF0E39"/>
    <w:rsid w:val="00BF5951"/>
    <w:rsid w:val="00BF7703"/>
    <w:rsid w:val="00C1075B"/>
    <w:rsid w:val="00C15744"/>
    <w:rsid w:val="00C17552"/>
    <w:rsid w:val="00C17BE2"/>
    <w:rsid w:val="00C220B1"/>
    <w:rsid w:val="00C22909"/>
    <w:rsid w:val="00C23B13"/>
    <w:rsid w:val="00C30A72"/>
    <w:rsid w:val="00C32632"/>
    <w:rsid w:val="00C411C9"/>
    <w:rsid w:val="00C420F5"/>
    <w:rsid w:val="00C42199"/>
    <w:rsid w:val="00C424A4"/>
    <w:rsid w:val="00C50C85"/>
    <w:rsid w:val="00C5169C"/>
    <w:rsid w:val="00C52D7E"/>
    <w:rsid w:val="00C56444"/>
    <w:rsid w:val="00C64977"/>
    <w:rsid w:val="00C7577A"/>
    <w:rsid w:val="00C77D14"/>
    <w:rsid w:val="00C80613"/>
    <w:rsid w:val="00C86342"/>
    <w:rsid w:val="00C8748A"/>
    <w:rsid w:val="00C87876"/>
    <w:rsid w:val="00C941C7"/>
    <w:rsid w:val="00C96079"/>
    <w:rsid w:val="00C96E66"/>
    <w:rsid w:val="00C9718B"/>
    <w:rsid w:val="00CA3D9A"/>
    <w:rsid w:val="00CA6B8F"/>
    <w:rsid w:val="00CA7244"/>
    <w:rsid w:val="00CB1320"/>
    <w:rsid w:val="00CB1489"/>
    <w:rsid w:val="00CB3FAD"/>
    <w:rsid w:val="00CB534A"/>
    <w:rsid w:val="00CB6E06"/>
    <w:rsid w:val="00CC0F24"/>
    <w:rsid w:val="00CC16A1"/>
    <w:rsid w:val="00CC51AA"/>
    <w:rsid w:val="00CD18FA"/>
    <w:rsid w:val="00CD3E2D"/>
    <w:rsid w:val="00CD4AA6"/>
    <w:rsid w:val="00CD78CD"/>
    <w:rsid w:val="00CE219D"/>
    <w:rsid w:val="00CE2935"/>
    <w:rsid w:val="00CE6A32"/>
    <w:rsid w:val="00CF00C4"/>
    <w:rsid w:val="00CF4CBD"/>
    <w:rsid w:val="00CF5096"/>
    <w:rsid w:val="00CF5C62"/>
    <w:rsid w:val="00D0488F"/>
    <w:rsid w:val="00D12D07"/>
    <w:rsid w:val="00D20200"/>
    <w:rsid w:val="00D268FB"/>
    <w:rsid w:val="00D342DF"/>
    <w:rsid w:val="00D40CD6"/>
    <w:rsid w:val="00D40DBB"/>
    <w:rsid w:val="00D4222C"/>
    <w:rsid w:val="00D50ACA"/>
    <w:rsid w:val="00D5210F"/>
    <w:rsid w:val="00D573E3"/>
    <w:rsid w:val="00D6176B"/>
    <w:rsid w:val="00D66F9A"/>
    <w:rsid w:val="00D7099B"/>
    <w:rsid w:val="00D716EE"/>
    <w:rsid w:val="00D725AC"/>
    <w:rsid w:val="00D777B1"/>
    <w:rsid w:val="00D84132"/>
    <w:rsid w:val="00D87C06"/>
    <w:rsid w:val="00D938D6"/>
    <w:rsid w:val="00D93A12"/>
    <w:rsid w:val="00D9574B"/>
    <w:rsid w:val="00DB2236"/>
    <w:rsid w:val="00DB2247"/>
    <w:rsid w:val="00DB38D9"/>
    <w:rsid w:val="00DB4A25"/>
    <w:rsid w:val="00DB5B80"/>
    <w:rsid w:val="00DC1E6D"/>
    <w:rsid w:val="00DD11BA"/>
    <w:rsid w:val="00DE46D2"/>
    <w:rsid w:val="00DE77F6"/>
    <w:rsid w:val="00DE7C82"/>
    <w:rsid w:val="00DF10BE"/>
    <w:rsid w:val="00E15852"/>
    <w:rsid w:val="00E20855"/>
    <w:rsid w:val="00E250CD"/>
    <w:rsid w:val="00E25291"/>
    <w:rsid w:val="00E26A29"/>
    <w:rsid w:val="00E33535"/>
    <w:rsid w:val="00E37EE6"/>
    <w:rsid w:val="00E51B22"/>
    <w:rsid w:val="00E54524"/>
    <w:rsid w:val="00E54A10"/>
    <w:rsid w:val="00E55C70"/>
    <w:rsid w:val="00E606E9"/>
    <w:rsid w:val="00E65884"/>
    <w:rsid w:val="00E70952"/>
    <w:rsid w:val="00E727CA"/>
    <w:rsid w:val="00E833B5"/>
    <w:rsid w:val="00E86652"/>
    <w:rsid w:val="00E955D6"/>
    <w:rsid w:val="00EA4E12"/>
    <w:rsid w:val="00EA5402"/>
    <w:rsid w:val="00EA6E81"/>
    <w:rsid w:val="00EB0435"/>
    <w:rsid w:val="00EB4FED"/>
    <w:rsid w:val="00EB7B66"/>
    <w:rsid w:val="00EC0229"/>
    <w:rsid w:val="00EC4371"/>
    <w:rsid w:val="00EC4513"/>
    <w:rsid w:val="00ED0C95"/>
    <w:rsid w:val="00ED1F61"/>
    <w:rsid w:val="00ED4F2A"/>
    <w:rsid w:val="00ED7A5A"/>
    <w:rsid w:val="00EE54C0"/>
    <w:rsid w:val="00EE5F6A"/>
    <w:rsid w:val="00EF7FCE"/>
    <w:rsid w:val="00F159B9"/>
    <w:rsid w:val="00F2026F"/>
    <w:rsid w:val="00F226E3"/>
    <w:rsid w:val="00F27422"/>
    <w:rsid w:val="00F36855"/>
    <w:rsid w:val="00F37B9B"/>
    <w:rsid w:val="00F43780"/>
    <w:rsid w:val="00F4403D"/>
    <w:rsid w:val="00F558F4"/>
    <w:rsid w:val="00F6101C"/>
    <w:rsid w:val="00F646C8"/>
    <w:rsid w:val="00F65622"/>
    <w:rsid w:val="00F67DEE"/>
    <w:rsid w:val="00F739C5"/>
    <w:rsid w:val="00F74574"/>
    <w:rsid w:val="00F807EB"/>
    <w:rsid w:val="00F92D0B"/>
    <w:rsid w:val="00F94364"/>
    <w:rsid w:val="00F979A8"/>
    <w:rsid w:val="00FA5D8F"/>
    <w:rsid w:val="00FB1F86"/>
    <w:rsid w:val="00FC7E13"/>
    <w:rsid w:val="00FD05EE"/>
    <w:rsid w:val="00FD670F"/>
    <w:rsid w:val="00FF186C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C3BC89D9-522D-485C-A07F-AFC0BEBE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40E"/>
    <w:rPr>
      <w:rFonts w:ascii="Palatino" w:hAnsi="Palatino"/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981FED"/>
    <w:pPr>
      <w:keepNext/>
      <w:outlineLvl w:val="0"/>
    </w:pPr>
    <w:rPr>
      <w:rFonts w:ascii="Futura Std Book" w:hAnsi="Futura Std Book"/>
      <w:b/>
      <w:bCs/>
      <w:sz w:val="16"/>
    </w:rPr>
  </w:style>
  <w:style w:type="paragraph" w:styleId="Heading2">
    <w:name w:val="heading 2"/>
    <w:basedOn w:val="Normal"/>
    <w:next w:val="Normal"/>
    <w:qFormat/>
    <w:rsid w:val="00981FED"/>
    <w:pPr>
      <w:keepNext/>
      <w:outlineLvl w:val="1"/>
    </w:pPr>
    <w:rPr>
      <w:rFonts w:ascii="Futura Book" w:hAnsi="Futura Book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1F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1FE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81FED"/>
    <w:rPr>
      <w:rFonts w:ascii="Futura Std Book" w:hAnsi="Futura Std Book"/>
      <w:sz w:val="20"/>
    </w:rPr>
  </w:style>
  <w:style w:type="paragraph" w:customStyle="1" w:styleId="CompanyName">
    <w:name w:val="Company Name"/>
    <w:basedOn w:val="Normal"/>
    <w:rsid w:val="00981FED"/>
    <w:pPr>
      <w:keepLines/>
      <w:spacing w:line="200" w:lineRule="atLeast"/>
      <w:ind w:right="-115"/>
    </w:pPr>
    <w:rPr>
      <w:rFonts w:ascii="Times New Roman" w:hAnsi="Times New Roman"/>
      <w:sz w:val="16"/>
      <w:szCs w:val="20"/>
    </w:rPr>
  </w:style>
  <w:style w:type="paragraph" w:styleId="MessageHeader">
    <w:name w:val="Message Header"/>
    <w:basedOn w:val="BodyText"/>
    <w:rsid w:val="00981FED"/>
    <w:pPr>
      <w:keepLines/>
      <w:spacing w:line="415" w:lineRule="atLeast"/>
      <w:ind w:left="1560" w:hanging="720"/>
    </w:pPr>
    <w:rPr>
      <w:rFonts w:ascii="Times New Roman" w:hAnsi="Times New Roman"/>
      <w:szCs w:val="20"/>
    </w:rPr>
  </w:style>
  <w:style w:type="paragraph" w:customStyle="1" w:styleId="MessageHeaderFirst">
    <w:name w:val="Message Header First"/>
    <w:basedOn w:val="MessageHeader"/>
    <w:next w:val="MessageHeader"/>
    <w:rsid w:val="00981FED"/>
  </w:style>
  <w:style w:type="character" w:customStyle="1" w:styleId="MessageHeaderLabel">
    <w:name w:val="Message Header Label"/>
    <w:rsid w:val="00981FED"/>
    <w:rPr>
      <w:rFonts w:ascii="Arial" w:hAnsi="Arial"/>
      <w:b/>
      <w:spacing w:val="-4"/>
      <w:sz w:val="18"/>
      <w:vertAlign w:val="baseline"/>
    </w:rPr>
  </w:style>
  <w:style w:type="character" w:styleId="Strong">
    <w:name w:val="Strong"/>
    <w:uiPriority w:val="22"/>
    <w:qFormat/>
    <w:rsid w:val="00E5540E"/>
    <w:rPr>
      <w:b/>
      <w:bCs/>
    </w:rPr>
  </w:style>
  <w:style w:type="character" w:styleId="CommentReference">
    <w:name w:val="annotation reference"/>
    <w:semiHidden/>
    <w:rsid w:val="00E554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5540E"/>
    <w:rPr>
      <w:sz w:val="20"/>
      <w:szCs w:val="20"/>
    </w:rPr>
  </w:style>
  <w:style w:type="paragraph" w:styleId="BalloonText">
    <w:name w:val="Balloon Text"/>
    <w:basedOn w:val="Normal"/>
    <w:semiHidden/>
    <w:rsid w:val="00E5540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46991"/>
    <w:rPr>
      <w:rFonts w:cs="Times New Roman"/>
      <w:color w:val="006DB6"/>
      <w:u w:val="none"/>
      <w:effect w:val="none"/>
    </w:rPr>
  </w:style>
  <w:style w:type="paragraph" w:customStyle="1" w:styleId="Default">
    <w:name w:val="Default"/>
    <w:rsid w:val="006162CF"/>
    <w:pPr>
      <w:autoSpaceDE w:val="0"/>
      <w:autoSpaceDN w:val="0"/>
      <w:adjustRightInd w:val="0"/>
    </w:pPr>
    <w:rPr>
      <w:color w:val="000000"/>
      <w:sz w:val="24"/>
      <w:szCs w:val="24"/>
      <w:lang w:val="sv-SE" w:eastAsia="en-US"/>
    </w:rPr>
  </w:style>
  <w:style w:type="character" w:customStyle="1" w:styleId="role">
    <w:name w:val="role"/>
    <w:basedOn w:val="DefaultParagraphFont"/>
    <w:rsid w:val="00CD0E84"/>
  </w:style>
  <w:style w:type="character" w:customStyle="1" w:styleId="value">
    <w:name w:val="value"/>
    <w:basedOn w:val="DefaultParagraphFont"/>
    <w:rsid w:val="00CD0E84"/>
  </w:style>
  <w:style w:type="paragraph" w:styleId="CommentSubject">
    <w:name w:val="annotation subject"/>
    <w:basedOn w:val="CommentText"/>
    <w:next w:val="CommentText"/>
    <w:link w:val="CommentSubjectChar"/>
    <w:rsid w:val="00F27422"/>
    <w:rPr>
      <w:b/>
      <w:bCs/>
    </w:rPr>
  </w:style>
  <w:style w:type="character" w:customStyle="1" w:styleId="CommentTextChar">
    <w:name w:val="Comment Text Char"/>
    <w:link w:val="CommentText"/>
    <w:semiHidden/>
    <w:rsid w:val="00F27422"/>
    <w:rPr>
      <w:rFonts w:ascii="Palatino" w:hAnsi="Palatino"/>
      <w:lang w:val="en-US" w:eastAsia="en-US"/>
    </w:rPr>
  </w:style>
  <w:style w:type="character" w:customStyle="1" w:styleId="CommentSubjectChar">
    <w:name w:val="Comment Subject Char"/>
    <w:link w:val="CommentSubject"/>
    <w:rsid w:val="00F27422"/>
    <w:rPr>
      <w:rFonts w:ascii="Palatino" w:hAnsi="Palatino"/>
      <w:b/>
      <w:bCs/>
      <w:lang w:val="en-US" w:eastAsia="en-US"/>
    </w:rPr>
  </w:style>
  <w:style w:type="character" w:customStyle="1" w:styleId="hps">
    <w:name w:val="hps"/>
    <w:rsid w:val="00A41E65"/>
  </w:style>
  <w:style w:type="character" w:styleId="FollowedHyperlink">
    <w:name w:val="FollowedHyperlink"/>
    <w:basedOn w:val="DefaultParagraphFont"/>
    <w:rsid w:val="00AA5564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9754B"/>
    <w:rPr>
      <w:rFonts w:ascii="Palatino" w:hAnsi="Palatino"/>
      <w:sz w:val="24"/>
      <w:szCs w:val="24"/>
      <w:lang w:val="en-US" w:eastAsia="en-US"/>
    </w:rPr>
  </w:style>
  <w:style w:type="paragraph" w:customStyle="1" w:styleId="lead">
    <w:name w:val="lead"/>
    <w:basedOn w:val="Normal"/>
    <w:rsid w:val="00885BE3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NormalWeb">
    <w:name w:val="Normal (Web)"/>
    <w:basedOn w:val="Normal"/>
    <w:uiPriority w:val="99"/>
    <w:unhideWhenUsed/>
    <w:rsid w:val="001B52B9"/>
    <w:pPr>
      <w:spacing w:after="135"/>
    </w:pPr>
    <w:rPr>
      <w:rFonts w:ascii="Times New Roman" w:hAnsi="Times New Roman"/>
      <w:lang w:val="en-GB" w:eastAsia="en-GB"/>
    </w:rPr>
  </w:style>
  <w:style w:type="character" w:customStyle="1" w:styleId="A8">
    <w:name w:val="A8"/>
    <w:uiPriority w:val="99"/>
    <w:rsid w:val="00C30A72"/>
    <w:rPr>
      <w:rFonts w:cs="Futura Std Medium"/>
      <w:color w:val="000000"/>
      <w:sz w:val="18"/>
      <w:szCs w:val="18"/>
    </w:rPr>
  </w:style>
  <w:style w:type="character" w:customStyle="1" w:styleId="A2">
    <w:name w:val="A2"/>
    <w:uiPriority w:val="99"/>
    <w:rsid w:val="00C30A72"/>
    <w:rPr>
      <w:rFonts w:cs="Futura Std Medium"/>
      <w:color w:val="000000"/>
      <w:sz w:val="29"/>
      <w:szCs w:val="29"/>
    </w:rPr>
  </w:style>
  <w:style w:type="character" w:customStyle="1" w:styleId="WW8Num1z1">
    <w:name w:val="WW8Num1z1"/>
    <w:rsid w:val="005A7745"/>
    <w:rPr>
      <w:rFonts w:ascii="Tahoma" w:hAnsi="Tahoma"/>
      <w:b/>
      <w:i w:val="0"/>
      <w:sz w:val="20"/>
    </w:rPr>
  </w:style>
  <w:style w:type="character" w:customStyle="1" w:styleId="watch-title">
    <w:name w:val="watch-title"/>
    <w:basedOn w:val="DefaultParagraphFont"/>
    <w:rsid w:val="005A7745"/>
  </w:style>
  <w:style w:type="character" w:customStyle="1" w:styleId="ccbntxt">
    <w:name w:val="ccbntxt"/>
    <w:rsid w:val="00DB2236"/>
  </w:style>
  <w:style w:type="table" w:styleId="TableGrid">
    <w:name w:val="Table Grid"/>
    <w:basedOn w:val="TableNormal"/>
    <w:rsid w:val="008E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7890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4558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7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1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34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7833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7549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8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40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0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2064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3299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39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6971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8209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1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73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6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623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1886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7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94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34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7419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4515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3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6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41585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8125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2197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lants-de-info@dentsply.com" TargetMode="External"/><Relationship Id="rId13" Type="http://schemas.openxmlformats.org/officeDocument/2006/relationships/hyperlink" Target="http://www.mynewsdesk.com/de/dentsplyimplants/images/titaniumbase-ev-498718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mynewsdesk.com/de/dentsplyimplants/images/titaniumbase-ev-498726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ntsplyimplants.de/Service/News-und-Pres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ynewsdesk.com/de/dentsplyimplants/images/ztm-bjoern-roland-498720" TargetMode="External"/><Relationship Id="rId10" Type="http://schemas.openxmlformats.org/officeDocument/2006/relationships/hyperlink" Target="mailto:johannes.lerch@dentsply.com" TargetMode="External"/><Relationship Id="rId19" Type="http://schemas.openxmlformats.org/officeDocument/2006/relationships/hyperlink" Target="http://www.mynewsdesk.com/de/dentsplyimplants/images/conical-seal-design-funktion-des-astra-tech-implant-system-biomanagement-complex-49872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BLY\Desktop\Week\New%20Folder\Letter%20template-Dent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4B22-CA9B-4A46-B275-D93A0653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template-Dental</Template>
  <TotalTime>0</TotalTime>
  <Pages>4</Pages>
  <Words>735</Words>
  <Characters>5930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DENTSPLY International</Company>
  <LinksUpToDate>false</LinksUpToDate>
  <CharactersWithSpaces>6652</CharactersWithSpaces>
  <SharedDoc>false</SharedDoc>
  <HLinks>
    <vt:vector size="6" baseType="variant">
      <vt:variant>
        <vt:i4>7929904</vt:i4>
      </vt:variant>
      <vt:variant>
        <vt:i4>0</vt:i4>
      </vt:variant>
      <vt:variant>
        <vt:i4>0</vt:i4>
      </vt:variant>
      <vt:variant>
        <vt:i4>5</vt:i4>
      </vt:variant>
      <vt:variant>
        <vt:lpwstr>http://www.dentsplyimplants.de/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Elstertext</dc:creator>
  <cp:lastModifiedBy>Houdayer, Daya</cp:lastModifiedBy>
  <cp:revision>4</cp:revision>
  <cp:lastPrinted>2015-12-02T10:42:00Z</cp:lastPrinted>
  <dcterms:created xsi:type="dcterms:W3CDTF">2015-12-03T09:48:00Z</dcterms:created>
  <dcterms:modified xsi:type="dcterms:W3CDTF">2015-12-03T10:03:00Z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GM_SYS_Data0">
    <vt:lpwstr>eNptzsEKQEAQxvE9K+8gd8lVy7uIFWXRojy+/9Z3kBx+bTPz7TTWGDOgw6k3ww2PBSsONMhx
Iahfa7ZhxwSnOs4L9Kq98l5/CvVHmZV1yn3vir1KN7Sw2uWUCa8dcX/5ypU/++IsRYIHh7wW
ywAAAAAAAAAAAAAAAAAAAAAAAAAAAAAAAAAAAAAAAAAAAAAAAAAAAAAAAAAAAAAAAAAAAAAA
AAAAAAAAAAAAAAAAAAAAAAAAAAAAAAAAAAAA</vt:lpwstr>
  </property>
  <property fmtid="{D5CDD505-2E9C-101B-9397-08002B2CF9AE}" pid="3" name="SGM_SYS_Data1">
    <vt:lpwstr>AAAAAAAAAAAAAAAAAAAAAAAAAAAAAAAAAAAA
AAAAAAAAAAAAAAAAAAAAAAAAAAAAAAAAAAAAAAAAAAAAAAAAAAAAAAAAAAAAAAAAAAAAAAAA
AAAAAAAAAAAAAA==</vt:lpwstr>
  </property>
  <property fmtid="{D5CDD505-2E9C-101B-9397-08002B2CF9AE}" pid="4" name="SGM_SYS_DataCount">
    <vt:i4>2</vt:i4>
  </property>
  <property fmtid="{D5CDD505-2E9C-101B-9397-08002B2CF9AE}" pid="5" name="SGM_SYS_DataOriginalSize">
    <vt:i4>264</vt:i4>
  </property>
</Properties>
</file>