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C5922" w14:textId="77777777" w:rsidR="00F85D13" w:rsidRPr="00284F91" w:rsidRDefault="00F85D13" w:rsidP="00541CBD">
      <w:pPr>
        <w:rPr>
          <w:rFonts w:asciiTheme="minorHAnsi" w:hAnsiTheme="minorHAnsi" w:cs="Arial"/>
          <w:sz w:val="22"/>
          <w:szCs w:val="22"/>
          <w:lang w:val="en-US"/>
        </w:rPr>
      </w:pPr>
    </w:p>
    <w:p w14:paraId="22146850" w14:textId="77777777" w:rsidR="00D826F7" w:rsidRPr="00284F91" w:rsidRDefault="00D826F7" w:rsidP="00541CBD">
      <w:pPr>
        <w:rPr>
          <w:rFonts w:asciiTheme="minorHAnsi" w:hAnsiTheme="minorHAnsi" w:cs="Arial"/>
          <w:sz w:val="22"/>
          <w:szCs w:val="22"/>
          <w:lang w:val="en-US"/>
        </w:rPr>
      </w:pPr>
    </w:p>
    <w:p w14:paraId="03F27B64" w14:textId="77777777" w:rsidR="00D826F7" w:rsidRPr="00284F91" w:rsidRDefault="00D826F7" w:rsidP="00541CBD">
      <w:pPr>
        <w:rPr>
          <w:rFonts w:asciiTheme="minorHAnsi" w:hAnsiTheme="minorHAnsi" w:cs="Arial"/>
          <w:sz w:val="22"/>
          <w:szCs w:val="22"/>
          <w:lang w:val="en-US"/>
        </w:rPr>
      </w:pPr>
    </w:p>
    <w:p w14:paraId="087452E5" w14:textId="77777777" w:rsidR="00537A6D" w:rsidRPr="00284F91" w:rsidRDefault="00537A6D" w:rsidP="00541CBD">
      <w:pPr>
        <w:rPr>
          <w:rFonts w:asciiTheme="minorHAnsi" w:hAnsiTheme="minorHAnsi" w:cs="Arial"/>
          <w:sz w:val="22"/>
          <w:szCs w:val="22"/>
          <w:lang w:val="en-US"/>
        </w:rPr>
      </w:pPr>
    </w:p>
    <w:p w14:paraId="719CCB11" w14:textId="77777777" w:rsidR="00537A6D" w:rsidRPr="00284F91" w:rsidRDefault="00537A6D" w:rsidP="00541CBD">
      <w:pPr>
        <w:rPr>
          <w:rFonts w:asciiTheme="minorHAnsi" w:hAnsiTheme="minorHAnsi" w:cs="Arial"/>
          <w:sz w:val="22"/>
          <w:szCs w:val="22"/>
          <w:lang w:val="en-US"/>
        </w:rPr>
      </w:pPr>
    </w:p>
    <w:p w14:paraId="27274E01" w14:textId="77777777" w:rsidR="00636E25" w:rsidRPr="00284F91" w:rsidRDefault="00636E25" w:rsidP="00636E25">
      <w:pPr>
        <w:tabs>
          <w:tab w:val="left" w:pos="4048"/>
        </w:tabs>
        <w:rPr>
          <w:rFonts w:asciiTheme="minorHAnsi" w:hAnsiTheme="minorHAnsi" w:cs="Arial"/>
          <w:sz w:val="22"/>
          <w:szCs w:val="22"/>
        </w:rPr>
      </w:pPr>
      <w:r w:rsidRPr="00284F91">
        <w:rPr>
          <w:rFonts w:asciiTheme="minorHAnsi" w:hAnsiTheme="minorHAnsi" w:cs="Arial"/>
          <w:sz w:val="22"/>
          <w:szCs w:val="22"/>
        </w:rPr>
        <w:t>Pressmeddelande</w:t>
      </w:r>
    </w:p>
    <w:p w14:paraId="29E83589" w14:textId="77777777" w:rsidR="00636E25" w:rsidRPr="00284F91" w:rsidRDefault="00636E25" w:rsidP="00636E25">
      <w:pPr>
        <w:tabs>
          <w:tab w:val="left" w:pos="4048"/>
        </w:tabs>
        <w:rPr>
          <w:rFonts w:asciiTheme="minorHAnsi" w:hAnsiTheme="minorHAnsi" w:cs="Arial"/>
          <w:sz w:val="22"/>
          <w:szCs w:val="22"/>
        </w:rPr>
      </w:pPr>
      <w:r w:rsidRPr="00284F91">
        <w:rPr>
          <w:rFonts w:asciiTheme="minorHAnsi" w:hAnsiTheme="minorHAnsi" w:cs="Arial"/>
          <w:sz w:val="22"/>
          <w:szCs w:val="22"/>
        </w:rPr>
        <w:t xml:space="preserve">Lund den </w:t>
      </w:r>
      <w:r w:rsidR="00284F91" w:rsidRPr="00284F91">
        <w:rPr>
          <w:rFonts w:asciiTheme="minorHAnsi" w:hAnsiTheme="minorHAnsi" w:cs="Arial"/>
          <w:sz w:val="22"/>
          <w:szCs w:val="22"/>
        </w:rPr>
        <w:t>10 februari, 2014</w:t>
      </w:r>
    </w:p>
    <w:p w14:paraId="4C5A92F3" w14:textId="77777777" w:rsidR="00743B74" w:rsidRPr="00284F91" w:rsidRDefault="00E0520A" w:rsidP="00EC2A08">
      <w:pPr>
        <w:tabs>
          <w:tab w:val="left" w:pos="4048"/>
        </w:tabs>
        <w:rPr>
          <w:rFonts w:asciiTheme="minorHAnsi" w:hAnsiTheme="minorHAnsi" w:cs="Arial"/>
          <w:sz w:val="22"/>
          <w:szCs w:val="22"/>
        </w:rPr>
      </w:pPr>
      <w:r w:rsidRPr="00284F91">
        <w:rPr>
          <w:rFonts w:asciiTheme="minorHAnsi" w:eastAsia="Calibri" w:hAnsiTheme="minorHAnsi" w:cs="Calibri"/>
          <w:bCs/>
          <w:sz w:val="22"/>
          <w:szCs w:val="22"/>
        </w:rPr>
        <w:tab/>
      </w:r>
    </w:p>
    <w:p w14:paraId="49C4475F" w14:textId="77777777" w:rsidR="00537A6D" w:rsidRPr="00284F91" w:rsidRDefault="00537A6D" w:rsidP="008D2B28">
      <w:pPr>
        <w:rPr>
          <w:rFonts w:asciiTheme="minorHAnsi" w:eastAsia="Calibri" w:hAnsiTheme="minorHAnsi" w:cs="Calibri"/>
          <w:b/>
          <w:bCs/>
          <w:sz w:val="22"/>
          <w:szCs w:val="22"/>
        </w:rPr>
      </w:pPr>
    </w:p>
    <w:p w14:paraId="09F2F237" w14:textId="77777777" w:rsidR="00497E63" w:rsidRPr="002835B1" w:rsidRDefault="00497E63" w:rsidP="00497E63">
      <w:pPr>
        <w:rPr>
          <w:sz w:val="28"/>
          <w:szCs w:val="28"/>
        </w:rPr>
      </w:pPr>
      <w:r w:rsidRPr="002835B1">
        <w:rPr>
          <w:rFonts w:ascii="Calibri" w:hAnsi="Calibri"/>
          <w:b/>
          <w:bCs/>
          <w:sz w:val="28"/>
          <w:szCs w:val="28"/>
        </w:rPr>
        <w:t>Enzymatica offentliggör lanseringsplan för egenutvecklad munsköljsprodukt mot tandköttsinflammation</w:t>
      </w:r>
    </w:p>
    <w:p w14:paraId="4842CE45" w14:textId="77777777" w:rsidR="00497E63" w:rsidRPr="00497E63" w:rsidRDefault="00497E63" w:rsidP="00497E63">
      <w:r w:rsidRPr="002835B1">
        <w:rPr>
          <w:rFonts w:ascii="Calibri" w:hAnsi="Calibri"/>
          <w:sz w:val="22"/>
          <w:szCs w:val="22"/>
        </w:rPr>
        <w:t> </w:t>
      </w:r>
    </w:p>
    <w:p w14:paraId="45EFFFF0" w14:textId="0AA78441" w:rsidR="00497E63" w:rsidRPr="00497E63" w:rsidRDefault="00497E63" w:rsidP="00497E63">
      <w:r w:rsidRPr="002835B1">
        <w:rPr>
          <w:rFonts w:ascii="Calibri" w:hAnsi="Calibri"/>
          <w:b/>
          <w:bCs/>
          <w:sz w:val="22"/>
          <w:szCs w:val="22"/>
        </w:rPr>
        <w:t>Bioteknikföretaget Enzymatica offentliggör idag en lanseringsplan för e</w:t>
      </w:r>
      <w:r w:rsidR="009F7350">
        <w:rPr>
          <w:rFonts w:ascii="Calibri" w:hAnsi="Calibri"/>
          <w:b/>
          <w:bCs/>
          <w:sz w:val="22"/>
          <w:szCs w:val="22"/>
        </w:rPr>
        <w:t xml:space="preserve">n </w:t>
      </w:r>
      <w:r w:rsidR="00984568">
        <w:rPr>
          <w:rFonts w:ascii="Calibri" w:hAnsi="Calibri"/>
          <w:b/>
          <w:bCs/>
          <w:sz w:val="22"/>
          <w:szCs w:val="22"/>
        </w:rPr>
        <w:t xml:space="preserve">innovativ </w:t>
      </w:r>
      <w:r w:rsidRPr="002835B1">
        <w:rPr>
          <w:rFonts w:ascii="Calibri" w:hAnsi="Calibri"/>
          <w:b/>
          <w:bCs/>
          <w:sz w:val="22"/>
          <w:szCs w:val="22"/>
        </w:rPr>
        <w:t>munskölj</w:t>
      </w:r>
      <w:r w:rsidR="009F7350">
        <w:rPr>
          <w:rFonts w:ascii="Calibri" w:hAnsi="Calibri"/>
          <w:b/>
          <w:bCs/>
          <w:sz w:val="22"/>
          <w:szCs w:val="22"/>
        </w:rPr>
        <w:t xml:space="preserve"> </w:t>
      </w:r>
      <w:r w:rsidRPr="002835B1">
        <w:rPr>
          <w:rFonts w:ascii="Calibri" w:hAnsi="Calibri"/>
          <w:b/>
          <w:bCs/>
          <w:sz w:val="22"/>
          <w:szCs w:val="22"/>
        </w:rPr>
        <w:t>basera</w:t>
      </w:r>
      <w:r w:rsidR="009F7350">
        <w:rPr>
          <w:rFonts w:ascii="Calibri" w:hAnsi="Calibri"/>
          <w:b/>
          <w:bCs/>
          <w:sz w:val="22"/>
          <w:szCs w:val="22"/>
        </w:rPr>
        <w:t>d</w:t>
      </w:r>
      <w:r w:rsidRPr="002835B1">
        <w:rPr>
          <w:rFonts w:ascii="Calibri" w:hAnsi="Calibri"/>
          <w:b/>
          <w:bCs/>
          <w:sz w:val="22"/>
          <w:szCs w:val="22"/>
        </w:rPr>
        <w:t xml:space="preserve"> på företagets enzymteknologi. Produkten PeriZyme</w:t>
      </w:r>
      <w:r w:rsidR="00BE387C">
        <w:rPr>
          <w:rFonts w:ascii="Calibri" w:hAnsi="Calibri"/>
          <w:b/>
          <w:bCs/>
          <w:sz w:val="22"/>
          <w:szCs w:val="22"/>
        </w:rPr>
        <w:t>®</w:t>
      </w:r>
      <w:r w:rsidRPr="002835B1">
        <w:rPr>
          <w:rFonts w:ascii="Calibri" w:hAnsi="Calibri"/>
          <w:b/>
          <w:bCs/>
          <w:sz w:val="22"/>
          <w:szCs w:val="22"/>
        </w:rPr>
        <w:t xml:space="preserve"> Munskölj är en andra generationens produkt mot tandköttsinflammation (gingivit) och är en vidareutveckling av företagets tuggummi PeriZyme. Enzymatica planerar att lansera PeriZyme</w:t>
      </w:r>
      <w:bookmarkStart w:id="0" w:name="_GoBack"/>
      <w:bookmarkEnd w:id="0"/>
      <w:r w:rsidRPr="002835B1">
        <w:rPr>
          <w:rFonts w:ascii="Calibri" w:hAnsi="Calibri"/>
          <w:b/>
          <w:bCs/>
          <w:sz w:val="22"/>
          <w:szCs w:val="22"/>
        </w:rPr>
        <w:t xml:space="preserve"> Munskölj på den svenska marknaden under andra halvåret 2014.</w:t>
      </w:r>
    </w:p>
    <w:p w14:paraId="233A6FFC" w14:textId="77777777" w:rsidR="00497E63" w:rsidRPr="00497E63" w:rsidRDefault="00497E63" w:rsidP="00497E63">
      <w:r w:rsidRPr="002835B1">
        <w:rPr>
          <w:rFonts w:ascii="Calibri" w:hAnsi="Calibri"/>
          <w:b/>
          <w:bCs/>
          <w:sz w:val="22"/>
          <w:szCs w:val="22"/>
        </w:rPr>
        <w:t> </w:t>
      </w:r>
    </w:p>
    <w:p w14:paraId="74A30CC9" w14:textId="4BC04A99" w:rsidR="00497E63" w:rsidRPr="00497E63" w:rsidRDefault="00497E63" w:rsidP="00FB6DD2">
      <w:r w:rsidRPr="002835B1">
        <w:rPr>
          <w:rFonts w:ascii="Calibri" w:hAnsi="Calibri"/>
          <w:sz w:val="22"/>
          <w:szCs w:val="22"/>
        </w:rPr>
        <w:t>"Utvecklingen av en förbättrad produkt m</w:t>
      </w:r>
      <w:r w:rsidR="00314C46">
        <w:rPr>
          <w:rFonts w:ascii="Calibri" w:hAnsi="Calibri"/>
          <w:sz w:val="22"/>
          <w:szCs w:val="22"/>
        </w:rPr>
        <w:t xml:space="preserve">ot tandköttsinflammation </w:t>
      </w:r>
      <w:r w:rsidRPr="002835B1">
        <w:rPr>
          <w:rFonts w:ascii="Calibri" w:hAnsi="Calibri"/>
          <w:sz w:val="22"/>
          <w:szCs w:val="22"/>
        </w:rPr>
        <w:t>har pågått en tid och vi är stolta över att nu kunna presentera en lanseringsplan för produkten</w:t>
      </w:r>
      <w:r w:rsidR="00942398">
        <w:rPr>
          <w:rFonts w:ascii="Calibri" w:hAnsi="Calibri"/>
          <w:sz w:val="22"/>
          <w:szCs w:val="22"/>
        </w:rPr>
        <w:t>.</w:t>
      </w:r>
      <w:r w:rsidRPr="002835B1">
        <w:rPr>
          <w:rFonts w:ascii="Calibri" w:hAnsi="Calibri"/>
          <w:sz w:val="22"/>
          <w:szCs w:val="22"/>
        </w:rPr>
        <w:t xml:space="preserve"> </w:t>
      </w:r>
      <w:r w:rsidR="00FB6DD2" w:rsidRPr="00D23A16">
        <w:rPr>
          <w:rFonts w:ascii="Calibri" w:hAnsi="Calibri"/>
          <w:bCs/>
          <w:sz w:val="22"/>
          <w:szCs w:val="22"/>
        </w:rPr>
        <w:t>PeriZyme</w:t>
      </w:r>
      <w:r w:rsidR="00FB6DD2" w:rsidRPr="002835B1">
        <w:rPr>
          <w:rFonts w:ascii="Calibri" w:hAnsi="Calibri"/>
          <w:b/>
          <w:bCs/>
          <w:sz w:val="22"/>
          <w:szCs w:val="22"/>
        </w:rPr>
        <w:t xml:space="preserve"> </w:t>
      </w:r>
      <w:r w:rsidRPr="002835B1">
        <w:rPr>
          <w:rFonts w:ascii="Calibri" w:hAnsi="Calibri"/>
          <w:sz w:val="22"/>
          <w:szCs w:val="22"/>
        </w:rPr>
        <w:t xml:space="preserve">är under registrering hos Läkemedelsverket och vi bedömer att </w:t>
      </w:r>
      <w:r w:rsidR="00BD5628">
        <w:rPr>
          <w:rFonts w:ascii="Calibri" w:hAnsi="Calibri"/>
          <w:sz w:val="22"/>
          <w:szCs w:val="22"/>
        </w:rPr>
        <w:t xml:space="preserve">en registrering </w:t>
      </w:r>
      <w:r w:rsidRPr="002835B1">
        <w:rPr>
          <w:rFonts w:ascii="Calibri" w:hAnsi="Calibri"/>
          <w:sz w:val="22"/>
          <w:szCs w:val="22"/>
        </w:rPr>
        <w:t xml:space="preserve">är nära förestående. </w:t>
      </w:r>
      <w:r w:rsidR="00942398">
        <w:rPr>
          <w:rFonts w:ascii="Calibri" w:hAnsi="Calibri"/>
          <w:sz w:val="22"/>
          <w:szCs w:val="22"/>
        </w:rPr>
        <w:t>Vår</w:t>
      </w:r>
      <w:r w:rsidR="001A7C6D">
        <w:rPr>
          <w:rFonts w:ascii="Calibri" w:hAnsi="Calibri"/>
          <w:sz w:val="22"/>
          <w:szCs w:val="22"/>
        </w:rPr>
        <w:t xml:space="preserve"> strategiska satsning på att</w:t>
      </w:r>
      <w:r w:rsidR="001A7C6D" w:rsidRPr="001A7C6D">
        <w:rPr>
          <w:rFonts w:ascii="Calibri" w:hAnsi="Calibri"/>
          <w:sz w:val="22"/>
          <w:szCs w:val="22"/>
        </w:rPr>
        <w:t xml:space="preserve"> bygga en attraktiv produktportfölj baserat på egen </w:t>
      </w:r>
      <w:r w:rsidR="001A7C6D">
        <w:rPr>
          <w:rFonts w:ascii="Calibri" w:hAnsi="Calibri"/>
          <w:sz w:val="22"/>
          <w:szCs w:val="22"/>
        </w:rPr>
        <w:t>forskning och utveckling börjar nu ge utdelning</w:t>
      </w:r>
      <w:r w:rsidR="00942398">
        <w:rPr>
          <w:rFonts w:ascii="Calibri" w:hAnsi="Calibri"/>
          <w:sz w:val="22"/>
          <w:szCs w:val="22"/>
        </w:rPr>
        <w:t xml:space="preserve">” </w:t>
      </w:r>
      <w:r w:rsidR="00942398" w:rsidRPr="002835B1">
        <w:rPr>
          <w:rFonts w:ascii="Calibri" w:hAnsi="Calibri"/>
          <w:sz w:val="22"/>
          <w:szCs w:val="22"/>
        </w:rPr>
        <w:t xml:space="preserve">säger Michael Edelborg </w:t>
      </w:r>
      <w:r w:rsidR="00942398">
        <w:rPr>
          <w:rFonts w:ascii="Calibri" w:hAnsi="Calibri"/>
          <w:sz w:val="22"/>
          <w:szCs w:val="22"/>
        </w:rPr>
        <w:t>Christensen, VD på Enzymatica.</w:t>
      </w:r>
    </w:p>
    <w:p w14:paraId="2E2E6B7D" w14:textId="77777777" w:rsidR="00497E63" w:rsidRPr="00497E63" w:rsidRDefault="00497E63" w:rsidP="00497E63">
      <w:r w:rsidRPr="002835B1">
        <w:rPr>
          <w:rFonts w:ascii="Calibri" w:hAnsi="Calibri"/>
          <w:sz w:val="22"/>
          <w:szCs w:val="22"/>
        </w:rPr>
        <w:t> </w:t>
      </w:r>
    </w:p>
    <w:p w14:paraId="00136477" w14:textId="77777777" w:rsidR="00543371" w:rsidRDefault="00956459" w:rsidP="00543371">
      <w:pPr>
        <w:rPr>
          <w:rFonts w:ascii="Calibri" w:hAnsi="Calibri"/>
          <w:sz w:val="22"/>
          <w:szCs w:val="22"/>
        </w:rPr>
      </w:pPr>
      <w:r w:rsidRPr="007C6F8C">
        <w:rPr>
          <w:rFonts w:asciiTheme="minorHAnsi" w:hAnsiTheme="minorHAnsi"/>
          <w:sz w:val="22"/>
          <w:szCs w:val="22"/>
        </w:rPr>
        <w:t>Den svenska marknaden för mu</w:t>
      </w:r>
      <w:r w:rsidRPr="00497E63">
        <w:rPr>
          <w:rFonts w:asciiTheme="minorHAnsi" w:hAnsiTheme="minorHAnsi"/>
          <w:sz w:val="22"/>
          <w:szCs w:val="22"/>
        </w:rPr>
        <w:t>nsköljprodukter beräknas uppgå till drygt 300 Mkr</w:t>
      </w:r>
      <w:r>
        <w:rPr>
          <w:rStyle w:val="Fotnotsreferens"/>
          <w:rFonts w:asciiTheme="minorHAnsi" w:hAnsiTheme="minorHAnsi"/>
          <w:sz w:val="22"/>
          <w:szCs w:val="22"/>
        </w:rPr>
        <w:footnoteReference w:id="1"/>
      </w:r>
      <w:r w:rsidRPr="00497E63">
        <w:rPr>
          <w:rFonts w:asciiTheme="minorHAnsi" w:hAnsiTheme="minorHAnsi"/>
          <w:sz w:val="22"/>
          <w:szCs w:val="22"/>
        </w:rPr>
        <w:t>, varav apoteken står för cirka två tredjedelar och dagligvaruhandeln för en tredjedel.</w:t>
      </w:r>
      <w:r>
        <w:rPr>
          <w:rFonts w:asciiTheme="minorHAnsi" w:hAnsiTheme="minorHAnsi"/>
          <w:sz w:val="22"/>
          <w:szCs w:val="22"/>
        </w:rPr>
        <w:t xml:space="preserve"> </w:t>
      </w:r>
      <w:r w:rsidR="00A53C5E">
        <w:rPr>
          <w:rFonts w:ascii="Calibri" w:hAnsi="Calibri"/>
          <w:sz w:val="22"/>
          <w:szCs w:val="22"/>
        </w:rPr>
        <w:t>Enzymaticas</w:t>
      </w:r>
      <w:r w:rsidR="00543371">
        <w:rPr>
          <w:rFonts w:ascii="Calibri" w:hAnsi="Calibri"/>
          <w:sz w:val="22"/>
          <w:szCs w:val="22"/>
        </w:rPr>
        <w:t xml:space="preserve"> fokus är apoteks- och tandvårdsmarknaden.</w:t>
      </w:r>
    </w:p>
    <w:p w14:paraId="0301CB07" w14:textId="77777777" w:rsidR="00543371" w:rsidRDefault="00543371" w:rsidP="00543371">
      <w:pPr>
        <w:rPr>
          <w:rFonts w:ascii="Calibri" w:hAnsi="Calibri"/>
          <w:sz w:val="22"/>
          <w:szCs w:val="22"/>
        </w:rPr>
      </w:pPr>
    </w:p>
    <w:p w14:paraId="1885041F" w14:textId="77777777" w:rsidR="00A079B7" w:rsidRDefault="00543371" w:rsidP="00284F91">
      <w:pPr>
        <w:rPr>
          <w:rFonts w:asciiTheme="minorHAnsi" w:hAnsiTheme="minorHAnsi"/>
          <w:sz w:val="22"/>
          <w:szCs w:val="22"/>
        </w:rPr>
      </w:pPr>
      <w:r>
        <w:rPr>
          <w:rFonts w:asciiTheme="minorHAnsi" w:hAnsiTheme="minorHAnsi"/>
          <w:sz w:val="22"/>
          <w:szCs w:val="22"/>
        </w:rPr>
        <w:t xml:space="preserve">Hos Läkemedelsverket kommer produkten att registreras </w:t>
      </w:r>
      <w:r w:rsidRPr="00497E63">
        <w:rPr>
          <w:rFonts w:asciiTheme="minorHAnsi" w:hAnsiTheme="minorHAnsi"/>
          <w:sz w:val="22"/>
          <w:szCs w:val="22"/>
        </w:rPr>
        <w:t xml:space="preserve">som en medicinteknisk produkt </w:t>
      </w:r>
      <w:r w:rsidR="00A53C5E">
        <w:rPr>
          <w:rFonts w:asciiTheme="minorHAnsi" w:hAnsiTheme="minorHAnsi"/>
          <w:sz w:val="22"/>
          <w:szCs w:val="22"/>
        </w:rPr>
        <w:t xml:space="preserve">i </w:t>
      </w:r>
      <w:r w:rsidR="00BE387C">
        <w:rPr>
          <w:rFonts w:asciiTheme="minorHAnsi" w:hAnsiTheme="minorHAnsi"/>
          <w:sz w:val="22"/>
          <w:szCs w:val="22"/>
        </w:rPr>
        <w:t>klass I</w:t>
      </w:r>
      <w:r>
        <w:rPr>
          <w:rFonts w:asciiTheme="minorHAnsi" w:hAnsiTheme="minorHAnsi"/>
          <w:sz w:val="22"/>
          <w:szCs w:val="22"/>
        </w:rPr>
        <w:t xml:space="preserve">, vilket ger </w:t>
      </w:r>
      <w:r w:rsidRPr="00497E63">
        <w:rPr>
          <w:rFonts w:asciiTheme="minorHAnsi" w:hAnsiTheme="minorHAnsi"/>
          <w:sz w:val="22"/>
          <w:szCs w:val="22"/>
        </w:rPr>
        <w:t xml:space="preserve">tillträde till hela den europeiska marknaden. </w:t>
      </w:r>
      <w:r w:rsidRPr="002835B1">
        <w:rPr>
          <w:rFonts w:ascii="Calibri" w:hAnsi="Calibri"/>
          <w:sz w:val="22"/>
          <w:szCs w:val="22"/>
        </w:rPr>
        <w:t xml:space="preserve">Lanseringen </w:t>
      </w:r>
      <w:r>
        <w:rPr>
          <w:rFonts w:ascii="Calibri" w:hAnsi="Calibri"/>
          <w:sz w:val="22"/>
          <w:szCs w:val="22"/>
        </w:rPr>
        <w:t>utanför Sverige</w:t>
      </w:r>
      <w:r w:rsidRPr="002835B1">
        <w:rPr>
          <w:rFonts w:ascii="Calibri" w:hAnsi="Calibri"/>
          <w:sz w:val="22"/>
          <w:szCs w:val="22"/>
        </w:rPr>
        <w:t xml:space="preserve"> kommer att ske successivt, i takt med att </w:t>
      </w:r>
      <w:r w:rsidR="00A53C5E">
        <w:rPr>
          <w:rFonts w:ascii="Calibri" w:hAnsi="Calibri"/>
          <w:sz w:val="22"/>
          <w:szCs w:val="22"/>
        </w:rPr>
        <w:t>den egna</w:t>
      </w:r>
      <w:r w:rsidRPr="002835B1">
        <w:rPr>
          <w:rFonts w:ascii="Calibri" w:hAnsi="Calibri"/>
          <w:sz w:val="22"/>
          <w:szCs w:val="22"/>
        </w:rPr>
        <w:t xml:space="preserve"> organisation</w:t>
      </w:r>
      <w:r w:rsidR="00A53C5E">
        <w:rPr>
          <w:rFonts w:ascii="Calibri" w:hAnsi="Calibri"/>
          <w:sz w:val="22"/>
          <w:szCs w:val="22"/>
        </w:rPr>
        <w:t>en</w:t>
      </w:r>
      <w:r w:rsidRPr="002835B1">
        <w:rPr>
          <w:rFonts w:ascii="Calibri" w:hAnsi="Calibri"/>
          <w:sz w:val="22"/>
          <w:szCs w:val="22"/>
        </w:rPr>
        <w:t xml:space="preserve"> expanderar och avtal med distributörspartners </w:t>
      </w:r>
      <w:r w:rsidR="00A53C5E">
        <w:rPr>
          <w:rFonts w:ascii="Calibri" w:hAnsi="Calibri"/>
          <w:sz w:val="22"/>
          <w:szCs w:val="22"/>
        </w:rPr>
        <w:t>tecknas</w:t>
      </w:r>
      <w:r w:rsidRPr="002835B1">
        <w:rPr>
          <w:rFonts w:ascii="Calibri" w:hAnsi="Calibri"/>
          <w:sz w:val="22"/>
          <w:szCs w:val="22"/>
        </w:rPr>
        <w:t>.</w:t>
      </w:r>
      <w:r>
        <w:rPr>
          <w:rFonts w:ascii="Calibri" w:hAnsi="Calibri"/>
          <w:sz w:val="22"/>
          <w:szCs w:val="22"/>
        </w:rPr>
        <w:t xml:space="preserve"> </w:t>
      </w:r>
    </w:p>
    <w:p w14:paraId="760C67C2" w14:textId="77777777" w:rsidR="00A079B7" w:rsidRDefault="00A079B7" w:rsidP="00284F91">
      <w:pPr>
        <w:rPr>
          <w:rFonts w:asciiTheme="minorHAnsi" w:hAnsiTheme="minorHAnsi"/>
          <w:sz w:val="22"/>
          <w:szCs w:val="22"/>
        </w:rPr>
      </w:pPr>
    </w:p>
    <w:p w14:paraId="3684E3D8" w14:textId="41FBDAF9" w:rsidR="00A53C5E" w:rsidRDefault="00543371" w:rsidP="00284F91">
      <w:pPr>
        <w:rPr>
          <w:rFonts w:asciiTheme="minorHAnsi" w:hAnsiTheme="minorHAnsi"/>
          <w:sz w:val="22"/>
          <w:szCs w:val="22"/>
        </w:rPr>
      </w:pPr>
      <w:r>
        <w:rPr>
          <w:rFonts w:asciiTheme="minorHAnsi" w:hAnsiTheme="minorHAnsi"/>
          <w:sz w:val="22"/>
          <w:szCs w:val="22"/>
        </w:rPr>
        <w:t xml:space="preserve">I </w:t>
      </w:r>
      <w:proofErr w:type="spellStart"/>
      <w:r>
        <w:rPr>
          <w:rFonts w:asciiTheme="minorHAnsi" w:hAnsiTheme="minorHAnsi"/>
          <w:sz w:val="22"/>
          <w:szCs w:val="22"/>
        </w:rPr>
        <w:t>Enzymaticas</w:t>
      </w:r>
      <w:proofErr w:type="spellEnd"/>
      <w:r>
        <w:rPr>
          <w:rFonts w:asciiTheme="minorHAnsi" w:hAnsiTheme="minorHAnsi"/>
          <w:sz w:val="22"/>
          <w:szCs w:val="22"/>
        </w:rPr>
        <w:t xml:space="preserve"> produktportfölj ingår även </w:t>
      </w:r>
      <w:proofErr w:type="spellStart"/>
      <w:r>
        <w:rPr>
          <w:rFonts w:asciiTheme="minorHAnsi" w:hAnsiTheme="minorHAnsi"/>
          <w:sz w:val="22"/>
          <w:szCs w:val="22"/>
        </w:rPr>
        <w:t>ColdZyme</w:t>
      </w:r>
      <w:proofErr w:type="spellEnd"/>
      <w:r w:rsidR="00BE387C">
        <w:rPr>
          <w:rFonts w:asciiTheme="minorHAnsi" w:hAnsiTheme="minorHAnsi"/>
          <w:sz w:val="22"/>
          <w:szCs w:val="22"/>
        </w:rPr>
        <w:t>®</w:t>
      </w:r>
      <w:r>
        <w:rPr>
          <w:rFonts w:asciiTheme="minorHAnsi" w:hAnsiTheme="minorHAnsi"/>
          <w:sz w:val="22"/>
          <w:szCs w:val="22"/>
        </w:rPr>
        <w:t xml:space="preserve"> Munspray mot förkylning, som framgångsrikt introducerades i Sverige under andra delen av 2013.</w:t>
      </w:r>
    </w:p>
    <w:p w14:paraId="77F9D8E9" w14:textId="3695A72C" w:rsidR="00543371" w:rsidRPr="00497E63" w:rsidRDefault="00543371" w:rsidP="00284F91">
      <w:pPr>
        <w:rPr>
          <w:rFonts w:asciiTheme="minorHAnsi" w:hAnsiTheme="minorHAnsi"/>
          <w:sz w:val="22"/>
          <w:szCs w:val="22"/>
        </w:rPr>
      </w:pPr>
      <w:r>
        <w:rPr>
          <w:rFonts w:asciiTheme="minorHAnsi" w:hAnsiTheme="minorHAnsi"/>
          <w:sz w:val="22"/>
          <w:szCs w:val="22"/>
        </w:rPr>
        <w:t xml:space="preserve"> </w:t>
      </w:r>
    </w:p>
    <w:p w14:paraId="470360D3" w14:textId="77777777" w:rsidR="00284F91" w:rsidRPr="00497E63" w:rsidRDefault="00284F91" w:rsidP="00284F91">
      <w:pPr>
        <w:rPr>
          <w:rFonts w:asciiTheme="minorHAnsi" w:hAnsiTheme="minorHAnsi"/>
          <w:sz w:val="22"/>
          <w:szCs w:val="22"/>
        </w:rPr>
      </w:pPr>
    </w:p>
    <w:p w14:paraId="67A653FE" w14:textId="77777777" w:rsidR="00284F91" w:rsidRPr="002835B1" w:rsidRDefault="00284F91" w:rsidP="00284F91">
      <w:pPr>
        <w:widowControl w:val="0"/>
        <w:autoSpaceDE w:val="0"/>
        <w:autoSpaceDN w:val="0"/>
        <w:adjustRightInd w:val="0"/>
        <w:rPr>
          <w:rFonts w:asciiTheme="minorHAnsi" w:hAnsiTheme="minorHAnsi" w:cs="Trebuchet MS"/>
          <w:b/>
          <w:sz w:val="22"/>
          <w:szCs w:val="22"/>
        </w:rPr>
      </w:pPr>
      <w:r w:rsidRPr="002835B1">
        <w:rPr>
          <w:rFonts w:asciiTheme="minorHAnsi" w:hAnsiTheme="minorHAnsi" w:cs="Trebuchet MS"/>
          <w:b/>
          <w:sz w:val="22"/>
          <w:szCs w:val="22"/>
        </w:rPr>
        <w:t>För mer information om Enzymatica, kontakta:</w:t>
      </w:r>
    </w:p>
    <w:p w14:paraId="72F13334" w14:textId="77777777" w:rsidR="00284F91" w:rsidRPr="002835B1" w:rsidRDefault="00284F91" w:rsidP="00284F91">
      <w:pPr>
        <w:widowControl w:val="0"/>
        <w:autoSpaceDE w:val="0"/>
        <w:autoSpaceDN w:val="0"/>
        <w:adjustRightInd w:val="0"/>
        <w:rPr>
          <w:rFonts w:asciiTheme="minorHAnsi" w:hAnsiTheme="minorHAnsi" w:cs="Trebuchet MS"/>
          <w:sz w:val="22"/>
          <w:szCs w:val="22"/>
        </w:rPr>
      </w:pPr>
      <w:r w:rsidRPr="002835B1">
        <w:rPr>
          <w:rFonts w:asciiTheme="minorHAnsi" w:hAnsiTheme="minorHAnsi" w:cs="Trebuchet MS"/>
          <w:sz w:val="22"/>
          <w:szCs w:val="22"/>
        </w:rPr>
        <w:t>Michael Edelborg Christensen, VD Enzymatica AB (publ), 0768-14 41 66,</w:t>
      </w:r>
    </w:p>
    <w:p w14:paraId="2A463C5E" w14:textId="77777777" w:rsidR="00284F91" w:rsidRPr="00003B0A" w:rsidRDefault="00C82D75" w:rsidP="00284F91">
      <w:pPr>
        <w:widowControl w:val="0"/>
        <w:autoSpaceDE w:val="0"/>
        <w:autoSpaceDN w:val="0"/>
        <w:adjustRightInd w:val="0"/>
        <w:rPr>
          <w:rFonts w:asciiTheme="minorHAnsi" w:hAnsiTheme="minorHAnsi" w:cs="Trebuchet MS"/>
          <w:sz w:val="22"/>
          <w:szCs w:val="22"/>
        </w:rPr>
      </w:pPr>
      <w:hyperlink r:id="rId9" w:history="1">
        <w:r w:rsidR="00003B0A" w:rsidRPr="00003B0A">
          <w:rPr>
            <w:rStyle w:val="Hyperlnk"/>
            <w:rFonts w:asciiTheme="minorHAnsi" w:hAnsiTheme="minorHAnsi"/>
          </w:rPr>
          <w:t>michael.christensen@enzymatica.se</w:t>
        </w:r>
      </w:hyperlink>
      <w:r w:rsidR="00003B0A" w:rsidRPr="00003B0A">
        <w:rPr>
          <w:rFonts w:asciiTheme="minorHAnsi" w:hAnsiTheme="minorHAnsi"/>
        </w:rPr>
        <w:t xml:space="preserve"> </w:t>
      </w:r>
      <w:r w:rsidR="00003B0A" w:rsidRPr="00003B0A">
        <w:rPr>
          <w:rFonts w:asciiTheme="minorHAnsi" w:hAnsiTheme="minorHAnsi" w:cs="Trebuchet MS"/>
          <w:sz w:val="22"/>
          <w:szCs w:val="22"/>
        </w:rPr>
        <w:t xml:space="preserve">  </w:t>
      </w:r>
    </w:p>
    <w:p w14:paraId="638699F8" w14:textId="77777777" w:rsidR="00284F91" w:rsidRPr="002835B1" w:rsidRDefault="00284F91" w:rsidP="00284F91">
      <w:pPr>
        <w:widowControl w:val="0"/>
        <w:autoSpaceDE w:val="0"/>
        <w:autoSpaceDN w:val="0"/>
        <w:adjustRightInd w:val="0"/>
        <w:rPr>
          <w:rFonts w:asciiTheme="minorHAnsi" w:hAnsiTheme="minorHAnsi" w:cs="Trebuchet MS"/>
          <w:sz w:val="22"/>
          <w:szCs w:val="22"/>
        </w:rPr>
      </w:pPr>
    </w:p>
    <w:p w14:paraId="154B2529" w14:textId="77777777" w:rsidR="00284F91" w:rsidRPr="002835B1" w:rsidRDefault="00284F91" w:rsidP="00284F91">
      <w:pPr>
        <w:widowControl w:val="0"/>
        <w:autoSpaceDE w:val="0"/>
        <w:autoSpaceDN w:val="0"/>
        <w:adjustRightInd w:val="0"/>
        <w:rPr>
          <w:rFonts w:asciiTheme="minorHAnsi" w:hAnsiTheme="minorHAnsi" w:cs="Trebuchet MS"/>
          <w:sz w:val="22"/>
          <w:szCs w:val="22"/>
        </w:rPr>
      </w:pPr>
    </w:p>
    <w:p w14:paraId="7EDD537B" w14:textId="77777777" w:rsidR="00284F91" w:rsidRPr="002835B1" w:rsidRDefault="00284F91" w:rsidP="00284F91">
      <w:pPr>
        <w:widowControl w:val="0"/>
        <w:autoSpaceDE w:val="0"/>
        <w:autoSpaceDN w:val="0"/>
        <w:adjustRightInd w:val="0"/>
        <w:rPr>
          <w:rFonts w:asciiTheme="minorHAnsi" w:hAnsiTheme="minorHAnsi" w:cs="Trebuchet MS"/>
          <w:b/>
          <w:sz w:val="22"/>
          <w:szCs w:val="22"/>
        </w:rPr>
      </w:pPr>
      <w:r w:rsidRPr="002835B1">
        <w:rPr>
          <w:rFonts w:asciiTheme="minorHAnsi" w:hAnsiTheme="minorHAnsi" w:cs="Trebuchet MS"/>
          <w:b/>
          <w:sz w:val="22"/>
          <w:szCs w:val="22"/>
        </w:rPr>
        <w:t>Om Enzymatica AB (publ)</w:t>
      </w:r>
    </w:p>
    <w:p w14:paraId="0BD8A1BA" w14:textId="77777777" w:rsidR="00284F91" w:rsidRPr="002835B1" w:rsidRDefault="00284F91" w:rsidP="00284F91">
      <w:pPr>
        <w:widowControl w:val="0"/>
        <w:autoSpaceDE w:val="0"/>
        <w:autoSpaceDN w:val="0"/>
        <w:adjustRightInd w:val="0"/>
        <w:rPr>
          <w:rFonts w:asciiTheme="minorHAnsi" w:hAnsiTheme="minorHAnsi" w:cs="Trebuchet MS"/>
          <w:sz w:val="22"/>
          <w:szCs w:val="22"/>
        </w:rPr>
      </w:pPr>
      <w:r w:rsidRPr="002835B1">
        <w:rPr>
          <w:rFonts w:asciiTheme="minorHAnsi" w:hAnsiTheme="minorHAnsi" w:cs="Trebuchet MS"/>
          <w:sz w:val="22"/>
          <w:szCs w:val="22"/>
        </w:rPr>
        <w:t>Enzymatica AB (publ) är ett publikt bioteknikbolag med fokus på forskning, utveckling och försäljning av produkter baserat på en patenterad enzymteknologi. Enzymatica använder sig av ett marint enzym, ett köldanpassat trypsin från djuphavstorsk. Enzymatica har flera projekt i pipeline mot sjukdomar på hud-, svalg- och slemhinna. Enzymatica har idag två registrerade med</w:t>
      </w:r>
      <w:r w:rsidR="00003B0A">
        <w:rPr>
          <w:rFonts w:asciiTheme="minorHAnsi" w:hAnsiTheme="minorHAnsi" w:cs="Trebuchet MS"/>
          <w:sz w:val="22"/>
          <w:szCs w:val="22"/>
        </w:rPr>
        <w:t>icinteknik produkter, PeriZyme T</w:t>
      </w:r>
      <w:r w:rsidRPr="002835B1">
        <w:rPr>
          <w:rFonts w:asciiTheme="minorHAnsi" w:hAnsiTheme="minorHAnsi" w:cs="Trebuchet MS"/>
          <w:sz w:val="22"/>
          <w:szCs w:val="22"/>
        </w:rPr>
        <w:t xml:space="preserve">uggummi </w:t>
      </w:r>
      <w:r w:rsidR="00003B0A">
        <w:rPr>
          <w:rFonts w:asciiTheme="minorHAnsi" w:hAnsiTheme="minorHAnsi" w:cs="Trebuchet MS"/>
          <w:sz w:val="22"/>
          <w:szCs w:val="22"/>
        </w:rPr>
        <w:t xml:space="preserve">CE </w:t>
      </w:r>
      <w:r w:rsidRPr="002835B1">
        <w:rPr>
          <w:rFonts w:asciiTheme="minorHAnsi" w:hAnsiTheme="minorHAnsi" w:cs="Trebuchet MS"/>
          <w:sz w:val="22"/>
          <w:szCs w:val="22"/>
        </w:rPr>
        <w:t>mot munhålans sjukdomar samt ColdZyme Munspray CE mot förkylning som nyligen lanserats på apotek och hälsofack i hela landet.</w:t>
      </w:r>
    </w:p>
    <w:p w14:paraId="495C56FA" w14:textId="09D649AB" w:rsidR="00B609D8" w:rsidRPr="00BE387C" w:rsidRDefault="00E50628" w:rsidP="00BE387C">
      <w:pPr>
        <w:widowControl w:val="0"/>
        <w:autoSpaceDE w:val="0"/>
        <w:autoSpaceDN w:val="0"/>
        <w:adjustRightInd w:val="0"/>
        <w:rPr>
          <w:rFonts w:asciiTheme="minorHAnsi" w:hAnsiTheme="minorHAnsi" w:cs="Trebuchet MS"/>
          <w:b/>
          <w:bCs/>
          <w:sz w:val="22"/>
          <w:szCs w:val="22"/>
        </w:rPr>
      </w:pPr>
      <w:r w:rsidRPr="00284F91">
        <w:rPr>
          <w:rFonts w:asciiTheme="minorHAnsi" w:eastAsia="Calibri" w:hAnsiTheme="minorHAnsi" w:cs="Calibri"/>
          <w:b/>
          <w:bCs/>
          <w:sz w:val="22"/>
          <w:szCs w:val="22"/>
        </w:rPr>
        <w:br w:type="page"/>
      </w:r>
    </w:p>
    <w:p w14:paraId="76819720" w14:textId="77777777" w:rsidR="00B609D8" w:rsidRPr="00284F91" w:rsidRDefault="00B609D8" w:rsidP="00B609D8">
      <w:pPr>
        <w:rPr>
          <w:rFonts w:asciiTheme="minorHAnsi" w:eastAsia="Calibri" w:hAnsiTheme="minorHAnsi" w:cs="Calibri"/>
          <w:color w:val="000000"/>
          <w:sz w:val="22"/>
          <w:szCs w:val="22"/>
        </w:rPr>
      </w:pPr>
    </w:p>
    <w:p w14:paraId="648F8C73" w14:textId="77777777" w:rsidR="00B609D8" w:rsidRPr="00284F91" w:rsidRDefault="00B609D8" w:rsidP="00B609D8">
      <w:pPr>
        <w:rPr>
          <w:rFonts w:asciiTheme="minorHAnsi" w:eastAsia="Calibri" w:hAnsiTheme="minorHAnsi" w:cs="Calibri"/>
          <w:b/>
          <w:bCs/>
          <w:color w:val="000000"/>
          <w:sz w:val="22"/>
          <w:szCs w:val="22"/>
        </w:rPr>
      </w:pPr>
      <w:r w:rsidRPr="00284F91">
        <w:rPr>
          <w:rFonts w:asciiTheme="minorHAnsi" w:eastAsia="Calibri" w:hAnsiTheme="minorHAnsi" w:cs="Calibri"/>
          <w:b/>
          <w:bCs/>
          <w:color w:val="000000"/>
          <w:sz w:val="22"/>
          <w:szCs w:val="22"/>
        </w:rPr>
        <w:t>Om Enzymatica på webben</w:t>
      </w:r>
    </w:p>
    <w:p w14:paraId="720C1248" w14:textId="77777777" w:rsidR="00B609D8" w:rsidRPr="00284F91" w:rsidRDefault="00C82D75" w:rsidP="00B609D8">
      <w:pPr>
        <w:rPr>
          <w:rFonts w:asciiTheme="minorHAnsi" w:eastAsia="Calibri" w:hAnsiTheme="minorHAnsi" w:cs="Calibri"/>
          <w:bCs/>
          <w:color w:val="000000"/>
          <w:sz w:val="22"/>
          <w:szCs w:val="22"/>
        </w:rPr>
      </w:pPr>
      <w:hyperlink r:id="rId10" w:history="1">
        <w:r w:rsidR="00B609D8" w:rsidRPr="00284F91">
          <w:rPr>
            <w:rStyle w:val="Hyperlnk"/>
            <w:rFonts w:asciiTheme="minorHAnsi" w:eastAsia="Calibri" w:hAnsiTheme="minorHAnsi" w:cs="Calibri"/>
            <w:bCs/>
            <w:sz w:val="22"/>
            <w:szCs w:val="22"/>
          </w:rPr>
          <w:t>Enzymaticas Pressrum »</w:t>
        </w:r>
      </w:hyperlink>
      <w:r w:rsidR="00B609D8" w:rsidRPr="00284F91">
        <w:rPr>
          <w:rFonts w:asciiTheme="minorHAnsi" w:eastAsia="Calibri" w:hAnsiTheme="minorHAnsi" w:cs="Calibri"/>
          <w:bCs/>
          <w:color w:val="000000"/>
          <w:sz w:val="22"/>
          <w:szCs w:val="22"/>
        </w:rPr>
        <w:t xml:space="preserve"> </w:t>
      </w:r>
    </w:p>
    <w:p w14:paraId="542653AF" w14:textId="77777777" w:rsidR="00B609D8" w:rsidRPr="00284F91" w:rsidRDefault="00C82D75" w:rsidP="00B609D8">
      <w:pPr>
        <w:rPr>
          <w:rFonts w:asciiTheme="minorHAnsi" w:eastAsia="Calibri" w:hAnsiTheme="minorHAnsi" w:cs="Calibri"/>
          <w:bCs/>
          <w:color w:val="000000"/>
          <w:sz w:val="22"/>
          <w:szCs w:val="22"/>
        </w:rPr>
      </w:pPr>
      <w:hyperlink r:id="rId11" w:history="1">
        <w:r w:rsidR="00B609D8" w:rsidRPr="00284F91">
          <w:rPr>
            <w:rStyle w:val="Hyperlnk"/>
            <w:rFonts w:asciiTheme="minorHAnsi" w:eastAsia="Calibri" w:hAnsiTheme="minorHAnsi" w:cs="Calibri"/>
            <w:bCs/>
            <w:sz w:val="22"/>
            <w:szCs w:val="22"/>
          </w:rPr>
          <w:t>Enzymaticas Webbplats »</w:t>
        </w:r>
      </w:hyperlink>
      <w:r w:rsidR="00B609D8" w:rsidRPr="00284F91">
        <w:rPr>
          <w:rFonts w:asciiTheme="minorHAnsi" w:eastAsia="Calibri" w:hAnsiTheme="minorHAnsi" w:cs="Calibri"/>
          <w:bCs/>
          <w:color w:val="000000"/>
          <w:sz w:val="22"/>
          <w:szCs w:val="22"/>
        </w:rPr>
        <w:t xml:space="preserve"> </w:t>
      </w:r>
    </w:p>
    <w:p w14:paraId="5D654068" w14:textId="77777777" w:rsidR="00B609D8" w:rsidRPr="00284F91" w:rsidRDefault="00C82D75" w:rsidP="00B609D8">
      <w:pPr>
        <w:rPr>
          <w:rFonts w:asciiTheme="minorHAnsi" w:eastAsia="Calibri" w:hAnsiTheme="minorHAnsi" w:cs="Calibri"/>
          <w:bCs/>
          <w:color w:val="000000"/>
          <w:sz w:val="22"/>
          <w:szCs w:val="22"/>
        </w:rPr>
      </w:pPr>
      <w:hyperlink r:id="rId12" w:history="1">
        <w:r w:rsidR="00B609D8" w:rsidRPr="00284F91">
          <w:rPr>
            <w:rStyle w:val="Hyperlnk"/>
            <w:rFonts w:asciiTheme="minorHAnsi" w:eastAsia="Calibri" w:hAnsiTheme="minorHAnsi" w:cs="Calibri"/>
            <w:bCs/>
            <w:sz w:val="22"/>
            <w:szCs w:val="22"/>
          </w:rPr>
          <w:t>Enzymatica på LinkedIn »</w:t>
        </w:r>
      </w:hyperlink>
      <w:r w:rsidR="00B609D8" w:rsidRPr="00284F91">
        <w:rPr>
          <w:rFonts w:asciiTheme="minorHAnsi" w:eastAsia="Calibri" w:hAnsiTheme="minorHAnsi" w:cs="Calibri"/>
          <w:bCs/>
          <w:color w:val="000000"/>
          <w:sz w:val="22"/>
          <w:szCs w:val="22"/>
        </w:rPr>
        <w:t xml:space="preserve"> </w:t>
      </w:r>
    </w:p>
    <w:p w14:paraId="1064BBD6" w14:textId="77777777" w:rsidR="00B609D8" w:rsidRPr="00284F91" w:rsidRDefault="00C82D75" w:rsidP="00B609D8">
      <w:pPr>
        <w:rPr>
          <w:rFonts w:asciiTheme="minorHAnsi" w:eastAsia="Calibri" w:hAnsiTheme="minorHAnsi" w:cs="Calibri"/>
          <w:bCs/>
          <w:color w:val="000000"/>
          <w:sz w:val="22"/>
          <w:szCs w:val="22"/>
        </w:rPr>
      </w:pPr>
      <w:hyperlink r:id="rId13" w:history="1">
        <w:r w:rsidR="00B609D8" w:rsidRPr="00284F91">
          <w:rPr>
            <w:rStyle w:val="Hyperlnk"/>
            <w:rFonts w:asciiTheme="minorHAnsi" w:eastAsia="Calibri" w:hAnsiTheme="minorHAnsi" w:cs="Calibri"/>
            <w:bCs/>
            <w:sz w:val="22"/>
            <w:szCs w:val="22"/>
          </w:rPr>
          <w:t>Enzymatica på Twitter »</w:t>
        </w:r>
      </w:hyperlink>
      <w:r w:rsidR="00B609D8" w:rsidRPr="00284F91">
        <w:rPr>
          <w:rFonts w:asciiTheme="minorHAnsi" w:eastAsia="Calibri" w:hAnsiTheme="minorHAnsi" w:cs="Calibri"/>
          <w:bCs/>
          <w:color w:val="000000"/>
          <w:sz w:val="22"/>
          <w:szCs w:val="22"/>
        </w:rPr>
        <w:t xml:space="preserve"> </w:t>
      </w:r>
    </w:p>
    <w:p w14:paraId="0386C35C" w14:textId="77777777" w:rsidR="00B609D8" w:rsidRPr="00284F91" w:rsidRDefault="00C82D75" w:rsidP="00B609D8">
      <w:pPr>
        <w:rPr>
          <w:rFonts w:asciiTheme="minorHAnsi" w:eastAsia="Calibri" w:hAnsiTheme="minorHAnsi" w:cs="Calibri"/>
          <w:bCs/>
          <w:color w:val="000000"/>
          <w:sz w:val="22"/>
          <w:szCs w:val="22"/>
        </w:rPr>
      </w:pPr>
      <w:hyperlink r:id="rId14" w:history="1">
        <w:r w:rsidR="00B609D8" w:rsidRPr="00284F91">
          <w:rPr>
            <w:rStyle w:val="Hyperlnk"/>
            <w:rFonts w:asciiTheme="minorHAnsi" w:eastAsia="Calibri" w:hAnsiTheme="minorHAnsi" w:cs="Calibri"/>
            <w:bCs/>
            <w:sz w:val="22"/>
            <w:szCs w:val="22"/>
          </w:rPr>
          <w:t>För Investerare »</w:t>
        </w:r>
      </w:hyperlink>
      <w:r w:rsidR="00B609D8" w:rsidRPr="00284F91">
        <w:rPr>
          <w:rFonts w:asciiTheme="minorHAnsi" w:eastAsia="Calibri" w:hAnsiTheme="minorHAnsi" w:cs="Calibri"/>
          <w:bCs/>
          <w:color w:val="000000"/>
          <w:sz w:val="22"/>
          <w:szCs w:val="22"/>
        </w:rPr>
        <w:t xml:space="preserve"> </w:t>
      </w:r>
    </w:p>
    <w:p w14:paraId="64013FE4" w14:textId="77777777" w:rsidR="00B609D8" w:rsidRPr="00284F91" w:rsidRDefault="00C82D75" w:rsidP="00B609D8">
      <w:pPr>
        <w:rPr>
          <w:rFonts w:asciiTheme="minorHAnsi" w:eastAsia="Calibri" w:hAnsiTheme="minorHAnsi" w:cs="Calibri"/>
          <w:bCs/>
          <w:color w:val="000000"/>
          <w:sz w:val="22"/>
          <w:szCs w:val="22"/>
        </w:rPr>
      </w:pPr>
      <w:hyperlink r:id="rId15" w:history="1">
        <w:r w:rsidR="00B609D8" w:rsidRPr="00284F91">
          <w:rPr>
            <w:rStyle w:val="Hyperlnk"/>
            <w:rFonts w:asciiTheme="minorHAnsi" w:eastAsia="Calibri" w:hAnsiTheme="minorHAnsi" w:cs="Calibri"/>
            <w:bCs/>
            <w:sz w:val="22"/>
            <w:szCs w:val="22"/>
          </w:rPr>
          <w:t>För Investerare »</w:t>
        </w:r>
      </w:hyperlink>
      <w:r w:rsidR="00B609D8" w:rsidRPr="00284F91">
        <w:rPr>
          <w:rFonts w:asciiTheme="minorHAnsi" w:eastAsia="Calibri" w:hAnsiTheme="minorHAnsi" w:cs="Calibri"/>
          <w:bCs/>
          <w:color w:val="000000"/>
          <w:sz w:val="22"/>
          <w:szCs w:val="22"/>
        </w:rPr>
        <w:t xml:space="preserve"> </w:t>
      </w:r>
    </w:p>
    <w:p w14:paraId="1EFCF2C2" w14:textId="77777777" w:rsidR="00B609D8" w:rsidRPr="00284F91" w:rsidRDefault="00C82D75" w:rsidP="00B609D8">
      <w:pPr>
        <w:rPr>
          <w:rFonts w:asciiTheme="minorHAnsi" w:eastAsia="Calibri" w:hAnsiTheme="minorHAnsi" w:cs="Calibri"/>
          <w:bCs/>
          <w:color w:val="000000"/>
          <w:sz w:val="22"/>
          <w:szCs w:val="22"/>
        </w:rPr>
      </w:pPr>
      <w:hyperlink r:id="rId16" w:history="1">
        <w:r w:rsidR="00B609D8" w:rsidRPr="00284F91">
          <w:rPr>
            <w:rStyle w:val="Hyperlnk"/>
            <w:rFonts w:asciiTheme="minorHAnsi" w:eastAsia="Calibri" w:hAnsiTheme="minorHAnsi" w:cs="Calibri"/>
            <w:bCs/>
            <w:sz w:val="22"/>
            <w:szCs w:val="22"/>
          </w:rPr>
          <w:t>ColdZyme Webbplats »</w:t>
        </w:r>
      </w:hyperlink>
      <w:r w:rsidR="00B609D8" w:rsidRPr="00284F91">
        <w:rPr>
          <w:rFonts w:asciiTheme="minorHAnsi" w:eastAsia="Calibri" w:hAnsiTheme="minorHAnsi" w:cs="Calibri"/>
          <w:bCs/>
          <w:color w:val="000000"/>
          <w:sz w:val="22"/>
          <w:szCs w:val="22"/>
        </w:rPr>
        <w:t xml:space="preserve"> </w:t>
      </w:r>
    </w:p>
    <w:p w14:paraId="68F9C9A7" w14:textId="77777777" w:rsidR="00B609D8" w:rsidRPr="00284F91" w:rsidRDefault="00C82D75" w:rsidP="00B609D8">
      <w:pPr>
        <w:rPr>
          <w:rFonts w:asciiTheme="minorHAnsi" w:eastAsia="Calibri" w:hAnsiTheme="minorHAnsi" w:cs="Calibri"/>
          <w:bCs/>
          <w:color w:val="000000"/>
          <w:sz w:val="22"/>
          <w:szCs w:val="22"/>
          <w:lang w:val="en-US"/>
        </w:rPr>
      </w:pPr>
      <w:hyperlink r:id="rId17" w:history="1">
        <w:proofErr w:type="spellStart"/>
        <w:r w:rsidR="00B609D8" w:rsidRPr="00284F91">
          <w:rPr>
            <w:rStyle w:val="Hyperlnk"/>
            <w:rFonts w:asciiTheme="minorHAnsi" w:eastAsia="Calibri" w:hAnsiTheme="minorHAnsi" w:cs="Calibri"/>
            <w:bCs/>
            <w:sz w:val="22"/>
            <w:szCs w:val="22"/>
            <w:lang w:val="en-US"/>
          </w:rPr>
          <w:t>ColdZyme</w:t>
        </w:r>
        <w:proofErr w:type="spellEnd"/>
        <w:r w:rsidR="00B609D8" w:rsidRPr="00284F91">
          <w:rPr>
            <w:rStyle w:val="Hyperlnk"/>
            <w:rFonts w:asciiTheme="minorHAnsi" w:eastAsia="Calibri" w:hAnsiTheme="minorHAnsi" w:cs="Calibri"/>
            <w:bCs/>
            <w:sz w:val="22"/>
            <w:szCs w:val="22"/>
            <w:lang w:val="en-US"/>
          </w:rPr>
          <w:t xml:space="preserve"> på </w:t>
        </w:r>
        <w:proofErr w:type="spellStart"/>
        <w:r w:rsidR="00B609D8" w:rsidRPr="00284F91">
          <w:rPr>
            <w:rStyle w:val="Hyperlnk"/>
            <w:rFonts w:asciiTheme="minorHAnsi" w:eastAsia="Calibri" w:hAnsiTheme="minorHAnsi" w:cs="Calibri"/>
            <w:bCs/>
            <w:sz w:val="22"/>
            <w:szCs w:val="22"/>
            <w:lang w:val="en-US"/>
          </w:rPr>
          <w:t>facebook</w:t>
        </w:r>
        <w:proofErr w:type="spellEnd"/>
        <w:r w:rsidR="00B609D8" w:rsidRPr="00284F91">
          <w:rPr>
            <w:rStyle w:val="Hyperlnk"/>
            <w:rFonts w:asciiTheme="minorHAnsi" w:eastAsia="Calibri" w:hAnsiTheme="minorHAnsi" w:cs="Calibri"/>
            <w:bCs/>
            <w:sz w:val="22"/>
            <w:szCs w:val="22"/>
            <w:lang w:val="en-US"/>
          </w:rPr>
          <w:t xml:space="preserve"> »</w:t>
        </w:r>
      </w:hyperlink>
      <w:r w:rsidR="00B609D8" w:rsidRPr="00284F91">
        <w:rPr>
          <w:rFonts w:asciiTheme="minorHAnsi" w:eastAsia="Calibri" w:hAnsiTheme="minorHAnsi" w:cs="Calibri"/>
          <w:bCs/>
          <w:color w:val="000000"/>
          <w:sz w:val="22"/>
          <w:szCs w:val="22"/>
          <w:lang w:val="en-US"/>
        </w:rPr>
        <w:t xml:space="preserve"> </w:t>
      </w:r>
    </w:p>
    <w:p w14:paraId="51B9E8F4" w14:textId="77777777" w:rsidR="00537A6D" w:rsidRPr="00284F91" w:rsidRDefault="00537A6D" w:rsidP="00537A6D">
      <w:pPr>
        <w:widowControl w:val="0"/>
        <w:autoSpaceDE w:val="0"/>
        <w:autoSpaceDN w:val="0"/>
        <w:adjustRightInd w:val="0"/>
        <w:rPr>
          <w:rFonts w:asciiTheme="minorHAnsi" w:eastAsia="Calibri" w:hAnsiTheme="minorHAnsi" w:cs="Calibri"/>
          <w:sz w:val="22"/>
          <w:szCs w:val="22"/>
        </w:rPr>
      </w:pPr>
      <w:r w:rsidRPr="00284F91">
        <w:rPr>
          <w:rFonts w:asciiTheme="minorHAnsi" w:eastAsia="Calibri" w:hAnsiTheme="minorHAnsi" w:cs="Calibri"/>
          <w:b/>
          <w:bCs/>
          <w:sz w:val="22"/>
          <w:szCs w:val="22"/>
        </w:rPr>
        <w:t> </w:t>
      </w:r>
    </w:p>
    <w:p w14:paraId="642AB7F3" w14:textId="77777777" w:rsidR="00537A6D" w:rsidRPr="00284F91" w:rsidRDefault="00537A6D" w:rsidP="00537A6D">
      <w:pPr>
        <w:widowControl w:val="0"/>
        <w:autoSpaceDE w:val="0"/>
        <w:autoSpaceDN w:val="0"/>
        <w:adjustRightInd w:val="0"/>
        <w:rPr>
          <w:rFonts w:asciiTheme="minorHAnsi" w:eastAsia="Calibri" w:hAnsiTheme="minorHAnsi" w:cs="Calibri"/>
          <w:sz w:val="22"/>
          <w:szCs w:val="22"/>
        </w:rPr>
      </w:pPr>
      <w:r w:rsidRPr="00284F91">
        <w:rPr>
          <w:rFonts w:asciiTheme="minorHAnsi" w:eastAsia="Calibri" w:hAnsiTheme="minorHAnsi" w:cs="Calibri"/>
          <w:b/>
          <w:bCs/>
          <w:sz w:val="22"/>
          <w:szCs w:val="22"/>
        </w:rPr>
        <w:t> </w:t>
      </w:r>
    </w:p>
    <w:p w14:paraId="55DFC0EA" w14:textId="77777777" w:rsidR="00537A6D" w:rsidRPr="00284F91" w:rsidRDefault="00537A6D" w:rsidP="00537A6D">
      <w:pPr>
        <w:widowControl w:val="0"/>
        <w:autoSpaceDE w:val="0"/>
        <w:autoSpaceDN w:val="0"/>
        <w:adjustRightInd w:val="0"/>
        <w:rPr>
          <w:rFonts w:asciiTheme="minorHAnsi" w:eastAsia="Calibri" w:hAnsiTheme="minorHAnsi" w:cs="Calibri"/>
          <w:sz w:val="22"/>
          <w:szCs w:val="22"/>
        </w:rPr>
      </w:pPr>
      <w:r w:rsidRPr="00284F91">
        <w:rPr>
          <w:rFonts w:asciiTheme="minorHAnsi" w:eastAsia="Calibri" w:hAnsiTheme="minorHAnsi" w:cs="Calibri"/>
          <w:b/>
          <w:bCs/>
          <w:sz w:val="22"/>
          <w:szCs w:val="22"/>
        </w:rPr>
        <w:t> </w:t>
      </w:r>
    </w:p>
    <w:p w14:paraId="03F8B078" w14:textId="77777777" w:rsidR="00537A6D" w:rsidRPr="00284F91" w:rsidRDefault="00537A6D" w:rsidP="00537A6D">
      <w:pPr>
        <w:widowControl w:val="0"/>
        <w:autoSpaceDE w:val="0"/>
        <w:autoSpaceDN w:val="0"/>
        <w:adjustRightInd w:val="0"/>
        <w:rPr>
          <w:rFonts w:asciiTheme="minorHAnsi" w:eastAsia="Calibri" w:hAnsiTheme="minorHAnsi" w:cs="Calibri"/>
          <w:sz w:val="22"/>
          <w:szCs w:val="22"/>
        </w:rPr>
      </w:pPr>
      <w:r w:rsidRPr="00284F91">
        <w:rPr>
          <w:rFonts w:asciiTheme="minorHAnsi" w:eastAsia="Calibri" w:hAnsiTheme="minorHAnsi" w:cs="Calibri"/>
          <w:b/>
          <w:bCs/>
          <w:sz w:val="22"/>
          <w:szCs w:val="22"/>
        </w:rPr>
        <w:t> </w:t>
      </w:r>
    </w:p>
    <w:p w14:paraId="7696AECD" w14:textId="77777777" w:rsidR="00537A6D" w:rsidRPr="00284F91" w:rsidRDefault="00537A6D" w:rsidP="00537A6D">
      <w:pPr>
        <w:widowControl w:val="0"/>
        <w:autoSpaceDE w:val="0"/>
        <w:autoSpaceDN w:val="0"/>
        <w:adjustRightInd w:val="0"/>
        <w:rPr>
          <w:rFonts w:asciiTheme="minorHAnsi" w:eastAsia="Calibri" w:hAnsiTheme="minorHAnsi" w:cs="Calibri"/>
          <w:sz w:val="22"/>
          <w:szCs w:val="22"/>
        </w:rPr>
      </w:pPr>
      <w:r w:rsidRPr="00284F91">
        <w:rPr>
          <w:rFonts w:asciiTheme="minorHAnsi" w:eastAsia="Calibri" w:hAnsiTheme="minorHAnsi" w:cs="Calibri"/>
          <w:b/>
          <w:bCs/>
          <w:sz w:val="22"/>
          <w:szCs w:val="22"/>
        </w:rPr>
        <w:t> </w:t>
      </w:r>
    </w:p>
    <w:p w14:paraId="0DBCEC0E" w14:textId="77777777" w:rsidR="00537A6D" w:rsidRPr="00284F91" w:rsidRDefault="00537A6D" w:rsidP="00537A6D">
      <w:pPr>
        <w:widowControl w:val="0"/>
        <w:autoSpaceDE w:val="0"/>
        <w:autoSpaceDN w:val="0"/>
        <w:adjustRightInd w:val="0"/>
        <w:rPr>
          <w:rFonts w:asciiTheme="minorHAnsi" w:eastAsia="Calibri" w:hAnsiTheme="minorHAnsi" w:cs="Calibri"/>
          <w:sz w:val="22"/>
          <w:szCs w:val="22"/>
        </w:rPr>
      </w:pPr>
      <w:r w:rsidRPr="00284F91">
        <w:rPr>
          <w:rFonts w:asciiTheme="minorHAnsi" w:eastAsia="Calibri" w:hAnsiTheme="minorHAnsi" w:cs="Calibri"/>
          <w:b/>
          <w:bCs/>
          <w:sz w:val="22"/>
          <w:szCs w:val="22"/>
        </w:rPr>
        <w:t> </w:t>
      </w:r>
    </w:p>
    <w:p w14:paraId="23B8990C" w14:textId="77777777" w:rsidR="00537A6D" w:rsidRPr="00284F91" w:rsidRDefault="00537A6D" w:rsidP="00537A6D">
      <w:pPr>
        <w:widowControl w:val="0"/>
        <w:autoSpaceDE w:val="0"/>
        <w:autoSpaceDN w:val="0"/>
        <w:adjustRightInd w:val="0"/>
        <w:rPr>
          <w:rFonts w:asciiTheme="minorHAnsi" w:eastAsia="Calibri" w:hAnsiTheme="minorHAnsi" w:cs="Calibri"/>
          <w:sz w:val="22"/>
          <w:szCs w:val="22"/>
        </w:rPr>
      </w:pPr>
      <w:r w:rsidRPr="00284F91">
        <w:rPr>
          <w:rFonts w:asciiTheme="minorHAnsi" w:eastAsia="Calibri" w:hAnsiTheme="minorHAnsi" w:cs="Calibri"/>
          <w:b/>
          <w:bCs/>
          <w:sz w:val="22"/>
          <w:szCs w:val="22"/>
        </w:rPr>
        <w:t> </w:t>
      </w:r>
    </w:p>
    <w:p w14:paraId="7BD43188" w14:textId="77777777" w:rsidR="00537A6D" w:rsidRPr="00284F91" w:rsidRDefault="00537A6D" w:rsidP="00537A6D">
      <w:pPr>
        <w:rPr>
          <w:rFonts w:asciiTheme="minorHAnsi" w:hAnsiTheme="minorHAnsi" w:cs="Arial"/>
          <w:sz w:val="22"/>
          <w:szCs w:val="22"/>
        </w:rPr>
      </w:pPr>
      <w:r w:rsidRPr="00284F91">
        <w:rPr>
          <w:rFonts w:asciiTheme="minorHAnsi" w:eastAsia="Calibri" w:hAnsiTheme="minorHAnsi" w:cs="Calibri"/>
          <w:b/>
          <w:bCs/>
          <w:sz w:val="22"/>
          <w:szCs w:val="22"/>
        </w:rPr>
        <w:t> </w:t>
      </w:r>
    </w:p>
    <w:p w14:paraId="167D15E3" w14:textId="77777777" w:rsidR="00284F91" w:rsidRDefault="00284F91">
      <w:pPr>
        <w:rPr>
          <w:rFonts w:ascii="Calibri" w:eastAsia="Calibri" w:hAnsi="Calibri"/>
        </w:rPr>
      </w:pPr>
    </w:p>
    <w:sectPr w:rsidR="00284F91" w:rsidSect="00D41289">
      <w:headerReference w:type="default" r:id="rId18"/>
      <w:footerReference w:type="default" r:id="rId19"/>
      <w:pgSz w:w="11906" w:h="16838" w:code="9"/>
      <w:pgMar w:top="1134" w:right="1418" w:bottom="1418" w:left="1418" w:header="737"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719E" w14:textId="77777777" w:rsidR="00334639" w:rsidRDefault="00334639">
      <w:r>
        <w:separator/>
      </w:r>
    </w:p>
  </w:endnote>
  <w:endnote w:type="continuationSeparator" w:id="0">
    <w:p w14:paraId="5F2A4AF5" w14:textId="77777777" w:rsidR="00334639" w:rsidRDefault="003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2CBF" w14:textId="77777777" w:rsidR="009F7350" w:rsidRPr="008474CF" w:rsidRDefault="009F7350">
    <w:pPr>
      <w:rPr>
        <w:rFonts w:ascii="Calibri" w:hAnsi="Calibri"/>
        <w:sz w:val="18"/>
        <w:szCs w:val="18"/>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210"/>
    </w:tblGrid>
    <w:tr w:rsidR="009F7350" w:rsidRPr="00A079B7" w14:paraId="0E023782" w14:textId="77777777">
      <w:tc>
        <w:tcPr>
          <w:tcW w:w="9210" w:type="dxa"/>
          <w:tcBorders>
            <w:top w:val="single" w:sz="4" w:space="0" w:color="auto"/>
          </w:tcBorders>
        </w:tcPr>
        <w:p w14:paraId="284A4ECA" w14:textId="77777777" w:rsidR="009F7350" w:rsidRDefault="009F7350" w:rsidP="00D41289">
          <w:pPr>
            <w:pStyle w:val="Sidfot"/>
            <w:spacing w:before="60"/>
            <w:jc w:val="center"/>
            <w:rPr>
              <w:rFonts w:ascii="HelveticaNeueLT Std" w:hAnsi="HelveticaNeueLT Std" w:cs="Arial"/>
              <w:sz w:val="16"/>
              <w:szCs w:val="16"/>
              <w:lang w:val="pt-BR"/>
            </w:rPr>
          </w:pPr>
          <w:r>
            <w:rPr>
              <w:rFonts w:ascii="HelveticaNeueLT Std" w:hAnsi="HelveticaNeueLT Std" w:cs="Arial"/>
              <w:sz w:val="16"/>
              <w:szCs w:val="16"/>
              <w:lang w:val="de-DE"/>
            </w:rPr>
            <w:t xml:space="preserve">Enzymatica </w:t>
          </w:r>
          <w:r w:rsidRPr="00D41289">
            <w:rPr>
              <w:rFonts w:ascii="HelveticaNeueLT Std" w:hAnsi="HelveticaNeueLT Std" w:cs="Arial"/>
              <w:sz w:val="16"/>
              <w:szCs w:val="16"/>
              <w:lang w:val="de-DE"/>
            </w:rPr>
            <w:t>AB</w:t>
          </w:r>
          <w:r>
            <w:rPr>
              <w:rFonts w:ascii="HelveticaNeueLT Std" w:hAnsi="HelveticaNeueLT Std" w:cs="Arial"/>
              <w:sz w:val="16"/>
              <w:szCs w:val="16"/>
              <w:lang w:val="de-DE"/>
            </w:rPr>
            <w:t xml:space="preserve"> (publ.)</w:t>
          </w:r>
          <w:r w:rsidRPr="00D41289">
            <w:rPr>
              <w:rFonts w:ascii="HelveticaNeueLT Std" w:hAnsi="HelveticaNeueLT Std" w:cs="Arial"/>
              <w:sz w:val="16"/>
              <w:szCs w:val="16"/>
              <w:lang w:val="de-DE"/>
            </w:rPr>
            <w:t>,</w:t>
          </w:r>
          <w:r>
            <w:rPr>
              <w:rFonts w:ascii="HelveticaNeueLT Std" w:hAnsi="HelveticaNeueLT Std" w:cs="Arial"/>
              <w:sz w:val="16"/>
              <w:szCs w:val="16"/>
              <w:lang w:val="de-DE"/>
            </w:rPr>
            <w:t xml:space="preserve"> </w:t>
          </w:r>
          <w:r w:rsidRPr="00246ED9">
            <w:rPr>
              <w:rFonts w:ascii="HelveticaNeueLT Std" w:hAnsi="HelveticaNeueLT Std" w:cs="Arial"/>
              <w:sz w:val="16"/>
              <w:szCs w:val="16"/>
              <w:lang w:val="en-US"/>
            </w:rPr>
            <w:t>Ideon Science Park, 223 70 Lund</w:t>
          </w:r>
        </w:p>
        <w:p w14:paraId="45BD6616" w14:textId="77777777" w:rsidR="009F7350" w:rsidRPr="00246ED9" w:rsidRDefault="009F7350" w:rsidP="00666BD2">
          <w:pPr>
            <w:pStyle w:val="Sidfot"/>
            <w:spacing w:before="60"/>
            <w:jc w:val="center"/>
            <w:rPr>
              <w:rFonts w:ascii="HelveticaNeueLT Std" w:hAnsi="HelveticaNeueLT Std" w:cs="Arial"/>
              <w:sz w:val="16"/>
              <w:szCs w:val="16"/>
              <w:lang w:val="en-US"/>
            </w:rPr>
          </w:pPr>
          <w:r>
            <w:rPr>
              <w:rFonts w:ascii="HelveticaNeueLT Std" w:hAnsi="HelveticaNeueLT Std" w:cs="Arial"/>
              <w:sz w:val="16"/>
              <w:szCs w:val="16"/>
              <w:lang w:val="pt-BR"/>
            </w:rPr>
            <w:t xml:space="preserve">Phone: +46 </w:t>
          </w:r>
          <w:r w:rsidRPr="00666BD2">
            <w:rPr>
              <w:rFonts w:ascii="HelveticaNeueLT Std" w:hAnsi="HelveticaNeueLT Std" w:cs="Arial"/>
              <w:sz w:val="16"/>
              <w:szCs w:val="16"/>
              <w:lang w:val="pt-BR"/>
            </w:rPr>
            <w:t>46</w:t>
          </w:r>
          <w:r>
            <w:rPr>
              <w:rFonts w:ascii="HelveticaNeueLT Std" w:hAnsi="HelveticaNeueLT Std" w:cs="Arial"/>
              <w:sz w:val="16"/>
              <w:szCs w:val="16"/>
              <w:lang w:val="pt-BR"/>
            </w:rPr>
            <w:t xml:space="preserve"> </w:t>
          </w:r>
          <w:r w:rsidRPr="00666BD2">
            <w:rPr>
              <w:rFonts w:ascii="HelveticaNeueLT Std" w:hAnsi="HelveticaNeueLT Std" w:cs="Arial"/>
              <w:sz w:val="16"/>
              <w:szCs w:val="16"/>
              <w:lang w:val="pt-BR"/>
            </w:rPr>
            <w:t>286 31 00</w:t>
          </w:r>
          <w:r>
            <w:rPr>
              <w:rFonts w:ascii="HelveticaNeueLT Std" w:hAnsi="HelveticaNeueLT Std" w:cs="Arial"/>
              <w:sz w:val="16"/>
              <w:szCs w:val="16"/>
              <w:lang w:val="pt-BR"/>
            </w:rPr>
            <w:t xml:space="preserve">, </w:t>
          </w:r>
          <w:r w:rsidRPr="00D41289">
            <w:rPr>
              <w:rFonts w:ascii="HelveticaNeueLT Std" w:hAnsi="HelveticaNeueLT Std" w:cs="Arial"/>
              <w:sz w:val="16"/>
              <w:szCs w:val="16"/>
              <w:lang w:val="pt-BR"/>
            </w:rPr>
            <w:t>www.enzymatica.se</w:t>
          </w:r>
          <w:r>
            <w:rPr>
              <w:rFonts w:ascii="HelveticaNeueLT Std" w:hAnsi="HelveticaNeueLT Std" w:cs="Arial"/>
              <w:sz w:val="16"/>
              <w:szCs w:val="16"/>
              <w:lang w:val="pt-BR"/>
            </w:rPr>
            <w:t>, www.coldzyme.se</w:t>
          </w:r>
        </w:p>
      </w:tc>
    </w:tr>
  </w:tbl>
  <w:p w14:paraId="06181DB8" w14:textId="77777777" w:rsidR="009F7350" w:rsidRPr="00246ED9" w:rsidRDefault="009F7350" w:rsidP="00A70F11">
    <w:pPr>
      <w:pStyle w:val="Sidfot"/>
      <w:rPr>
        <w:rFonts w:ascii="HelveticaNeueLT Std" w:hAnsi="HelveticaNeueLT Std"/>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DAAB" w14:textId="77777777" w:rsidR="00334639" w:rsidRDefault="00334639">
      <w:r>
        <w:separator/>
      </w:r>
    </w:p>
  </w:footnote>
  <w:footnote w:type="continuationSeparator" w:id="0">
    <w:p w14:paraId="77648792" w14:textId="77777777" w:rsidR="00334639" w:rsidRDefault="00334639">
      <w:r>
        <w:continuationSeparator/>
      </w:r>
    </w:p>
  </w:footnote>
  <w:footnote w:id="1">
    <w:p w14:paraId="139D421D" w14:textId="77777777" w:rsidR="009F7350" w:rsidRDefault="009F7350" w:rsidP="00956459">
      <w:pPr>
        <w:pStyle w:val="Fotnotstext"/>
      </w:pPr>
      <w:r>
        <w:rPr>
          <w:rStyle w:val="Fotnotsreferens"/>
        </w:rPr>
        <w:footnoteRef/>
      </w:r>
      <w:r>
        <w:t xml:space="preserve"> </w:t>
      </w:r>
      <w:r w:rsidRPr="002835B1">
        <w:rPr>
          <w:sz w:val="18"/>
          <w:szCs w:val="18"/>
        </w:rPr>
        <w:t xml:space="preserve">Nielsen </w:t>
      </w:r>
      <w:proofErr w:type="spellStart"/>
      <w:r w:rsidRPr="002835B1">
        <w:rPr>
          <w:sz w:val="18"/>
          <w:szCs w:val="18"/>
        </w:rPr>
        <w:t>ScanTrack</w:t>
      </w:r>
      <w:proofErr w:type="spellEnd"/>
      <w:r w:rsidRPr="002835B1">
        <w:rPr>
          <w:sz w:val="18"/>
          <w:szCs w:val="18"/>
        </w:rPr>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F6F2F" w14:textId="77777777" w:rsidR="009F7350" w:rsidRDefault="009F7350" w:rsidP="00246ED9">
    <w:pPr>
      <w:pStyle w:val="Sidhuvud"/>
      <w:tabs>
        <w:tab w:val="clear" w:pos="4536"/>
        <w:tab w:val="center" w:pos="4253"/>
      </w:tabs>
      <w:spacing w:before="120"/>
      <w:ind w:left="6520"/>
      <w:jc w:val="center"/>
    </w:pPr>
    <w:r>
      <w:rPr>
        <w:noProof/>
      </w:rPr>
      <w:drawing>
        <wp:inline distT="0" distB="0" distL="0" distR="0" wp14:anchorId="14E48BAD" wp14:editId="1ECF2B9D">
          <wp:extent cx="1514475" cy="266700"/>
          <wp:effectExtent l="19050" t="0" r="9525" b="0"/>
          <wp:docPr id="2" name="Bildobjekt 1" descr="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1"/>
                  <a:stretch>
                    <a:fillRect/>
                  </a:stretch>
                </pic:blipFill>
                <pic:spPr>
                  <a:xfrm>
                    <a:off x="0" y="0"/>
                    <a:ext cx="1514475"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4165E"/>
    <w:multiLevelType w:val="hybridMultilevel"/>
    <w:tmpl w:val="ACDE3242"/>
    <w:lvl w:ilvl="0" w:tplc="E17CE93E">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A34B0C"/>
    <w:multiLevelType w:val="hybridMultilevel"/>
    <w:tmpl w:val="9BACA66E"/>
    <w:lvl w:ilvl="0" w:tplc="B756DC58">
      <w:numFmt w:val="bullet"/>
      <w:lvlText w:val="-"/>
      <w:lvlJc w:val="left"/>
      <w:pPr>
        <w:ind w:left="360" w:hanging="360"/>
      </w:pPr>
      <w:rPr>
        <w:rFonts w:ascii="Calibri" w:eastAsia="Calibr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8FC28B0"/>
    <w:multiLevelType w:val="hybridMultilevel"/>
    <w:tmpl w:val="56D83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F5A693B"/>
    <w:multiLevelType w:val="hybridMultilevel"/>
    <w:tmpl w:val="7C4252B8"/>
    <w:lvl w:ilvl="0" w:tplc="070478A2">
      <w:start w:val="2013"/>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70525F"/>
    <w:multiLevelType w:val="hybridMultilevel"/>
    <w:tmpl w:val="9C249A4A"/>
    <w:lvl w:ilvl="0" w:tplc="B872930C">
      <w:numFmt w:val="bullet"/>
      <w:lvlText w:val="-"/>
      <w:lvlJc w:val="left"/>
      <w:pPr>
        <w:ind w:left="405" w:hanging="360"/>
      </w:pPr>
      <w:rPr>
        <w:rFonts w:ascii="Arial" w:eastAsia="Times New Roman" w:hAnsi="Arial" w:cs="Calibri" w:hint="default"/>
      </w:rPr>
    </w:lvl>
    <w:lvl w:ilvl="1" w:tplc="041D0003" w:tentative="1">
      <w:start w:val="1"/>
      <w:numFmt w:val="bullet"/>
      <w:lvlText w:val="o"/>
      <w:lvlJc w:val="left"/>
      <w:pPr>
        <w:ind w:left="1125" w:hanging="360"/>
      </w:pPr>
      <w:rPr>
        <w:rFonts w:ascii="Courier New" w:hAnsi="Courier New" w:cs="Symbol"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Symbol"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Symbol" w:hint="default"/>
      </w:rPr>
    </w:lvl>
    <w:lvl w:ilvl="8" w:tplc="041D0005" w:tentative="1">
      <w:start w:val="1"/>
      <w:numFmt w:val="bullet"/>
      <w:lvlText w:val=""/>
      <w:lvlJc w:val="left"/>
      <w:pPr>
        <w:ind w:left="6165" w:hanging="360"/>
      </w:pPr>
      <w:rPr>
        <w:rFonts w:ascii="Wingdings" w:hAnsi="Wingdings" w:hint="default"/>
      </w:rPr>
    </w:lvl>
  </w:abstractNum>
  <w:abstractNum w:abstractNumId="6">
    <w:nsid w:val="4B332B87"/>
    <w:multiLevelType w:val="hybridMultilevel"/>
    <w:tmpl w:val="57060B56"/>
    <w:lvl w:ilvl="0" w:tplc="1BA25910">
      <w:start w:val="201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7B20CB"/>
    <w:multiLevelType w:val="hybridMultilevel"/>
    <w:tmpl w:val="E850DA0A"/>
    <w:lvl w:ilvl="0" w:tplc="140C4D8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3B444B"/>
    <w:multiLevelType w:val="hybridMultilevel"/>
    <w:tmpl w:val="38B254FA"/>
    <w:lvl w:ilvl="0" w:tplc="F0467462">
      <w:start w:val="2013"/>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E770A53"/>
    <w:multiLevelType w:val="hybridMultilevel"/>
    <w:tmpl w:val="BCFCC29A"/>
    <w:lvl w:ilvl="0" w:tplc="97B0C8E0">
      <w:start w:val="2013"/>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25F74D4"/>
    <w:multiLevelType w:val="hybridMultilevel"/>
    <w:tmpl w:val="A984BB4C"/>
    <w:lvl w:ilvl="0" w:tplc="8C9CDD70">
      <w:start w:val="10"/>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35E1CAB"/>
    <w:multiLevelType w:val="hybridMultilevel"/>
    <w:tmpl w:val="4C94394E"/>
    <w:lvl w:ilvl="0" w:tplc="900A6DFE">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B971E9A"/>
    <w:multiLevelType w:val="hybridMultilevel"/>
    <w:tmpl w:val="6C36AA6A"/>
    <w:lvl w:ilvl="0" w:tplc="957636A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0"/>
  </w:num>
  <w:num w:numId="8">
    <w:abstractNumId w:val="0"/>
  </w:num>
  <w:num w:numId="9">
    <w:abstractNumId w:val="8"/>
  </w:num>
  <w:num w:numId="10">
    <w:abstractNumId w:val="12"/>
  </w:num>
  <w:num w:numId="11">
    <w:abstractNumId w:val="2"/>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58"/>
    <w:rsid w:val="00000436"/>
    <w:rsid w:val="00003B0A"/>
    <w:rsid w:val="00005D32"/>
    <w:rsid w:val="0001746D"/>
    <w:rsid w:val="00017C28"/>
    <w:rsid w:val="00020C0B"/>
    <w:rsid w:val="00021D32"/>
    <w:rsid w:val="00025F6E"/>
    <w:rsid w:val="000262FF"/>
    <w:rsid w:val="00033E9F"/>
    <w:rsid w:val="00043EA6"/>
    <w:rsid w:val="00044E27"/>
    <w:rsid w:val="000500C2"/>
    <w:rsid w:val="0006638D"/>
    <w:rsid w:val="0007080E"/>
    <w:rsid w:val="00073752"/>
    <w:rsid w:val="000851FD"/>
    <w:rsid w:val="000975C8"/>
    <w:rsid w:val="000A3C89"/>
    <w:rsid w:val="000A546D"/>
    <w:rsid w:val="000A6567"/>
    <w:rsid w:val="000A6F2C"/>
    <w:rsid w:val="000B6C3A"/>
    <w:rsid w:val="000B7560"/>
    <w:rsid w:val="000D6FD5"/>
    <w:rsid w:val="000E2DAD"/>
    <w:rsid w:val="000E760B"/>
    <w:rsid w:val="000F0866"/>
    <w:rsid w:val="000F21F4"/>
    <w:rsid w:val="000F4FD1"/>
    <w:rsid w:val="00111359"/>
    <w:rsid w:val="0011300F"/>
    <w:rsid w:val="001348D1"/>
    <w:rsid w:val="00137C15"/>
    <w:rsid w:val="00144099"/>
    <w:rsid w:val="00151185"/>
    <w:rsid w:val="00153794"/>
    <w:rsid w:val="00153936"/>
    <w:rsid w:val="00162C66"/>
    <w:rsid w:val="00167D38"/>
    <w:rsid w:val="001735FC"/>
    <w:rsid w:val="00181389"/>
    <w:rsid w:val="00194EE7"/>
    <w:rsid w:val="00197866"/>
    <w:rsid w:val="001A0502"/>
    <w:rsid w:val="001A0DC9"/>
    <w:rsid w:val="001A220E"/>
    <w:rsid w:val="001A7C6D"/>
    <w:rsid w:val="001B06BA"/>
    <w:rsid w:val="001B094E"/>
    <w:rsid w:val="001B2D5E"/>
    <w:rsid w:val="001B55D6"/>
    <w:rsid w:val="001B5A63"/>
    <w:rsid w:val="001C776F"/>
    <w:rsid w:val="001C79B4"/>
    <w:rsid w:val="001D466E"/>
    <w:rsid w:val="001D4DB8"/>
    <w:rsid w:val="001D7171"/>
    <w:rsid w:val="001E155D"/>
    <w:rsid w:val="001E19AB"/>
    <w:rsid w:val="001E335D"/>
    <w:rsid w:val="001E5DA9"/>
    <w:rsid w:val="001E640A"/>
    <w:rsid w:val="001F648D"/>
    <w:rsid w:val="001F69E6"/>
    <w:rsid w:val="001F6D82"/>
    <w:rsid w:val="00212F73"/>
    <w:rsid w:val="00214176"/>
    <w:rsid w:val="00222B7E"/>
    <w:rsid w:val="00225C04"/>
    <w:rsid w:val="002260D7"/>
    <w:rsid w:val="00233186"/>
    <w:rsid w:val="00233AD7"/>
    <w:rsid w:val="002346B6"/>
    <w:rsid w:val="00235AE3"/>
    <w:rsid w:val="002419D0"/>
    <w:rsid w:val="00243BC0"/>
    <w:rsid w:val="00246ED9"/>
    <w:rsid w:val="002504F5"/>
    <w:rsid w:val="00257E79"/>
    <w:rsid w:val="002647A3"/>
    <w:rsid w:val="002659F5"/>
    <w:rsid w:val="002717C9"/>
    <w:rsid w:val="00274B7B"/>
    <w:rsid w:val="00275E4A"/>
    <w:rsid w:val="0028218A"/>
    <w:rsid w:val="00282191"/>
    <w:rsid w:val="00282AA1"/>
    <w:rsid w:val="002835B1"/>
    <w:rsid w:val="00284F91"/>
    <w:rsid w:val="00286E65"/>
    <w:rsid w:val="00286FE0"/>
    <w:rsid w:val="00287107"/>
    <w:rsid w:val="002907E0"/>
    <w:rsid w:val="00290FE1"/>
    <w:rsid w:val="00293C74"/>
    <w:rsid w:val="00294F45"/>
    <w:rsid w:val="0029564B"/>
    <w:rsid w:val="002A2659"/>
    <w:rsid w:val="002B7915"/>
    <w:rsid w:val="002C31CF"/>
    <w:rsid w:val="002C59B5"/>
    <w:rsid w:val="002D0E43"/>
    <w:rsid w:val="002D5961"/>
    <w:rsid w:val="002D79B5"/>
    <w:rsid w:val="002F1E1A"/>
    <w:rsid w:val="002F1F03"/>
    <w:rsid w:val="002F55DE"/>
    <w:rsid w:val="00307D42"/>
    <w:rsid w:val="00314C46"/>
    <w:rsid w:val="00321951"/>
    <w:rsid w:val="00321D26"/>
    <w:rsid w:val="00322910"/>
    <w:rsid w:val="003258FC"/>
    <w:rsid w:val="00326597"/>
    <w:rsid w:val="00327F47"/>
    <w:rsid w:val="0033272D"/>
    <w:rsid w:val="00334639"/>
    <w:rsid w:val="00343390"/>
    <w:rsid w:val="00343DC8"/>
    <w:rsid w:val="003446F2"/>
    <w:rsid w:val="003454FA"/>
    <w:rsid w:val="0035175A"/>
    <w:rsid w:val="0035455F"/>
    <w:rsid w:val="0036101E"/>
    <w:rsid w:val="00361E02"/>
    <w:rsid w:val="003647FB"/>
    <w:rsid w:val="00367D7C"/>
    <w:rsid w:val="003732A7"/>
    <w:rsid w:val="0037358B"/>
    <w:rsid w:val="00373D45"/>
    <w:rsid w:val="00376118"/>
    <w:rsid w:val="0038236A"/>
    <w:rsid w:val="00397C4A"/>
    <w:rsid w:val="003A5071"/>
    <w:rsid w:val="003B0FA0"/>
    <w:rsid w:val="003B3853"/>
    <w:rsid w:val="003B440D"/>
    <w:rsid w:val="003B4A21"/>
    <w:rsid w:val="003C14A4"/>
    <w:rsid w:val="003C3A78"/>
    <w:rsid w:val="003D325D"/>
    <w:rsid w:val="003D56F3"/>
    <w:rsid w:val="003E0F8E"/>
    <w:rsid w:val="003E108D"/>
    <w:rsid w:val="003E3877"/>
    <w:rsid w:val="003E43FE"/>
    <w:rsid w:val="003E478E"/>
    <w:rsid w:val="003E5A78"/>
    <w:rsid w:val="003F333D"/>
    <w:rsid w:val="003F3695"/>
    <w:rsid w:val="003F6EE1"/>
    <w:rsid w:val="00401485"/>
    <w:rsid w:val="0040512C"/>
    <w:rsid w:val="00411F33"/>
    <w:rsid w:val="004120D8"/>
    <w:rsid w:val="00412307"/>
    <w:rsid w:val="00415347"/>
    <w:rsid w:val="004211FF"/>
    <w:rsid w:val="00426E94"/>
    <w:rsid w:val="00430462"/>
    <w:rsid w:val="0043283E"/>
    <w:rsid w:val="004328EA"/>
    <w:rsid w:val="00433DA4"/>
    <w:rsid w:val="0043551E"/>
    <w:rsid w:val="00442436"/>
    <w:rsid w:val="00444EB7"/>
    <w:rsid w:val="004452DA"/>
    <w:rsid w:val="00466992"/>
    <w:rsid w:val="00467A79"/>
    <w:rsid w:val="00472CD9"/>
    <w:rsid w:val="00474151"/>
    <w:rsid w:val="004745A6"/>
    <w:rsid w:val="004776A4"/>
    <w:rsid w:val="004839BE"/>
    <w:rsid w:val="00484AC7"/>
    <w:rsid w:val="004860D0"/>
    <w:rsid w:val="0049023F"/>
    <w:rsid w:val="00493900"/>
    <w:rsid w:val="00493A0E"/>
    <w:rsid w:val="004949BD"/>
    <w:rsid w:val="00497E63"/>
    <w:rsid w:val="004A3F64"/>
    <w:rsid w:val="004A5699"/>
    <w:rsid w:val="004B2B68"/>
    <w:rsid w:val="004B5E80"/>
    <w:rsid w:val="004C0B25"/>
    <w:rsid w:val="004C1F3B"/>
    <w:rsid w:val="004C25CA"/>
    <w:rsid w:val="004C3C73"/>
    <w:rsid w:val="004D29C8"/>
    <w:rsid w:val="004D5C87"/>
    <w:rsid w:val="004F1BE1"/>
    <w:rsid w:val="004F3CFD"/>
    <w:rsid w:val="0050027A"/>
    <w:rsid w:val="00503097"/>
    <w:rsid w:val="00513388"/>
    <w:rsid w:val="0051463B"/>
    <w:rsid w:val="005156DC"/>
    <w:rsid w:val="005158EC"/>
    <w:rsid w:val="005254FC"/>
    <w:rsid w:val="005268D9"/>
    <w:rsid w:val="00535D1D"/>
    <w:rsid w:val="00537A6D"/>
    <w:rsid w:val="00541154"/>
    <w:rsid w:val="00541278"/>
    <w:rsid w:val="00541CBD"/>
    <w:rsid w:val="00543371"/>
    <w:rsid w:val="00543F1F"/>
    <w:rsid w:val="005447A7"/>
    <w:rsid w:val="00560D77"/>
    <w:rsid w:val="0056181F"/>
    <w:rsid w:val="00565242"/>
    <w:rsid w:val="00565397"/>
    <w:rsid w:val="00566CB7"/>
    <w:rsid w:val="005672B9"/>
    <w:rsid w:val="005707E5"/>
    <w:rsid w:val="00571A18"/>
    <w:rsid w:val="0057429B"/>
    <w:rsid w:val="00574BDA"/>
    <w:rsid w:val="00584A19"/>
    <w:rsid w:val="00591B93"/>
    <w:rsid w:val="00594187"/>
    <w:rsid w:val="005A1218"/>
    <w:rsid w:val="005A35D0"/>
    <w:rsid w:val="005B1AA2"/>
    <w:rsid w:val="005B3A1B"/>
    <w:rsid w:val="005C134B"/>
    <w:rsid w:val="005C1974"/>
    <w:rsid w:val="005C4C58"/>
    <w:rsid w:val="005C51EE"/>
    <w:rsid w:val="005D76BF"/>
    <w:rsid w:val="005E67DA"/>
    <w:rsid w:val="005F37B5"/>
    <w:rsid w:val="00603764"/>
    <w:rsid w:val="00607677"/>
    <w:rsid w:val="00607BC9"/>
    <w:rsid w:val="00615BE2"/>
    <w:rsid w:val="006161A4"/>
    <w:rsid w:val="006240F8"/>
    <w:rsid w:val="00626000"/>
    <w:rsid w:val="00633E41"/>
    <w:rsid w:val="00636E25"/>
    <w:rsid w:val="00640277"/>
    <w:rsid w:val="00646C15"/>
    <w:rsid w:val="006477C5"/>
    <w:rsid w:val="00652808"/>
    <w:rsid w:val="006539B6"/>
    <w:rsid w:val="0066255E"/>
    <w:rsid w:val="006642E2"/>
    <w:rsid w:val="006650BA"/>
    <w:rsid w:val="00666BD2"/>
    <w:rsid w:val="00673D7C"/>
    <w:rsid w:val="0067479F"/>
    <w:rsid w:val="006766E6"/>
    <w:rsid w:val="00680EAA"/>
    <w:rsid w:val="006820AF"/>
    <w:rsid w:val="00682D43"/>
    <w:rsid w:val="00685BCA"/>
    <w:rsid w:val="00695714"/>
    <w:rsid w:val="00695FA2"/>
    <w:rsid w:val="006A03A0"/>
    <w:rsid w:val="006A0FAE"/>
    <w:rsid w:val="006A66EE"/>
    <w:rsid w:val="006C1AEA"/>
    <w:rsid w:val="006C2403"/>
    <w:rsid w:val="006C4122"/>
    <w:rsid w:val="006D0755"/>
    <w:rsid w:val="006D224C"/>
    <w:rsid w:val="006D61DF"/>
    <w:rsid w:val="006D759B"/>
    <w:rsid w:val="006E0302"/>
    <w:rsid w:val="006E3085"/>
    <w:rsid w:val="006F3A00"/>
    <w:rsid w:val="007038E9"/>
    <w:rsid w:val="007041A2"/>
    <w:rsid w:val="0070674B"/>
    <w:rsid w:val="00711657"/>
    <w:rsid w:val="007216A4"/>
    <w:rsid w:val="00723E14"/>
    <w:rsid w:val="00732125"/>
    <w:rsid w:val="00735A13"/>
    <w:rsid w:val="00737D05"/>
    <w:rsid w:val="007414F5"/>
    <w:rsid w:val="00743B74"/>
    <w:rsid w:val="00745FB6"/>
    <w:rsid w:val="0074702C"/>
    <w:rsid w:val="00766895"/>
    <w:rsid w:val="00770A5F"/>
    <w:rsid w:val="00773980"/>
    <w:rsid w:val="0078406D"/>
    <w:rsid w:val="007865A5"/>
    <w:rsid w:val="0079069D"/>
    <w:rsid w:val="00790DAC"/>
    <w:rsid w:val="00792548"/>
    <w:rsid w:val="007A194D"/>
    <w:rsid w:val="007C0772"/>
    <w:rsid w:val="007C2E14"/>
    <w:rsid w:val="007C4F45"/>
    <w:rsid w:val="007D32E2"/>
    <w:rsid w:val="007D7362"/>
    <w:rsid w:val="007E3D4A"/>
    <w:rsid w:val="007E4CE2"/>
    <w:rsid w:val="007E4D97"/>
    <w:rsid w:val="007E7FD8"/>
    <w:rsid w:val="007F6886"/>
    <w:rsid w:val="007F7AF6"/>
    <w:rsid w:val="00815E87"/>
    <w:rsid w:val="00816581"/>
    <w:rsid w:val="00816B33"/>
    <w:rsid w:val="00817C9E"/>
    <w:rsid w:val="008241A6"/>
    <w:rsid w:val="00827C42"/>
    <w:rsid w:val="00827E9B"/>
    <w:rsid w:val="008317DA"/>
    <w:rsid w:val="00837FEC"/>
    <w:rsid w:val="008439A5"/>
    <w:rsid w:val="0084445D"/>
    <w:rsid w:val="00844D88"/>
    <w:rsid w:val="00845B6F"/>
    <w:rsid w:val="008474CF"/>
    <w:rsid w:val="00847E58"/>
    <w:rsid w:val="008509E4"/>
    <w:rsid w:val="00850B21"/>
    <w:rsid w:val="0085458C"/>
    <w:rsid w:val="00860C2D"/>
    <w:rsid w:val="00871019"/>
    <w:rsid w:val="00875FF1"/>
    <w:rsid w:val="00877813"/>
    <w:rsid w:val="00886767"/>
    <w:rsid w:val="00886BB6"/>
    <w:rsid w:val="008879FD"/>
    <w:rsid w:val="00890BEB"/>
    <w:rsid w:val="008A7171"/>
    <w:rsid w:val="008A7D46"/>
    <w:rsid w:val="008B23B7"/>
    <w:rsid w:val="008B33F3"/>
    <w:rsid w:val="008C0163"/>
    <w:rsid w:val="008D0298"/>
    <w:rsid w:val="008D2598"/>
    <w:rsid w:val="008D2B28"/>
    <w:rsid w:val="008E7B1A"/>
    <w:rsid w:val="00910604"/>
    <w:rsid w:val="00914412"/>
    <w:rsid w:val="00914C52"/>
    <w:rsid w:val="009177DC"/>
    <w:rsid w:val="00920194"/>
    <w:rsid w:val="0092232A"/>
    <w:rsid w:val="00936E38"/>
    <w:rsid w:val="00940754"/>
    <w:rsid w:val="0094193E"/>
    <w:rsid w:val="00941B9D"/>
    <w:rsid w:val="00942398"/>
    <w:rsid w:val="00950914"/>
    <w:rsid w:val="0095388E"/>
    <w:rsid w:val="00956459"/>
    <w:rsid w:val="00963B94"/>
    <w:rsid w:val="009705F3"/>
    <w:rsid w:val="009762F0"/>
    <w:rsid w:val="00982EC1"/>
    <w:rsid w:val="00984568"/>
    <w:rsid w:val="009933D8"/>
    <w:rsid w:val="00993566"/>
    <w:rsid w:val="00995A5D"/>
    <w:rsid w:val="00997C98"/>
    <w:rsid w:val="009A175B"/>
    <w:rsid w:val="009A253C"/>
    <w:rsid w:val="009A28BE"/>
    <w:rsid w:val="009B046E"/>
    <w:rsid w:val="009B7575"/>
    <w:rsid w:val="009C4FBE"/>
    <w:rsid w:val="009E1AC8"/>
    <w:rsid w:val="009E28FB"/>
    <w:rsid w:val="009E55AF"/>
    <w:rsid w:val="009F2720"/>
    <w:rsid w:val="009F4F47"/>
    <w:rsid w:val="009F7350"/>
    <w:rsid w:val="00A015C5"/>
    <w:rsid w:val="00A0379B"/>
    <w:rsid w:val="00A079B7"/>
    <w:rsid w:val="00A17582"/>
    <w:rsid w:val="00A17F10"/>
    <w:rsid w:val="00A243F9"/>
    <w:rsid w:val="00A3272F"/>
    <w:rsid w:val="00A37F72"/>
    <w:rsid w:val="00A40CFF"/>
    <w:rsid w:val="00A43A8B"/>
    <w:rsid w:val="00A45440"/>
    <w:rsid w:val="00A53C5E"/>
    <w:rsid w:val="00A554E6"/>
    <w:rsid w:val="00A5621A"/>
    <w:rsid w:val="00A65534"/>
    <w:rsid w:val="00A70F11"/>
    <w:rsid w:val="00A71719"/>
    <w:rsid w:val="00A77C5A"/>
    <w:rsid w:val="00A8109C"/>
    <w:rsid w:val="00A81F63"/>
    <w:rsid w:val="00A85655"/>
    <w:rsid w:val="00A86D15"/>
    <w:rsid w:val="00A86F97"/>
    <w:rsid w:val="00A90819"/>
    <w:rsid w:val="00A90AA9"/>
    <w:rsid w:val="00A93397"/>
    <w:rsid w:val="00A93B31"/>
    <w:rsid w:val="00AA1899"/>
    <w:rsid w:val="00AA7816"/>
    <w:rsid w:val="00AB0B51"/>
    <w:rsid w:val="00AB2564"/>
    <w:rsid w:val="00AB2A3B"/>
    <w:rsid w:val="00AB37BF"/>
    <w:rsid w:val="00AB52B6"/>
    <w:rsid w:val="00AC3F8B"/>
    <w:rsid w:val="00AD147B"/>
    <w:rsid w:val="00AD3A71"/>
    <w:rsid w:val="00AE698A"/>
    <w:rsid w:val="00AF3850"/>
    <w:rsid w:val="00AF3972"/>
    <w:rsid w:val="00AF3BE1"/>
    <w:rsid w:val="00AF3EE4"/>
    <w:rsid w:val="00AF7771"/>
    <w:rsid w:val="00B00CB6"/>
    <w:rsid w:val="00B01232"/>
    <w:rsid w:val="00B167E8"/>
    <w:rsid w:val="00B2097E"/>
    <w:rsid w:val="00B23463"/>
    <w:rsid w:val="00B266ED"/>
    <w:rsid w:val="00B316D0"/>
    <w:rsid w:val="00B430E8"/>
    <w:rsid w:val="00B4413B"/>
    <w:rsid w:val="00B472DA"/>
    <w:rsid w:val="00B47CE6"/>
    <w:rsid w:val="00B536C1"/>
    <w:rsid w:val="00B544D6"/>
    <w:rsid w:val="00B55CDB"/>
    <w:rsid w:val="00B5694F"/>
    <w:rsid w:val="00B56B64"/>
    <w:rsid w:val="00B57F16"/>
    <w:rsid w:val="00B609D8"/>
    <w:rsid w:val="00B63A7C"/>
    <w:rsid w:val="00B819A9"/>
    <w:rsid w:val="00B8268D"/>
    <w:rsid w:val="00B83995"/>
    <w:rsid w:val="00B87B82"/>
    <w:rsid w:val="00B87EE0"/>
    <w:rsid w:val="00B94CD6"/>
    <w:rsid w:val="00BA29AA"/>
    <w:rsid w:val="00BA750D"/>
    <w:rsid w:val="00BB47A4"/>
    <w:rsid w:val="00BB6408"/>
    <w:rsid w:val="00BC01E7"/>
    <w:rsid w:val="00BC0EE5"/>
    <w:rsid w:val="00BC5588"/>
    <w:rsid w:val="00BC7EF8"/>
    <w:rsid w:val="00BD42E4"/>
    <w:rsid w:val="00BD5628"/>
    <w:rsid w:val="00BD648B"/>
    <w:rsid w:val="00BE387C"/>
    <w:rsid w:val="00BE3FF4"/>
    <w:rsid w:val="00BE5CAE"/>
    <w:rsid w:val="00BF1143"/>
    <w:rsid w:val="00BF2A4A"/>
    <w:rsid w:val="00C0015D"/>
    <w:rsid w:val="00C02549"/>
    <w:rsid w:val="00C028C0"/>
    <w:rsid w:val="00C079BC"/>
    <w:rsid w:val="00C13210"/>
    <w:rsid w:val="00C14BE0"/>
    <w:rsid w:val="00C14DE8"/>
    <w:rsid w:val="00C15732"/>
    <w:rsid w:val="00C2163C"/>
    <w:rsid w:val="00C250E7"/>
    <w:rsid w:val="00C41660"/>
    <w:rsid w:val="00C5467C"/>
    <w:rsid w:val="00C719F2"/>
    <w:rsid w:val="00C82D75"/>
    <w:rsid w:val="00C858EB"/>
    <w:rsid w:val="00C90D4A"/>
    <w:rsid w:val="00C90F52"/>
    <w:rsid w:val="00C924DF"/>
    <w:rsid w:val="00C95D31"/>
    <w:rsid w:val="00CA01AB"/>
    <w:rsid w:val="00CA110A"/>
    <w:rsid w:val="00CA5EB0"/>
    <w:rsid w:val="00CA6BA3"/>
    <w:rsid w:val="00CC504B"/>
    <w:rsid w:val="00CC6BB4"/>
    <w:rsid w:val="00CD7E54"/>
    <w:rsid w:val="00CD7FB4"/>
    <w:rsid w:val="00CE139D"/>
    <w:rsid w:val="00CE2E8F"/>
    <w:rsid w:val="00CE44E9"/>
    <w:rsid w:val="00CF38B9"/>
    <w:rsid w:val="00CF5350"/>
    <w:rsid w:val="00CF7991"/>
    <w:rsid w:val="00D041F3"/>
    <w:rsid w:val="00D042A7"/>
    <w:rsid w:val="00D120D0"/>
    <w:rsid w:val="00D20808"/>
    <w:rsid w:val="00D23A16"/>
    <w:rsid w:val="00D259ED"/>
    <w:rsid w:val="00D37355"/>
    <w:rsid w:val="00D41289"/>
    <w:rsid w:val="00D43378"/>
    <w:rsid w:val="00D52873"/>
    <w:rsid w:val="00D5661C"/>
    <w:rsid w:val="00D6067D"/>
    <w:rsid w:val="00D64A00"/>
    <w:rsid w:val="00D718F4"/>
    <w:rsid w:val="00D75167"/>
    <w:rsid w:val="00D81079"/>
    <w:rsid w:val="00D826F7"/>
    <w:rsid w:val="00D82ADB"/>
    <w:rsid w:val="00D83761"/>
    <w:rsid w:val="00D8388B"/>
    <w:rsid w:val="00D85AB8"/>
    <w:rsid w:val="00D87608"/>
    <w:rsid w:val="00D92884"/>
    <w:rsid w:val="00D92B84"/>
    <w:rsid w:val="00D94776"/>
    <w:rsid w:val="00DA4F7C"/>
    <w:rsid w:val="00DA5770"/>
    <w:rsid w:val="00DB0C3E"/>
    <w:rsid w:val="00DB2BC7"/>
    <w:rsid w:val="00DB5C70"/>
    <w:rsid w:val="00DC3B16"/>
    <w:rsid w:val="00DE6958"/>
    <w:rsid w:val="00E019AE"/>
    <w:rsid w:val="00E0520A"/>
    <w:rsid w:val="00E16AE2"/>
    <w:rsid w:val="00E23DAD"/>
    <w:rsid w:val="00E25FBE"/>
    <w:rsid w:val="00E338D1"/>
    <w:rsid w:val="00E35755"/>
    <w:rsid w:val="00E36B37"/>
    <w:rsid w:val="00E50628"/>
    <w:rsid w:val="00E53113"/>
    <w:rsid w:val="00E628FE"/>
    <w:rsid w:val="00E64858"/>
    <w:rsid w:val="00E6516A"/>
    <w:rsid w:val="00E66CC7"/>
    <w:rsid w:val="00E73F74"/>
    <w:rsid w:val="00E746A6"/>
    <w:rsid w:val="00E7774D"/>
    <w:rsid w:val="00E8306B"/>
    <w:rsid w:val="00E84122"/>
    <w:rsid w:val="00E84B6B"/>
    <w:rsid w:val="00E85908"/>
    <w:rsid w:val="00E92542"/>
    <w:rsid w:val="00E952BA"/>
    <w:rsid w:val="00EA4014"/>
    <w:rsid w:val="00EA57AE"/>
    <w:rsid w:val="00EA5B42"/>
    <w:rsid w:val="00EB157A"/>
    <w:rsid w:val="00EC2A08"/>
    <w:rsid w:val="00ED0484"/>
    <w:rsid w:val="00ED0AB2"/>
    <w:rsid w:val="00ED4C11"/>
    <w:rsid w:val="00EE772F"/>
    <w:rsid w:val="00EF586F"/>
    <w:rsid w:val="00F024A4"/>
    <w:rsid w:val="00F02A69"/>
    <w:rsid w:val="00F0364C"/>
    <w:rsid w:val="00F11A5B"/>
    <w:rsid w:val="00F14288"/>
    <w:rsid w:val="00F16084"/>
    <w:rsid w:val="00F161AE"/>
    <w:rsid w:val="00F208D0"/>
    <w:rsid w:val="00F21D0A"/>
    <w:rsid w:val="00F33E50"/>
    <w:rsid w:val="00F4103D"/>
    <w:rsid w:val="00F420F3"/>
    <w:rsid w:val="00F52D0A"/>
    <w:rsid w:val="00F609D5"/>
    <w:rsid w:val="00F62128"/>
    <w:rsid w:val="00F65549"/>
    <w:rsid w:val="00F820D1"/>
    <w:rsid w:val="00F83DD2"/>
    <w:rsid w:val="00F85D13"/>
    <w:rsid w:val="00F90F96"/>
    <w:rsid w:val="00F929C7"/>
    <w:rsid w:val="00F9349D"/>
    <w:rsid w:val="00FA206B"/>
    <w:rsid w:val="00FA6166"/>
    <w:rsid w:val="00FB0FD5"/>
    <w:rsid w:val="00FB1032"/>
    <w:rsid w:val="00FB6DD2"/>
    <w:rsid w:val="00FE3010"/>
    <w:rsid w:val="00FE6BCC"/>
    <w:rsid w:val="00FF0413"/>
    <w:rsid w:val="00FF476E"/>
    <w:rsid w:val="00FF4C30"/>
    <w:rsid w:val="00FF4C76"/>
    <w:rsid w:val="00FF5C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09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2D79B5"/>
    <w:rPr>
      <w:color w:val="800080" w:themeColor="followedHyperlink"/>
      <w:u w:val="single"/>
    </w:rPr>
  </w:style>
  <w:style w:type="paragraph" w:styleId="Fotnotstext">
    <w:name w:val="footnote text"/>
    <w:basedOn w:val="Normal"/>
    <w:link w:val="FotnotstextChar"/>
    <w:uiPriority w:val="99"/>
    <w:unhideWhenUsed/>
    <w:rsid w:val="00F65549"/>
  </w:style>
  <w:style w:type="character" w:customStyle="1" w:styleId="FotnotstextChar">
    <w:name w:val="Fotnotstext Char"/>
    <w:basedOn w:val="Standardstycketeckensnitt"/>
    <w:link w:val="Fotnotstext"/>
    <w:uiPriority w:val="99"/>
    <w:rsid w:val="00F65549"/>
    <w:rPr>
      <w:rFonts w:ascii="Times New Roman" w:eastAsia="Times New Roman" w:hAnsi="Times New Roman"/>
    </w:rPr>
  </w:style>
  <w:style w:type="character" w:styleId="Fotnotsreferens">
    <w:name w:val="footnote reference"/>
    <w:basedOn w:val="Standardstycketeckensnitt"/>
    <w:uiPriority w:val="99"/>
    <w:semiHidden/>
    <w:unhideWhenUsed/>
    <w:rsid w:val="00F65549"/>
    <w:rPr>
      <w:vertAlign w:val="superscript"/>
    </w:rPr>
  </w:style>
  <w:style w:type="paragraph" w:styleId="Revision">
    <w:name w:val="Revision"/>
    <w:hidden/>
    <w:uiPriority w:val="99"/>
    <w:semiHidden/>
    <w:rsid w:val="00497E6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2D79B5"/>
    <w:rPr>
      <w:color w:val="800080" w:themeColor="followedHyperlink"/>
      <w:u w:val="single"/>
    </w:rPr>
  </w:style>
  <w:style w:type="paragraph" w:styleId="Fotnotstext">
    <w:name w:val="footnote text"/>
    <w:basedOn w:val="Normal"/>
    <w:link w:val="FotnotstextChar"/>
    <w:uiPriority w:val="99"/>
    <w:unhideWhenUsed/>
    <w:rsid w:val="00F65549"/>
  </w:style>
  <w:style w:type="character" w:customStyle="1" w:styleId="FotnotstextChar">
    <w:name w:val="Fotnotstext Char"/>
    <w:basedOn w:val="Standardstycketeckensnitt"/>
    <w:link w:val="Fotnotstext"/>
    <w:uiPriority w:val="99"/>
    <w:rsid w:val="00F65549"/>
    <w:rPr>
      <w:rFonts w:ascii="Times New Roman" w:eastAsia="Times New Roman" w:hAnsi="Times New Roman"/>
    </w:rPr>
  </w:style>
  <w:style w:type="character" w:styleId="Fotnotsreferens">
    <w:name w:val="footnote reference"/>
    <w:basedOn w:val="Standardstycketeckensnitt"/>
    <w:uiPriority w:val="99"/>
    <w:semiHidden/>
    <w:unhideWhenUsed/>
    <w:rsid w:val="00F65549"/>
    <w:rPr>
      <w:vertAlign w:val="superscript"/>
    </w:rPr>
  </w:style>
  <w:style w:type="paragraph" w:styleId="Revision">
    <w:name w:val="Revision"/>
    <w:hidden/>
    <w:uiPriority w:val="99"/>
    <w:semiHidden/>
    <w:rsid w:val="00497E6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121">
      <w:bodyDiv w:val="1"/>
      <w:marLeft w:val="0"/>
      <w:marRight w:val="0"/>
      <w:marTop w:val="0"/>
      <w:marBottom w:val="0"/>
      <w:divBdr>
        <w:top w:val="none" w:sz="0" w:space="0" w:color="auto"/>
        <w:left w:val="none" w:sz="0" w:space="0" w:color="auto"/>
        <w:bottom w:val="none" w:sz="0" w:space="0" w:color="auto"/>
        <w:right w:val="none" w:sz="0" w:space="0" w:color="auto"/>
      </w:divBdr>
    </w:div>
    <w:div w:id="32196283">
      <w:bodyDiv w:val="1"/>
      <w:marLeft w:val="0"/>
      <w:marRight w:val="0"/>
      <w:marTop w:val="0"/>
      <w:marBottom w:val="0"/>
      <w:divBdr>
        <w:top w:val="none" w:sz="0" w:space="0" w:color="auto"/>
        <w:left w:val="none" w:sz="0" w:space="0" w:color="auto"/>
        <w:bottom w:val="none" w:sz="0" w:space="0" w:color="auto"/>
        <w:right w:val="none" w:sz="0" w:space="0" w:color="auto"/>
      </w:divBdr>
    </w:div>
    <w:div w:id="312292996">
      <w:bodyDiv w:val="1"/>
      <w:marLeft w:val="0"/>
      <w:marRight w:val="0"/>
      <w:marTop w:val="0"/>
      <w:marBottom w:val="0"/>
      <w:divBdr>
        <w:top w:val="none" w:sz="0" w:space="0" w:color="auto"/>
        <w:left w:val="none" w:sz="0" w:space="0" w:color="auto"/>
        <w:bottom w:val="none" w:sz="0" w:space="0" w:color="auto"/>
        <w:right w:val="none" w:sz="0" w:space="0" w:color="auto"/>
      </w:divBdr>
    </w:div>
    <w:div w:id="401946404">
      <w:bodyDiv w:val="1"/>
      <w:marLeft w:val="0"/>
      <w:marRight w:val="0"/>
      <w:marTop w:val="0"/>
      <w:marBottom w:val="0"/>
      <w:divBdr>
        <w:top w:val="none" w:sz="0" w:space="0" w:color="auto"/>
        <w:left w:val="none" w:sz="0" w:space="0" w:color="auto"/>
        <w:bottom w:val="none" w:sz="0" w:space="0" w:color="auto"/>
        <w:right w:val="none" w:sz="0" w:space="0" w:color="auto"/>
      </w:divBdr>
    </w:div>
    <w:div w:id="406339746">
      <w:bodyDiv w:val="1"/>
      <w:marLeft w:val="0"/>
      <w:marRight w:val="0"/>
      <w:marTop w:val="0"/>
      <w:marBottom w:val="0"/>
      <w:divBdr>
        <w:top w:val="none" w:sz="0" w:space="0" w:color="auto"/>
        <w:left w:val="none" w:sz="0" w:space="0" w:color="auto"/>
        <w:bottom w:val="none" w:sz="0" w:space="0" w:color="auto"/>
        <w:right w:val="none" w:sz="0" w:space="0" w:color="auto"/>
      </w:divBdr>
    </w:div>
    <w:div w:id="533888226">
      <w:bodyDiv w:val="1"/>
      <w:marLeft w:val="0"/>
      <w:marRight w:val="0"/>
      <w:marTop w:val="0"/>
      <w:marBottom w:val="0"/>
      <w:divBdr>
        <w:top w:val="none" w:sz="0" w:space="0" w:color="auto"/>
        <w:left w:val="none" w:sz="0" w:space="0" w:color="auto"/>
        <w:bottom w:val="none" w:sz="0" w:space="0" w:color="auto"/>
        <w:right w:val="none" w:sz="0" w:space="0" w:color="auto"/>
      </w:divBdr>
    </w:div>
    <w:div w:id="669412520">
      <w:bodyDiv w:val="1"/>
      <w:marLeft w:val="0"/>
      <w:marRight w:val="0"/>
      <w:marTop w:val="0"/>
      <w:marBottom w:val="0"/>
      <w:divBdr>
        <w:top w:val="none" w:sz="0" w:space="0" w:color="auto"/>
        <w:left w:val="none" w:sz="0" w:space="0" w:color="auto"/>
        <w:bottom w:val="none" w:sz="0" w:space="0" w:color="auto"/>
        <w:right w:val="none" w:sz="0" w:space="0" w:color="auto"/>
      </w:divBdr>
    </w:div>
    <w:div w:id="1126238612">
      <w:bodyDiv w:val="1"/>
      <w:marLeft w:val="0"/>
      <w:marRight w:val="0"/>
      <w:marTop w:val="0"/>
      <w:marBottom w:val="0"/>
      <w:divBdr>
        <w:top w:val="none" w:sz="0" w:space="0" w:color="auto"/>
        <w:left w:val="none" w:sz="0" w:space="0" w:color="auto"/>
        <w:bottom w:val="none" w:sz="0" w:space="0" w:color="auto"/>
        <w:right w:val="none" w:sz="0" w:space="0" w:color="auto"/>
      </w:divBdr>
    </w:div>
    <w:div w:id="1145659101">
      <w:bodyDiv w:val="1"/>
      <w:marLeft w:val="0"/>
      <w:marRight w:val="0"/>
      <w:marTop w:val="0"/>
      <w:marBottom w:val="0"/>
      <w:divBdr>
        <w:top w:val="none" w:sz="0" w:space="0" w:color="auto"/>
        <w:left w:val="none" w:sz="0" w:space="0" w:color="auto"/>
        <w:bottom w:val="none" w:sz="0" w:space="0" w:color="auto"/>
        <w:right w:val="none" w:sz="0" w:space="0" w:color="auto"/>
      </w:divBdr>
      <w:divsChild>
        <w:div w:id="957301393">
          <w:marLeft w:val="0"/>
          <w:marRight w:val="0"/>
          <w:marTop w:val="0"/>
          <w:marBottom w:val="0"/>
          <w:divBdr>
            <w:top w:val="none" w:sz="0" w:space="0" w:color="auto"/>
            <w:left w:val="none" w:sz="0" w:space="0" w:color="auto"/>
            <w:bottom w:val="none" w:sz="0" w:space="0" w:color="auto"/>
            <w:right w:val="none" w:sz="0" w:space="0" w:color="auto"/>
          </w:divBdr>
          <w:divsChild>
            <w:div w:id="1750690081">
              <w:marLeft w:val="0"/>
              <w:marRight w:val="0"/>
              <w:marTop w:val="0"/>
              <w:marBottom w:val="0"/>
              <w:divBdr>
                <w:top w:val="none" w:sz="0" w:space="0" w:color="auto"/>
                <w:left w:val="none" w:sz="0" w:space="0" w:color="auto"/>
                <w:bottom w:val="none" w:sz="0" w:space="0" w:color="auto"/>
                <w:right w:val="none" w:sz="0" w:space="0" w:color="auto"/>
              </w:divBdr>
              <w:divsChild>
                <w:div w:id="1262028900">
                  <w:marLeft w:val="0"/>
                  <w:marRight w:val="0"/>
                  <w:marTop w:val="0"/>
                  <w:marBottom w:val="0"/>
                  <w:divBdr>
                    <w:top w:val="none" w:sz="0" w:space="0" w:color="auto"/>
                    <w:left w:val="none" w:sz="0" w:space="0" w:color="auto"/>
                    <w:bottom w:val="none" w:sz="0" w:space="0" w:color="auto"/>
                    <w:right w:val="none" w:sz="0" w:space="0" w:color="auto"/>
                  </w:divBdr>
                  <w:divsChild>
                    <w:div w:id="1103500227">
                      <w:marLeft w:val="0"/>
                      <w:marRight w:val="0"/>
                      <w:marTop w:val="0"/>
                      <w:marBottom w:val="0"/>
                      <w:divBdr>
                        <w:top w:val="none" w:sz="0" w:space="0" w:color="auto"/>
                        <w:left w:val="none" w:sz="0" w:space="0" w:color="auto"/>
                        <w:bottom w:val="none" w:sz="0" w:space="0" w:color="auto"/>
                        <w:right w:val="none" w:sz="0" w:space="0" w:color="auto"/>
                      </w:divBdr>
                      <w:divsChild>
                        <w:div w:id="1500577844">
                          <w:marLeft w:val="0"/>
                          <w:marRight w:val="0"/>
                          <w:marTop w:val="0"/>
                          <w:marBottom w:val="0"/>
                          <w:divBdr>
                            <w:top w:val="none" w:sz="0" w:space="0" w:color="auto"/>
                            <w:left w:val="none" w:sz="0" w:space="0" w:color="auto"/>
                            <w:bottom w:val="none" w:sz="0" w:space="0" w:color="auto"/>
                            <w:right w:val="none" w:sz="0" w:space="0" w:color="auto"/>
                          </w:divBdr>
                          <w:divsChild>
                            <w:div w:id="532421495">
                              <w:marLeft w:val="0"/>
                              <w:marRight w:val="0"/>
                              <w:marTop w:val="0"/>
                              <w:marBottom w:val="0"/>
                              <w:divBdr>
                                <w:top w:val="none" w:sz="0" w:space="0" w:color="auto"/>
                                <w:left w:val="none" w:sz="0" w:space="0" w:color="auto"/>
                                <w:bottom w:val="none" w:sz="0" w:space="0" w:color="auto"/>
                                <w:right w:val="none" w:sz="0" w:space="0" w:color="auto"/>
                              </w:divBdr>
                            </w:div>
                            <w:div w:id="1727070841">
                              <w:marLeft w:val="0"/>
                              <w:marRight w:val="0"/>
                              <w:marTop w:val="0"/>
                              <w:marBottom w:val="0"/>
                              <w:divBdr>
                                <w:top w:val="single" w:sz="6" w:space="12" w:color="999999"/>
                                <w:left w:val="single" w:sz="6" w:space="12" w:color="999999"/>
                                <w:bottom w:val="single" w:sz="6" w:space="12" w:color="999999"/>
                                <w:right w:val="single" w:sz="6" w:space="12" w:color="999999"/>
                              </w:divBdr>
                              <w:divsChild>
                                <w:div w:id="1126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6919">
                      <w:marLeft w:val="0"/>
                      <w:marRight w:val="0"/>
                      <w:marTop w:val="0"/>
                      <w:marBottom w:val="0"/>
                      <w:divBdr>
                        <w:top w:val="none" w:sz="0" w:space="0" w:color="auto"/>
                        <w:left w:val="none" w:sz="0" w:space="0" w:color="auto"/>
                        <w:bottom w:val="none" w:sz="0" w:space="0" w:color="auto"/>
                        <w:right w:val="none" w:sz="0" w:space="0" w:color="auto"/>
                      </w:divBdr>
                      <w:divsChild>
                        <w:div w:id="274797106">
                          <w:marLeft w:val="0"/>
                          <w:marRight w:val="0"/>
                          <w:marTop w:val="0"/>
                          <w:marBottom w:val="0"/>
                          <w:divBdr>
                            <w:top w:val="none" w:sz="0" w:space="0" w:color="auto"/>
                            <w:left w:val="none" w:sz="0" w:space="0" w:color="auto"/>
                            <w:bottom w:val="none" w:sz="0" w:space="0" w:color="auto"/>
                            <w:right w:val="none" w:sz="0" w:space="0" w:color="auto"/>
                          </w:divBdr>
                          <w:divsChild>
                            <w:div w:id="2144736214">
                              <w:marLeft w:val="0"/>
                              <w:marRight w:val="0"/>
                              <w:marTop w:val="0"/>
                              <w:marBottom w:val="0"/>
                              <w:divBdr>
                                <w:top w:val="none" w:sz="0" w:space="0" w:color="auto"/>
                                <w:left w:val="none" w:sz="0" w:space="0" w:color="auto"/>
                                <w:bottom w:val="none" w:sz="0" w:space="0" w:color="auto"/>
                                <w:right w:val="none" w:sz="0" w:space="0" w:color="auto"/>
                              </w:divBdr>
                              <w:divsChild>
                                <w:div w:id="1967272646">
                                  <w:marLeft w:val="0"/>
                                  <w:marRight w:val="0"/>
                                  <w:marTop w:val="0"/>
                                  <w:marBottom w:val="41"/>
                                  <w:divBdr>
                                    <w:top w:val="none" w:sz="0" w:space="0" w:color="auto"/>
                                    <w:left w:val="none" w:sz="0" w:space="0" w:color="auto"/>
                                    <w:bottom w:val="none" w:sz="0" w:space="0" w:color="auto"/>
                                    <w:right w:val="none" w:sz="0" w:space="0" w:color="auto"/>
                                  </w:divBdr>
                                  <w:divsChild>
                                    <w:div w:id="1607274423">
                                      <w:marLeft w:val="0"/>
                                      <w:marRight w:val="0"/>
                                      <w:marTop w:val="0"/>
                                      <w:marBottom w:val="0"/>
                                      <w:divBdr>
                                        <w:top w:val="none" w:sz="0" w:space="0" w:color="auto"/>
                                        <w:left w:val="none" w:sz="0" w:space="0" w:color="auto"/>
                                        <w:bottom w:val="none" w:sz="0" w:space="0" w:color="auto"/>
                                        <w:right w:val="none" w:sz="0" w:space="0" w:color="auto"/>
                                      </w:divBdr>
                                      <w:divsChild>
                                        <w:div w:id="1683386542">
                                          <w:marLeft w:val="0"/>
                                          <w:marRight w:val="0"/>
                                          <w:marTop w:val="0"/>
                                          <w:marBottom w:val="0"/>
                                          <w:divBdr>
                                            <w:top w:val="none" w:sz="0" w:space="0" w:color="auto"/>
                                            <w:left w:val="none" w:sz="0" w:space="0" w:color="auto"/>
                                            <w:bottom w:val="none" w:sz="0" w:space="0" w:color="auto"/>
                                            <w:right w:val="none" w:sz="0" w:space="0" w:color="auto"/>
                                          </w:divBdr>
                                          <w:divsChild>
                                            <w:div w:id="797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1636">
                                      <w:marLeft w:val="0"/>
                                      <w:marRight w:val="0"/>
                                      <w:marTop w:val="0"/>
                                      <w:marBottom w:val="0"/>
                                      <w:divBdr>
                                        <w:top w:val="none" w:sz="0" w:space="0" w:color="auto"/>
                                        <w:left w:val="none" w:sz="0" w:space="0" w:color="auto"/>
                                        <w:bottom w:val="none" w:sz="0" w:space="0" w:color="auto"/>
                                        <w:right w:val="none" w:sz="0" w:space="0" w:color="auto"/>
                                      </w:divBdr>
                                      <w:divsChild>
                                        <w:div w:id="1259758265">
                                          <w:marLeft w:val="0"/>
                                          <w:marRight w:val="0"/>
                                          <w:marTop w:val="0"/>
                                          <w:marBottom w:val="0"/>
                                          <w:divBdr>
                                            <w:top w:val="none" w:sz="0" w:space="0" w:color="auto"/>
                                            <w:left w:val="none" w:sz="0" w:space="0" w:color="auto"/>
                                            <w:bottom w:val="none" w:sz="0" w:space="0" w:color="auto"/>
                                            <w:right w:val="none" w:sz="0" w:space="0" w:color="auto"/>
                                          </w:divBdr>
                                          <w:divsChild>
                                            <w:div w:id="1491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940">
                                      <w:marLeft w:val="0"/>
                                      <w:marRight w:val="0"/>
                                      <w:marTop w:val="0"/>
                                      <w:marBottom w:val="0"/>
                                      <w:divBdr>
                                        <w:top w:val="none" w:sz="0" w:space="0" w:color="auto"/>
                                        <w:left w:val="none" w:sz="0" w:space="0" w:color="auto"/>
                                        <w:bottom w:val="none" w:sz="0" w:space="0" w:color="auto"/>
                                        <w:right w:val="none" w:sz="0" w:space="0" w:color="auto"/>
                                      </w:divBdr>
                                      <w:divsChild>
                                        <w:div w:id="2090272588">
                                          <w:marLeft w:val="0"/>
                                          <w:marRight w:val="0"/>
                                          <w:marTop w:val="0"/>
                                          <w:marBottom w:val="0"/>
                                          <w:divBdr>
                                            <w:top w:val="none" w:sz="0" w:space="0" w:color="auto"/>
                                            <w:left w:val="none" w:sz="0" w:space="0" w:color="auto"/>
                                            <w:bottom w:val="none" w:sz="0" w:space="0" w:color="auto"/>
                                            <w:right w:val="none" w:sz="0" w:space="0" w:color="auto"/>
                                          </w:divBdr>
                                          <w:divsChild>
                                            <w:div w:id="2066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473">
                                  <w:marLeft w:val="0"/>
                                  <w:marRight w:val="0"/>
                                  <w:marTop w:val="0"/>
                                  <w:marBottom w:val="0"/>
                                  <w:divBdr>
                                    <w:top w:val="single" w:sz="6" w:space="0" w:color="F5F5F5"/>
                                    <w:left w:val="single" w:sz="6" w:space="0" w:color="F5F5F5"/>
                                    <w:bottom w:val="single" w:sz="6" w:space="0" w:color="F5F5F5"/>
                                    <w:right w:val="single" w:sz="6" w:space="0" w:color="F5F5F5"/>
                                  </w:divBdr>
                                  <w:divsChild>
                                    <w:div w:id="448277343">
                                      <w:marLeft w:val="0"/>
                                      <w:marRight w:val="0"/>
                                      <w:marTop w:val="0"/>
                                      <w:marBottom w:val="0"/>
                                      <w:divBdr>
                                        <w:top w:val="none" w:sz="0" w:space="0" w:color="auto"/>
                                        <w:left w:val="none" w:sz="0" w:space="0" w:color="auto"/>
                                        <w:bottom w:val="none" w:sz="0" w:space="0" w:color="auto"/>
                                        <w:right w:val="none" w:sz="0" w:space="0" w:color="auto"/>
                                      </w:divBdr>
                                      <w:divsChild>
                                        <w:div w:id="1615595581">
                                          <w:marLeft w:val="0"/>
                                          <w:marRight w:val="0"/>
                                          <w:marTop w:val="0"/>
                                          <w:marBottom w:val="0"/>
                                          <w:divBdr>
                                            <w:top w:val="none" w:sz="0" w:space="0" w:color="auto"/>
                                            <w:left w:val="none" w:sz="0" w:space="0" w:color="auto"/>
                                            <w:bottom w:val="none" w:sz="0" w:space="0" w:color="auto"/>
                                            <w:right w:val="none" w:sz="0" w:space="0" w:color="auto"/>
                                          </w:divBdr>
                                        </w:div>
                                        <w:div w:id="297733695">
                                          <w:marLeft w:val="0"/>
                                          <w:marRight w:val="0"/>
                                          <w:marTop w:val="0"/>
                                          <w:marBottom w:val="0"/>
                                          <w:divBdr>
                                            <w:top w:val="none" w:sz="0" w:space="0" w:color="auto"/>
                                            <w:left w:val="none" w:sz="0" w:space="0" w:color="auto"/>
                                            <w:bottom w:val="none" w:sz="0" w:space="0" w:color="auto"/>
                                            <w:right w:val="none" w:sz="0" w:space="0" w:color="auto"/>
                                          </w:divBdr>
                                          <w:divsChild>
                                            <w:div w:id="315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049314">
      <w:bodyDiv w:val="1"/>
      <w:marLeft w:val="0"/>
      <w:marRight w:val="0"/>
      <w:marTop w:val="0"/>
      <w:marBottom w:val="0"/>
      <w:divBdr>
        <w:top w:val="none" w:sz="0" w:space="0" w:color="auto"/>
        <w:left w:val="none" w:sz="0" w:space="0" w:color="auto"/>
        <w:bottom w:val="none" w:sz="0" w:space="0" w:color="auto"/>
        <w:right w:val="none" w:sz="0" w:space="0" w:color="auto"/>
      </w:divBdr>
    </w:div>
    <w:div w:id="1256936737">
      <w:bodyDiv w:val="1"/>
      <w:marLeft w:val="0"/>
      <w:marRight w:val="0"/>
      <w:marTop w:val="0"/>
      <w:marBottom w:val="0"/>
      <w:divBdr>
        <w:top w:val="none" w:sz="0" w:space="0" w:color="auto"/>
        <w:left w:val="none" w:sz="0" w:space="0" w:color="auto"/>
        <w:bottom w:val="none" w:sz="0" w:space="0" w:color="auto"/>
        <w:right w:val="none" w:sz="0" w:space="0" w:color="auto"/>
      </w:divBdr>
    </w:div>
    <w:div w:id="1467819047">
      <w:bodyDiv w:val="1"/>
      <w:marLeft w:val="0"/>
      <w:marRight w:val="0"/>
      <w:marTop w:val="0"/>
      <w:marBottom w:val="0"/>
      <w:divBdr>
        <w:top w:val="none" w:sz="0" w:space="0" w:color="auto"/>
        <w:left w:val="none" w:sz="0" w:space="0" w:color="auto"/>
        <w:bottom w:val="none" w:sz="0" w:space="0" w:color="auto"/>
        <w:right w:val="none" w:sz="0" w:space="0" w:color="auto"/>
      </w:divBdr>
    </w:div>
    <w:div w:id="19653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zymatica_A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nkedin.com/company/1586902?trk=tyah" TargetMode="External"/><Relationship Id="rId17" Type="http://schemas.openxmlformats.org/officeDocument/2006/relationships/hyperlink" Target="http://www.facebook.com/pages/ColdZyme/162799103808769" TargetMode="External"/><Relationship Id="rId2" Type="http://schemas.openxmlformats.org/officeDocument/2006/relationships/numbering" Target="numbering.xml"/><Relationship Id="rId16" Type="http://schemas.openxmlformats.org/officeDocument/2006/relationships/hyperlink" Target="http://www.coldzyme.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zymatica.se/" TargetMode="External"/><Relationship Id="rId5" Type="http://schemas.openxmlformats.org/officeDocument/2006/relationships/settings" Target="settings.xml"/><Relationship Id="rId15" Type="http://schemas.openxmlformats.org/officeDocument/2006/relationships/hyperlink" Target="http://www.introduce.se/foretag/enzymatica" TargetMode="External"/><Relationship Id="rId10" Type="http://schemas.openxmlformats.org/officeDocument/2006/relationships/hyperlink" Target="http://www.mynewsdesk.com/se/pressroom/enzymatica-ab"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christensen@enzymatica.se" TargetMode="External"/><Relationship Id="rId14" Type="http://schemas.openxmlformats.org/officeDocument/2006/relationships/hyperlink" Target="http://www.aktietorget.se/QuotesInstrument.aspx?Language=1&amp;InstrumentID=SE0003943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8987-0826-4BA2-97A4-01E2CF11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2674</Characters>
  <Application>Microsoft Office Word</Application>
  <DocSecurity>0</DocSecurity>
  <Lines>22</Lines>
  <Paragraphs>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3172</CharactersWithSpaces>
  <SharedDoc>false</SharedDoc>
  <HLinks>
    <vt:vector size="6" baseType="variant">
      <vt:variant>
        <vt:i4>2359390</vt:i4>
      </vt:variant>
      <vt:variant>
        <vt:i4>0</vt:i4>
      </vt:variant>
      <vt:variant>
        <vt:i4>0</vt:i4>
      </vt:variant>
      <vt:variant>
        <vt:i4>5</vt:i4>
      </vt:variant>
      <vt:variant>
        <vt:lpwstr>mailto:magnus.aurell@exini.com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Ulf Blom</cp:lastModifiedBy>
  <cp:revision>2</cp:revision>
  <cp:lastPrinted>2013-12-11T14:40:00Z</cp:lastPrinted>
  <dcterms:created xsi:type="dcterms:W3CDTF">2014-02-09T19:55:00Z</dcterms:created>
  <dcterms:modified xsi:type="dcterms:W3CDTF">2014-02-09T19:55:00Z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