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pBdr>
          <w:top w:space="0" w:sz="0" w:val="nil"/>
          <w:left w:space="0" w:sz="0" w:val="nil"/>
          <w:bottom w:space="0" w:sz="0" w:val="nil"/>
          <w:right w:space="0" w:sz="0" w:val="nil"/>
          <w:between w:space="0" w:sz="0" w:val="nil"/>
        </w:pBdr>
        <w:shd w:fill="auto" w:val="clear"/>
        <w:spacing w:after="0" w:before="0" w:line="288" w:lineRule="auto"/>
        <w:ind w:left="-720" w:right="-780" w:firstLine="0"/>
        <w:contextualSpacing w:val="0"/>
        <w:rPr>
          <w:rFonts w:ascii="Avenir-Light" w:cs="Avenir-Light" w:eastAsia="Avenir-Light" w:hAnsi="Avenir-Light"/>
          <w:b w:val="0"/>
          <w:color w:val="000000"/>
          <w:sz w:val="20"/>
          <w:szCs w:val="20"/>
          <w:vertAlign w:val="baseline"/>
        </w:rPr>
      </w:pPr>
      <w:r w:rsidDel="00000000" w:rsidR="00000000" w:rsidRPr="00000000">
        <w:rPr>
          <w:rtl w:val="0"/>
        </w:rPr>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before="0" w:line="288" w:lineRule="auto"/>
        <w:ind w:left="-720" w:right="-780" w:firstLine="0"/>
        <w:contextualSpacing w:val="0"/>
        <w:rPr>
          <w:rFonts w:ascii="Questrial" w:cs="Questrial" w:eastAsia="Questrial" w:hAnsi="Questrial"/>
          <w:b w:val="0"/>
          <w:color w:val="000000"/>
          <w:sz w:val="20"/>
          <w:szCs w:val="20"/>
          <w:vertAlign w:val="baseline"/>
        </w:rPr>
      </w:pPr>
      <w:r w:rsidDel="00000000" w:rsidR="00000000" w:rsidRPr="00000000">
        <w:rPr>
          <w:rFonts w:ascii="Verdana" w:cs="Verdana" w:eastAsia="Verdana" w:hAnsi="Verdana"/>
          <w:b w:val="0"/>
          <w:color w:val="000000"/>
          <w:sz w:val="16"/>
          <w:szCs w:val="16"/>
          <w:vertAlign w:val="baseline"/>
          <w:rtl w:val="0"/>
        </w:rPr>
        <w:t xml:space="preserve">PRESSMEDDELANDE </w:t>
      </w:r>
      <w:r w:rsidDel="00000000" w:rsidR="00000000" w:rsidRPr="00000000">
        <w:rPr>
          <w:rFonts w:ascii="Verdana" w:cs="Verdana" w:eastAsia="Verdana" w:hAnsi="Verdana"/>
          <w:sz w:val="16"/>
          <w:szCs w:val="16"/>
          <w:rtl w:val="0"/>
        </w:rPr>
        <w:t xml:space="preserve">10e</w:t>
      </w:r>
      <w:r w:rsidDel="00000000" w:rsidR="00000000" w:rsidRPr="00000000">
        <w:rPr>
          <w:rFonts w:ascii="Verdana" w:cs="Verdana" w:eastAsia="Verdana" w:hAnsi="Verdana"/>
          <w:b w:val="0"/>
          <w:color w:val="000000"/>
          <w:sz w:val="16"/>
          <w:szCs w:val="16"/>
          <w:vertAlign w:val="baseline"/>
          <w:rtl w:val="0"/>
        </w:rPr>
        <w:t xml:space="preserve"> </w:t>
      </w:r>
      <w:r w:rsidDel="00000000" w:rsidR="00000000" w:rsidRPr="00000000">
        <w:rPr>
          <w:rFonts w:ascii="Verdana" w:cs="Verdana" w:eastAsia="Verdana" w:hAnsi="Verdana"/>
          <w:sz w:val="16"/>
          <w:szCs w:val="16"/>
          <w:rtl w:val="0"/>
        </w:rPr>
        <w:t xml:space="preserve">oktober</w:t>
      </w:r>
      <w:r w:rsidDel="00000000" w:rsidR="00000000" w:rsidRPr="00000000">
        <w:rPr>
          <w:rFonts w:ascii="Verdana" w:cs="Verdana" w:eastAsia="Verdana" w:hAnsi="Verdana"/>
          <w:b w:val="0"/>
          <w:color w:val="000000"/>
          <w:sz w:val="16"/>
          <w:szCs w:val="16"/>
          <w:vertAlign w:val="baseline"/>
          <w:rtl w:val="0"/>
        </w:rPr>
        <w:t xml:space="preserve"> 201</w:t>
      </w:r>
      <w:r w:rsidDel="00000000" w:rsidR="00000000" w:rsidRPr="00000000">
        <w:rPr>
          <w:rFonts w:ascii="Verdana" w:cs="Verdana" w:eastAsia="Verdana" w:hAnsi="Verdana"/>
          <w:sz w:val="16"/>
          <w:szCs w:val="16"/>
          <w:rtl w:val="0"/>
        </w:rPr>
        <w:t xml:space="preserve">8</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before="0" w:line="288" w:lineRule="auto"/>
        <w:ind w:left="-720" w:right="-780" w:firstLine="0"/>
        <w:contextualSpacing w:val="0"/>
        <w:rPr>
          <w:rFonts w:ascii="Questrial" w:cs="Questrial" w:eastAsia="Questrial" w:hAnsi="Questrial"/>
          <w:b w:val="0"/>
          <w:color w:val="000000"/>
          <w:sz w:val="16"/>
          <w:szCs w:val="16"/>
          <w:vertAlign w:val="baseline"/>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before="0" w:line="288" w:lineRule="auto"/>
        <w:ind w:left="-720" w:right="-780" w:firstLine="0"/>
        <w:contextualSpacing w:val="0"/>
        <w:rPr>
          <w:rFonts w:ascii="Questrial" w:cs="Questrial" w:eastAsia="Questrial" w:hAnsi="Questrial"/>
          <w:sz w:val="28"/>
          <w:szCs w:val="28"/>
        </w:rPr>
      </w:pPr>
      <w:r w:rsidDel="00000000" w:rsidR="00000000" w:rsidRPr="00000000">
        <w:rPr>
          <w:rFonts w:ascii="Questrial" w:cs="Questrial" w:eastAsia="Questrial" w:hAnsi="Questrial"/>
          <w:sz w:val="28"/>
          <w:szCs w:val="28"/>
          <w:rtl w:val="0"/>
        </w:rPr>
        <w:t xml:space="preserve">YTTERDÖRRAR I EK PANEL</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before="0" w:line="288" w:lineRule="auto"/>
        <w:ind w:left="-720" w:right="-780" w:firstLine="0"/>
        <w:contextualSpacing w:val="0"/>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before="0" w:line="288" w:lineRule="auto"/>
        <w:ind w:left="-720" w:right="-780" w:firstLine="0"/>
        <w:contextualSpacing w:val="0"/>
        <w:rPr>
          <w:rFonts w:ascii="Avenir-Light" w:cs="Avenir-Light" w:eastAsia="Avenir-Light" w:hAnsi="Avenir-Light"/>
          <w:b w:val="0"/>
          <w:color w:val="000000"/>
          <w:sz w:val="16"/>
          <w:szCs w:val="16"/>
          <w:vertAlign w:val="baseline"/>
        </w:rPr>
      </w:pPr>
      <w:r w:rsidDel="00000000" w:rsidR="00000000" w:rsidRPr="00000000">
        <w:rPr>
          <w:rFonts w:ascii="Questrial" w:cs="Questrial" w:eastAsia="Questrial" w:hAnsi="Questrial"/>
          <w:sz w:val="40"/>
          <w:szCs w:val="40"/>
          <w:rtl w:val="0"/>
        </w:rPr>
        <w:t xml:space="preserve">Ekstrands presenterar ytterdörrar i ek panel</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360" w:lineRule="auto"/>
        <w:ind w:left="-720" w:right="-477.4015748031485" w:firstLine="0"/>
        <w:contextualSpacing w:val="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360" w:lineRule="auto"/>
        <w:ind w:left="-720" w:right="-477.4015748031485" w:firstLine="0"/>
        <w:contextualSpacing w:val="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Trä är det naturligaste material vi kan tänka oss. Det är fantastiskt. Varje stycke trä skiljer sig och är unikt. Träets egenskaper innebär att det krymper vid torka och sväller vid väta. Rätt använt i korrekt uppbyggda konstruktioner kan vi dra fördelar av detta. Trä binder dessutom koldioxid och är vackert och återväxten bidrar till ett hållbart samhälle.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360" w:lineRule="auto"/>
        <w:ind w:left="-720" w:right="-477.4015748031485" w:firstLine="0"/>
        <w:contextualSpacing w:val="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 vår dörryta Ek Panel förbättrar vi träets möjligheter att expandera och krympa utan att påverka dörrens prestanda. Det är fortsatt viktigt att olja och underhålla träytor utomhus. Ek Panel kan fås stående eller liggande, med smala (ca. 10cm) eller breda (ca. 15cm) paneler.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360" w:lineRule="auto"/>
        <w:ind w:left="-720" w:right="-477.4015748031485" w:firstLine="0"/>
        <w:contextualSpacing w:val="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360" w:lineRule="auto"/>
        <w:ind w:left="-720" w:right="-477.4015748031485" w:firstLine="0"/>
        <w:contextualSpacing w:val="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Vi kan även erbjuda Ek Panel med nåtade fogar. Nåtad Ek Natur är en diskret fog där nåtens kulör sammanbinds med eknyansen till en helhet. Nåtad Ek Svart får ett utseende som påminner om ett båtdäck där fogarna ger skarpa vackra kontraster mot eken.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360" w:lineRule="auto"/>
        <w:ind w:left="-720" w:right="-477.4015748031485" w:firstLine="0"/>
        <w:contextualSpacing w:val="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360" w:lineRule="auto"/>
        <w:ind w:left="-720" w:right="-477.4015748031485" w:firstLine="0"/>
        <w:contextualSpacing w:val="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Ek Panel går även att få på ädelek. Nåtad ek svart smälter fint in i den mörka ytan på vår värmebehandlade ädelek.</w:t>
      </w:r>
    </w:p>
    <w:p w:rsidR="00000000" w:rsidDel="00000000" w:rsidP="00000000" w:rsidRDefault="00000000" w:rsidRPr="00000000" w14:paraId="0000000D">
      <w:pPr>
        <w:spacing w:after="0" w:line="360" w:lineRule="auto"/>
        <w:ind w:left="-720" w:right="-780" w:firstLine="0"/>
        <w:contextualSpacing w:val="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E">
      <w:pPr>
        <w:spacing w:after="0" w:line="360" w:lineRule="auto"/>
        <w:ind w:left="-720" w:right="-780" w:firstLine="0"/>
        <w:contextualSpacing w:val="0"/>
        <w:rPr>
          <w:rFonts w:ascii="Verdana" w:cs="Verdana" w:eastAsia="Verdana" w:hAnsi="Verdana"/>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-428624</wp:posOffset>
            </wp:positionH>
            <wp:positionV relativeFrom="paragraph">
              <wp:posOffset>209550</wp:posOffset>
            </wp:positionV>
            <wp:extent cx="1790700" cy="3734552"/>
            <wp:effectExtent b="0" l="0" r="0" t="0"/>
            <wp:wrapSquare wrapText="bothSides" distB="114300" distT="114300" distL="114300" distR="11430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790700" cy="373455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4200525</wp:posOffset>
            </wp:positionH>
            <wp:positionV relativeFrom="paragraph">
              <wp:posOffset>209550</wp:posOffset>
            </wp:positionV>
            <wp:extent cx="1171575" cy="1466850"/>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7"/>
                    <a:srcRect b="0" l="4178" r="4178" t="0"/>
                    <a:stretch>
                      <a:fillRect/>
                    </a:stretch>
                  </pic:blipFill>
                  <pic:spPr>
                    <a:xfrm>
                      <a:off x="0" y="0"/>
                      <a:ext cx="1171575" cy="14668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2847975</wp:posOffset>
            </wp:positionH>
            <wp:positionV relativeFrom="paragraph">
              <wp:posOffset>209550</wp:posOffset>
            </wp:positionV>
            <wp:extent cx="1171575" cy="1466850"/>
            <wp:effectExtent b="0" l="0" r="0" t="0"/>
            <wp:wrapSquare wrapText="bothSides" distB="114300" distT="114300" distL="114300" distR="114300"/>
            <wp:docPr id="3" name="image5.jpg"/>
            <a:graphic>
              <a:graphicData uri="http://schemas.openxmlformats.org/drawingml/2006/picture">
                <pic:pic>
                  <pic:nvPicPr>
                    <pic:cNvPr id="0" name="image5.jpg"/>
                    <pic:cNvPicPr preferRelativeResize="0"/>
                  </pic:nvPicPr>
                  <pic:blipFill>
                    <a:blip r:embed="rId8"/>
                    <a:srcRect b="0" l="4178" r="4178" t="0"/>
                    <a:stretch>
                      <a:fillRect/>
                    </a:stretch>
                  </pic:blipFill>
                  <pic:spPr>
                    <a:xfrm>
                      <a:off x="0" y="0"/>
                      <a:ext cx="1171575" cy="14668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1495425</wp:posOffset>
            </wp:positionH>
            <wp:positionV relativeFrom="paragraph">
              <wp:posOffset>209550</wp:posOffset>
            </wp:positionV>
            <wp:extent cx="1171575" cy="1466850"/>
            <wp:effectExtent b="0" l="0" r="0" t="0"/>
            <wp:wrapSquare wrapText="bothSides" distB="114300" distT="114300" distL="114300" distR="114300"/>
            <wp:docPr id="6" name="image1.jpg"/>
            <a:graphic>
              <a:graphicData uri="http://schemas.openxmlformats.org/drawingml/2006/picture">
                <pic:pic>
                  <pic:nvPicPr>
                    <pic:cNvPr id="0" name="image1.jpg"/>
                    <pic:cNvPicPr preferRelativeResize="0"/>
                  </pic:nvPicPr>
                  <pic:blipFill>
                    <a:blip r:embed="rId9"/>
                    <a:srcRect b="0" l="4178" r="4178" t="0"/>
                    <a:stretch>
                      <a:fillRect/>
                    </a:stretch>
                  </pic:blipFill>
                  <pic:spPr>
                    <a:xfrm>
                      <a:off x="0" y="0"/>
                      <a:ext cx="1171575" cy="1466850"/>
                    </a:xfrm>
                    <a:prstGeom prst="rect"/>
                    <a:ln/>
                  </pic:spPr>
                </pic:pic>
              </a:graphicData>
            </a:graphic>
          </wp:anchor>
        </w:drawing>
      </w:r>
    </w:p>
    <w:p w:rsidR="00000000" w:rsidDel="00000000" w:rsidP="00000000" w:rsidRDefault="00000000" w:rsidRPr="00000000" w14:paraId="0000000F">
      <w:pPr>
        <w:spacing w:after="0" w:line="360" w:lineRule="auto"/>
        <w:ind w:left="-720" w:right="-780" w:firstLine="0"/>
        <w:contextualSpacing w:val="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0">
      <w:pPr>
        <w:spacing w:after="0" w:line="360" w:lineRule="auto"/>
        <w:ind w:left="-720" w:right="-780" w:firstLine="0"/>
        <w:contextualSpacing w:val="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1">
      <w:pPr>
        <w:spacing w:after="0" w:line="360" w:lineRule="auto"/>
        <w:ind w:left="-720" w:right="-780" w:firstLine="0"/>
        <w:contextualSpacing w:val="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2">
      <w:pPr>
        <w:spacing w:after="0" w:line="360" w:lineRule="auto"/>
        <w:ind w:left="-720" w:right="-780" w:firstLine="0"/>
        <w:contextualSpacing w:val="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3">
      <w:pPr>
        <w:spacing w:after="0" w:line="360" w:lineRule="auto"/>
        <w:ind w:left="-720" w:right="-780" w:firstLine="0"/>
        <w:contextualSpacing w:val="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4">
      <w:pPr>
        <w:spacing w:after="0" w:line="360" w:lineRule="auto"/>
        <w:ind w:left="-720" w:right="-780" w:firstLine="0"/>
        <w:contextualSpacing w:val="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5">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spacing w:after="0" w:line="360" w:lineRule="auto"/>
        <w:ind w:left="-720" w:right="-780" w:firstLine="0"/>
        <w:contextualSpacing w:val="0"/>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4"/>
          <w:szCs w:val="14"/>
          <w:rtl w:val="0"/>
        </w:rPr>
        <w:t xml:space="preserve">EK PANEL</w:t>
        <w:tab/>
        <w:tab/>
        <w:t xml:space="preserve">    EK PANEL NÅTAD NATUR            EK PANEL NÅTAD SVART</w:t>
      </w:r>
      <w:r w:rsidDel="00000000" w:rsidR="00000000" w:rsidRPr="00000000">
        <w:rPr>
          <w:rtl w:val="0"/>
        </w:rPr>
      </w:r>
    </w:p>
    <w:p w:rsidR="00000000" w:rsidDel="00000000" w:rsidP="00000000" w:rsidRDefault="00000000" w:rsidRPr="00000000" w14:paraId="00000019">
      <w:pPr>
        <w:spacing w:after="0" w:line="360" w:lineRule="auto"/>
        <w:ind w:left="-720" w:right="-780" w:firstLine="0"/>
        <w:contextualSpacing w:val="0"/>
        <w:rPr>
          <w:rFonts w:ascii="Arial" w:cs="Arial" w:eastAsia="Arial" w:hAnsi="Arial"/>
          <w:sz w:val="16"/>
          <w:szCs w:val="1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1490663</wp:posOffset>
            </wp:positionH>
            <wp:positionV relativeFrom="paragraph">
              <wp:posOffset>82581</wp:posOffset>
            </wp:positionV>
            <wp:extent cx="3871913" cy="1879569"/>
            <wp:effectExtent b="0" l="0" r="0" t="0"/>
            <wp:wrapSquare wrapText="bothSides" distB="0" distT="0" distL="0" distR="0"/>
            <wp:docPr id="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3871913" cy="1879569"/>
                    </a:xfrm>
                    <a:prstGeom prst="rect"/>
                    <a:ln/>
                  </pic:spPr>
                </pic:pic>
              </a:graphicData>
            </a:graphic>
          </wp:anchor>
        </w:drawing>
      </w:r>
    </w:p>
    <w:p w:rsidR="00000000" w:rsidDel="00000000" w:rsidP="00000000" w:rsidRDefault="00000000" w:rsidRPr="00000000" w14:paraId="0000001A">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B">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D">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E">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F">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0">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1">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2">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3">
      <w:pPr>
        <w:spacing w:after="0" w:line="360" w:lineRule="auto"/>
        <w:ind w:left="-720" w:right="-780" w:firstLine="0"/>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4">
      <w:pPr>
        <w:spacing w:after="0" w:line="360" w:lineRule="auto"/>
        <w:ind w:left="-720" w:right="-780" w:firstLine="0"/>
        <w:contextualSpacing w:val="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5">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 EK PANEL STÅENDE SMAL</w:t>
        <w:tab/>
        <w:t xml:space="preserve">      </w:t>
        <w:tab/>
        <w:t xml:space="preserve">           EK PANEL </w:t>
        <w:tab/>
        <w:t xml:space="preserve">             EK PANEL                     EK PANEL                     EK PANEL </w:t>
      </w:r>
    </w:p>
    <w:p w:rsidR="00000000" w:rsidDel="00000000" w:rsidP="00000000" w:rsidRDefault="00000000" w:rsidRPr="00000000" w14:paraId="00000026">
      <w:pPr>
        <w:spacing w:after="0" w:line="360" w:lineRule="auto"/>
        <w:ind w:left="216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           STÅENDE BRED           STÅENDE SMAL           LIGGANDE BRED        LIGGANDE SMAL</w:t>
      </w:r>
    </w:p>
    <w:p w:rsidR="00000000" w:rsidDel="00000000" w:rsidP="00000000" w:rsidRDefault="00000000" w:rsidRPr="00000000" w14:paraId="00000027">
      <w:pPr>
        <w:spacing w:after="0" w:line="360" w:lineRule="auto"/>
        <w:ind w:left="-720" w:right="-780" w:firstLine="0"/>
        <w:contextualSpacing w:val="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8">
      <w:pPr>
        <w:spacing w:after="0" w:line="360" w:lineRule="auto"/>
        <w:ind w:left="-720" w:right="-780" w:firstLine="0"/>
        <w:contextualSpacing w:val="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9">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Ytterdörr, Ytterdörrar, Ek, Ädelek, Dörr, Dörrar, Ekstrands, Ek Panel, Panel, Trä, Ek Panel liggande, Ek Panel stående, Ek Panel smal, Ek Panel bred, Nåtad Ek, dörryta Ek Panel</w:t>
      </w:r>
    </w:p>
    <w:p w:rsidR="00000000" w:rsidDel="00000000" w:rsidP="00000000" w:rsidRDefault="00000000" w:rsidRPr="00000000" w14:paraId="0000002A">
      <w:pPr>
        <w:spacing w:after="0" w:line="360" w:lineRule="auto"/>
        <w:ind w:left="-720" w:right="-780" w:firstLine="0"/>
        <w:contextualSpacing w:val="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B">
      <w:pPr>
        <w:spacing w:after="0" w:line="360" w:lineRule="auto"/>
        <w:ind w:left="-720" w:right="-780" w:firstLine="0"/>
        <w:contextualSpacing w:val="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C">
      <w:pPr>
        <w:spacing w:after="0" w:line="360" w:lineRule="auto"/>
        <w:ind w:left="-720" w:right="-780" w:firstLine="0"/>
        <w:contextualSpacing w:val="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D">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Ytterdörr</w:t>
      </w:r>
    </w:p>
    <w:p w:rsidR="00000000" w:rsidDel="00000000" w:rsidP="00000000" w:rsidRDefault="00000000" w:rsidRPr="00000000" w14:paraId="0000002E">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Ytterdörrar</w:t>
      </w:r>
    </w:p>
    <w:p w:rsidR="00000000" w:rsidDel="00000000" w:rsidP="00000000" w:rsidRDefault="00000000" w:rsidRPr="00000000" w14:paraId="0000002F">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Ek</w:t>
      </w:r>
    </w:p>
    <w:p w:rsidR="00000000" w:rsidDel="00000000" w:rsidP="00000000" w:rsidRDefault="00000000" w:rsidRPr="00000000" w14:paraId="00000030">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Ädelek</w:t>
      </w:r>
    </w:p>
    <w:p w:rsidR="00000000" w:rsidDel="00000000" w:rsidP="00000000" w:rsidRDefault="00000000" w:rsidRPr="00000000" w14:paraId="00000031">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Dörr</w:t>
      </w:r>
    </w:p>
    <w:p w:rsidR="00000000" w:rsidDel="00000000" w:rsidP="00000000" w:rsidRDefault="00000000" w:rsidRPr="00000000" w14:paraId="00000032">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Dörrar</w:t>
      </w:r>
    </w:p>
    <w:p w:rsidR="00000000" w:rsidDel="00000000" w:rsidP="00000000" w:rsidRDefault="00000000" w:rsidRPr="00000000" w14:paraId="00000033">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Ekstrands</w:t>
      </w:r>
    </w:p>
    <w:p w:rsidR="00000000" w:rsidDel="00000000" w:rsidP="00000000" w:rsidRDefault="00000000" w:rsidRPr="00000000" w14:paraId="00000034">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Ek Panel</w:t>
      </w:r>
    </w:p>
    <w:p w:rsidR="00000000" w:rsidDel="00000000" w:rsidP="00000000" w:rsidRDefault="00000000" w:rsidRPr="00000000" w14:paraId="00000035">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Panel</w:t>
      </w:r>
    </w:p>
    <w:p w:rsidR="00000000" w:rsidDel="00000000" w:rsidP="00000000" w:rsidRDefault="00000000" w:rsidRPr="00000000" w14:paraId="00000036">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Trä</w:t>
      </w:r>
    </w:p>
    <w:p w:rsidR="00000000" w:rsidDel="00000000" w:rsidP="00000000" w:rsidRDefault="00000000" w:rsidRPr="00000000" w14:paraId="00000037">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Ek Panel liggande</w:t>
      </w:r>
    </w:p>
    <w:p w:rsidR="00000000" w:rsidDel="00000000" w:rsidP="00000000" w:rsidRDefault="00000000" w:rsidRPr="00000000" w14:paraId="00000038">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Ek Panel stående</w:t>
      </w:r>
    </w:p>
    <w:p w:rsidR="00000000" w:rsidDel="00000000" w:rsidP="00000000" w:rsidRDefault="00000000" w:rsidRPr="00000000" w14:paraId="00000039">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Ek Panel smal</w:t>
      </w:r>
    </w:p>
    <w:p w:rsidR="00000000" w:rsidDel="00000000" w:rsidP="00000000" w:rsidRDefault="00000000" w:rsidRPr="00000000" w14:paraId="0000003A">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Ek Panel bred</w:t>
      </w:r>
    </w:p>
    <w:p w:rsidR="00000000" w:rsidDel="00000000" w:rsidP="00000000" w:rsidRDefault="00000000" w:rsidRPr="00000000" w14:paraId="0000003B">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Nåtad Ek</w:t>
      </w:r>
    </w:p>
    <w:p w:rsidR="00000000" w:rsidDel="00000000" w:rsidP="00000000" w:rsidRDefault="00000000" w:rsidRPr="00000000" w14:paraId="0000003C">
      <w:pPr>
        <w:spacing w:after="0" w:line="360" w:lineRule="auto"/>
        <w:ind w:left="-720" w:right="-780" w:firstLine="0"/>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dörryta Ek Panel</w:t>
      </w:r>
    </w:p>
    <w:p w:rsidR="00000000" w:rsidDel="00000000" w:rsidP="00000000" w:rsidRDefault="00000000" w:rsidRPr="00000000" w14:paraId="0000003D">
      <w:pPr>
        <w:spacing w:after="0" w:line="360" w:lineRule="auto"/>
        <w:ind w:left="-720" w:right="-780" w:firstLine="0"/>
        <w:contextualSpacing w:val="0"/>
        <w:rPr>
          <w:rFonts w:ascii="Arial" w:cs="Arial" w:eastAsia="Arial" w:hAnsi="Arial"/>
          <w:sz w:val="14"/>
          <w:szCs w:val="14"/>
        </w:rPr>
      </w:pPr>
      <w:r w:rsidDel="00000000" w:rsidR="00000000" w:rsidRPr="00000000">
        <w:rPr>
          <w:rtl w:val="0"/>
        </w:rPr>
      </w:r>
    </w:p>
    <w:sectPr>
      <w:headerReference r:id="rId11" w:type="default"/>
      <w:footerReference r:id="rId12" w:type="default"/>
      <w:pgSz w:h="16840" w:w="1190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Verdana"/>
  <w:font w:name="Arial"/>
  <w:font w:name="Avenir-Light"/>
  <w:font w:name="Questrial">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after="0" w:before="0" w:line="288" w:lineRule="auto"/>
      <w:ind w:right="-772"/>
      <w:contextualSpacing w:val="0"/>
      <w:rPr>
        <w:rFonts w:ascii="Verdana" w:cs="Verdana" w:eastAsia="Verdana" w:hAnsi="Verdana"/>
        <w:b w:val="0"/>
        <w:color w:val="161514"/>
        <w:sz w:val="12"/>
        <w:szCs w:val="12"/>
        <w:u w:val="single"/>
        <w:vertAlign w:val="baseline"/>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after="0" w:before="0" w:line="288" w:lineRule="auto"/>
      <w:ind w:left="-567" w:right="-772" w:firstLine="0"/>
      <w:contextualSpacing w:val="0"/>
      <w:jc w:val="center"/>
      <w:rPr>
        <w:rFonts w:ascii="Verdana" w:cs="Verdana" w:eastAsia="Verdana" w:hAnsi="Verdana"/>
        <w:b w:val="0"/>
        <w:color w:val="161514"/>
        <w:sz w:val="12"/>
        <w:szCs w:val="12"/>
        <w:vertAlign w:val="baseline"/>
      </w:rPr>
    </w:pPr>
    <w:r w:rsidDel="00000000" w:rsidR="00000000" w:rsidRPr="00000000">
      <w:rPr>
        <w:rFonts w:ascii="Verdana" w:cs="Verdana" w:eastAsia="Verdana" w:hAnsi="Verdana"/>
        <w:b w:val="0"/>
        <w:color w:val="161514"/>
        <w:sz w:val="12"/>
        <w:szCs w:val="12"/>
        <w:vertAlign w:val="baseline"/>
        <w:rtl w:val="0"/>
      </w:rPr>
      <w:t xml:space="preserve">Ekstrands Dörrar &amp; Fönster AB | Södra Portgatan </w:t>
    </w:r>
    <w:r w:rsidDel="00000000" w:rsidR="00000000" w:rsidRPr="00000000">
      <w:rPr>
        <w:rFonts w:ascii="Verdana" w:cs="Verdana" w:eastAsia="Verdana" w:hAnsi="Verdana"/>
        <w:color w:val="161514"/>
        <w:sz w:val="12"/>
        <w:szCs w:val="12"/>
        <w:rtl w:val="0"/>
      </w:rPr>
      <w:t xml:space="preserve">19</w:t>
    </w:r>
    <w:r w:rsidDel="00000000" w:rsidR="00000000" w:rsidRPr="00000000">
      <w:rPr>
        <w:rFonts w:ascii="Verdana" w:cs="Verdana" w:eastAsia="Verdana" w:hAnsi="Verdana"/>
        <w:b w:val="0"/>
        <w:color w:val="161514"/>
        <w:sz w:val="12"/>
        <w:szCs w:val="12"/>
        <w:vertAlign w:val="baseline"/>
        <w:rtl w:val="0"/>
      </w:rPr>
      <w:t xml:space="preserve"> | 283 50 Osby | Tel 0479 - 100 40 | Fax 0479 - 146 66 | E-post: info@ekstrands.com</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after="708" w:before="0" w:line="288" w:lineRule="auto"/>
      <w:ind w:left="-567" w:right="-772" w:firstLine="0"/>
      <w:contextualSpacing w:val="0"/>
      <w:jc w:val="center"/>
      <w:rPr>
        <w:rFonts w:ascii="Verdana" w:cs="Verdana" w:eastAsia="Verdana" w:hAnsi="Verdana"/>
        <w:b w:val="0"/>
        <w:color w:val="000000"/>
        <w:sz w:val="12"/>
        <w:szCs w:val="12"/>
        <w:vertAlign w:val="baseline"/>
      </w:rPr>
    </w:pPr>
    <w:r w:rsidDel="00000000" w:rsidR="00000000" w:rsidRPr="00000000">
      <w:rPr>
        <w:rFonts w:ascii="Verdana" w:cs="Verdana" w:eastAsia="Verdana" w:hAnsi="Verdana"/>
        <w:b w:val="0"/>
        <w:color w:val="161514"/>
        <w:sz w:val="12"/>
        <w:szCs w:val="12"/>
        <w:vertAlign w:val="baseline"/>
        <w:rtl w:val="0"/>
      </w:rPr>
      <w:t xml:space="preserve">www.ekstrands.com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center" w:pos="4320"/>
        <w:tab w:val="right" w:pos="8640"/>
      </w:tabs>
      <w:spacing w:after="0" w:before="708" w:line="240" w:lineRule="auto"/>
      <w:ind w:left="-720" w:firstLine="0"/>
      <w:contextualSpacing w:val="0"/>
      <w:rPr>
        <w:rFonts w:ascii="Cambria" w:cs="Cambria" w:eastAsia="Cambria" w:hAnsi="Cambria"/>
        <w:b w:val="0"/>
        <w:sz w:val="24"/>
        <w:szCs w:val="24"/>
        <w:vertAlign w:val="baseline"/>
      </w:rPr>
    </w:pPr>
    <w:r w:rsidDel="00000000" w:rsidR="00000000" w:rsidRPr="00000000">
      <w:rPr>
        <w:rFonts w:ascii="Cambria" w:cs="Cambria" w:eastAsia="Cambria" w:hAnsi="Cambria"/>
        <w:b w:val="0"/>
        <w:sz w:val="24"/>
        <w:szCs w:val="24"/>
        <w:vertAlign w:val="baseline"/>
      </w:rPr>
      <w:drawing>
        <wp:inline distB="114300" distT="114300" distL="114300" distR="114300">
          <wp:extent cx="1129513" cy="231458"/>
          <wp:effectExtent b="0" l="0" r="0" t="0"/>
          <wp:docPr id="5"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129513" cy="2314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sv-SE"/>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jpg"/><Relationship Id="rId12" Type="http://schemas.openxmlformats.org/officeDocument/2006/relationships/footer" Target="foot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