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BD38E" w14:textId="77777777" w:rsidR="008B34E2" w:rsidRPr="00030708" w:rsidRDefault="008B34E2" w:rsidP="00D34CE8">
      <w:pPr>
        <w:spacing w:after="270" w:line="360" w:lineRule="atLeast"/>
        <w:jc w:val="both"/>
        <w:rPr>
          <w:rFonts w:ascii="Helvetica" w:hAnsi="Helvetica"/>
          <w:sz w:val="32"/>
          <w:szCs w:val="32"/>
          <w:lang w:val="da-DK"/>
        </w:rPr>
      </w:pPr>
    </w:p>
    <w:p w14:paraId="00A246C1" w14:textId="77777777" w:rsidR="00460686" w:rsidRPr="00460686" w:rsidRDefault="00460686" w:rsidP="00460686">
      <w:pPr>
        <w:spacing w:after="0" w:line="360" w:lineRule="atLeast"/>
        <w:jc w:val="both"/>
        <w:rPr>
          <w:rFonts w:ascii="Helvetica" w:hAnsi="Helvetica" w:cs="Helvetica"/>
          <w:b/>
          <w:sz w:val="28"/>
          <w:szCs w:val="28"/>
          <w:lang w:val="da-DK"/>
        </w:rPr>
      </w:pPr>
      <w:r w:rsidRPr="00460686">
        <w:rPr>
          <w:rFonts w:ascii="Helvetica" w:hAnsi="Helvetica" w:cs="Helvetica"/>
          <w:b/>
          <w:sz w:val="28"/>
          <w:szCs w:val="28"/>
          <w:lang w:val="da-DK"/>
        </w:rPr>
        <w:t xml:space="preserve">Mere overskud og mindre støj med </w:t>
      </w:r>
    </w:p>
    <w:p w14:paraId="7D7296FB" w14:textId="0D11D843" w:rsidR="00460686" w:rsidRPr="00460686" w:rsidRDefault="00460686" w:rsidP="00460686">
      <w:pPr>
        <w:spacing w:after="0" w:line="360" w:lineRule="atLeast"/>
        <w:jc w:val="both"/>
        <w:rPr>
          <w:rFonts w:ascii="Helvetica" w:eastAsia="Helvetica" w:hAnsi="Helvetica" w:cs="Helvetica"/>
          <w:b/>
          <w:bCs/>
          <w:sz w:val="28"/>
          <w:szCs w:val="28"/>
          <w:lang w:val="da-DK"/>
        </w:rPr>
      </w:pPr>
      <w:r w:rsidRPr="00460686">
        <w:rPr>
          <w:rFonts w:ascii="Helvetica" w:hAnsi="Helvetica" w:cs="Helvetica"/>
          <w:b/>
          <w:sz w:val="28"/>
          <w:szCs w:val="28"/>
          <w:lang w:val="da-DK"/>
        </w:rPr>
        <w:t>markedets mest støjsvage støvsuger</w:t>
      </w:r>
      <w:r w:rsidRPr="00460686">
        <w:rPr>
          <w:rFonts w:ascii="Helvetica" w:eastAsia="Helvetica" w:hAnsi="Helvetica" w:cs="Helvetica"/>
          <w:b/>
          <w:bCs/>
          <w:sz w:val="28"/>
          <w:szCs w:val="28"/>
          <w:lang w:val="da-DK"/>
        </w:rPr>
        <w:t xml:space="preserve"> </w:t>
      </w:r>
    </w:p>
    <w:p w14:paraId="2D049644" w14:textId="77777777" w:rsidR="00460686" w:rsidRPr="00460686" w:rsidRDefault="00460686" w:rsidP="00132A41">
      <w:pPr>
        <w:spacing w:after="270" w:line="360" w:lineRule="atLeast"/>
        <w:jc w:val="both"/>
        <w:rPr>
          <w:rFonts w:ascii="Helvetica" w:eastAsia="Helvetica" w:hAnsi="Helvetica" w:cs="Helvetica"/>
          <w:b/>
          <w:bCs/>
          <w:sz w:val="20"/>
          <w:szCs w:val="20"/>
          <w:lang w:val="da-DK"/>
        </w:rPr>
      </w:pPr>
    </w:p>
    <w:p w14:paraId="71891012" w14:textId="595CD5C7" w:rsidR="00132A41" w:rsidRPr="00460686" w:rsidRDefault="311361A0" w:rsidP="00132A41">
      <w:pPr>
        <w:spacing w:after="270" w:line="360" w:lineRule="atLeast"/>
        <w:jc w:val="both"/>
        <w:rPr>
          <w:rFonts w:ascii="Helvetica" w:eastAsia="Helvetica" w:hAnsi="Helvetica" w:cs="Helvetica"/>
          <w:b/>
          <w:bCs/>
          <w:sz w:val="20"/>
          <w:szCs w:val="20"/>
          <w:lang w:val="da-DK"/>
        </w:rPr>
      </w:pPr>
      <w:r w:rsidRPr="311361A0">
        <w:rPr>
          <w:rFonts w:ascii="Helvetica" w:eastAsia="Helvetica" w:hAnsi="Helvetica" w:cs="Helvetica"/>
          <w:b/>
          <w:bCs/>
          <w:sz w:val="20"/>
          <w:szCs w:val="20"/>
          <w:lang w:val="da-DK"/>
        </w:rPr>
        <w:t xml:space="preserve">En tætpakket hverdag med aktiviteter fra morgen til aften kræver innovative husholdningsprodukter, så dagens timer kan udnyttes bedst muligt uden at forstyrre sovende familiemedlemmer eller naboer. Bosch lancerer nu </w:t>
      </w:r>
      <w:r w:rsidR="003008CB">
        <w:rPr>
          <w:rFonts w:ascii="Helvetica" w:eastAsia="Helvetica" w:hAnsi="Helvetica" w:cs="Helvetica"/>
          <w:b/>
          <w:bCs/>
          <w:sz w:val="20"/>
          <w:szCs w:val="20"/>
          <w:lang w:val="da-DK"/>
        </w:rPr>
        <w:t>verdens</w:t>
      </w:r>
      <w:r w:rsidRPr="311361A0">
        <w:rPr>
          <w:rFonts w:ascii="Helvetica" w:eastAsia="Helvetica" w:hAnsi="Helvetica" w:cs="Helvetica"/>
          <w:b/>
          <w:bCs/>
          <w:sz w:val="20"/>
          <w:szCs w:val="20"/>
          <w:lang w:val="da-DK"/>
        </w:rPr>
        <w:t xml:space="preserve"> mest støjsvage støvs</w:t>
      </w:r>
      <w:r w:rsidR="007C77F2">
        <w:rPr>
          <w:rFonts w:ascii="Helvetica" w:eastAsia="Helvetica" w:hAnsi="Helvetica" w:cs="Helvetica"/>
          <w:b/>
          <w:bCs/>
          <w:sz w:val="20"/>
          <w:szCs w:val="20"/>
          <w:lang w:val="da-DK"/>
        </w:rPr>
        <w:t>uger ”In'gen</w:t>
      </w:r>
      <w:r w:rsidR="007572AB">
        <w:rPr>
          <w:rFonts w:ascii="Helvetica" w:eastAsia="Helvetica" w:hAnsi="Helvetica" w:cs="Helvetica"/>
          <w:b/>
          <w:bCs/>
          <w:sz w:val="20"/>
          <w:szCs w:val="20"/>
          <w:lang w:val="da-DK"/>
        </w:rPr>
        <w:t>ius ProSilence 57”</w:t>
      </w:r>
      <w:r w:rsidR="007C77F2">
        <w:rPr>
          <w:rFonts w:ascii="Helvetica" w:eastAsia="Helvetica" w:hAnsi="Helvetica" w:cs="Helvetica"/>
          <w:b/>
          <w:bCs/>
          <w:sz w:val="20"/>
          <w:szCs w:val="20"/>
          <w:lang w:val="da-DK"/>
        </w:rPr>
        <w:t xml:space="preserve"> og m</w:t>
      </w:r>
      <w:r w:rsidRPr="311361A0">
        <w:rPr>
          <w:rFonts w:ascii="Helvetica" w:eastAsia="Helvetica" w:hAnsi="Helvetica" w:cs="Helvetica"/>
          <w:b/>
          <w:bCs/>
          <w:sz w:val="20"/>
          <w:szCs w:val="20"/>
          <w:lang w:val="da-DK"/>
        </w:rPr>
        <w:t xml:space="preserve">ed kun 57dB i lydstyrke under brug, er den dermed mindre støjende end en samtale. </w:t>
      </w:r>
    </w:p>
    <w:p w14:paraId="62ABBC3D" w14:textId="45F38F14" w:rsidR="00132A41" w:rsidRPr="00030708" w:rsidRDefault="311361A0" w:rsidP="00D34CE8">
      <w:pPr>
        <w:spacing w:after="270" w:line="360" w:lineRule="atLeast"/>
        <w:jc w:val="both"/>
        <w:rPr>
          <w:rFonts w:ascii="Helvetica" w:hAnsi="Helvetica"/>
          <w:sz w:val="20"/>
          <w:szCs w:val="20"/>
          <w:lang w:val="da-DK"/>
        </w:rPr>
      </w:pPr>
      <w:r w:rsidRPr="311361A0">
        <w:rPr>
          <w:rFonts w:ascii="Helvetica" w:eastAsia="Helvetica" w:hAnsi="Helvetica" w:cs="Helvetica"/>
          <w:sz w:val="20"/>
          <w:szCs w:val="20"/>
          <w:lang w:val="da-DK"/>
        </w:rPr>
        <w:t>Danskere lever et stadig mere travlt liv og behovet for at effektivisere dagligdagen, så man kan nå at nyde de få frie stunder, er derfor større end nogensinde. Hverdagslogistikken kan være en udfordring for hvem som helst, når det kommer til at holde styr på opvask, madlavning og rengøring. For børnefamilier forkortes dagene yderligere, da stilheden må sænke sig over hjemmet, når børnene sover. Det daglige kalenderpuslespil sætter derfor større krav til stille husholdningsprodukter, hvilket gør markedets mest støjsvage støvsuger In'genius ProSilence 57 til en god samarbejdspartner for mange.</w:t>
      </w:r>
    </w:p>
    <w:p w14:paraId="2A3D2E77" w14:textId="77777777" w:rsidR="007572AB" w:rsidRDefault="0055478B" w:rsidP="00E97F94">
      <w:pPr>
        <w:spacing w:after="270" w:line="360" w:lineRule="atLeast"/>
        <w:jc w:val="both"/>
        <w:rPr>
          <w:rFonts w:ascii="Helvetica" w:eastAsia="Helvetica" w:hAnsi="Helvetica" w:cs="Helvetica"/>
          <w:sz w:val="20"/>
          <w:szCs w:val="20"/>
          <w:lang w:val="da-DK"/>
        </w:rPr>
      </w:pPr>
      <w:r w:rsidRPr="00030708">
        <w:rPr>
          <w:noProof/>
          <w:lang w:val="da-DK" w:eastAsia="da-DK"/>
        </w:rPr>
        <w:drawing>
          <wp:anchor distT="0" distB="0" distL="114300" distR="114300" simplePos="0" relativeHeight="251659264" behindDoc="1" locked="0" layoutInCell="1" allowOverlap="1" wp14:anchorId="5BAF4C67" wp14:editId="1949626A">
            <wp:simplePos x="0" y="0"/>
            <wp:positionH relativeFrom="column">
              <wp:posOffset>3262630</wp:posOffset>
            </wp:positionH>
            <wp:positionV relativeFrom="paragraph">
              <wp:posOffset>34925</wp:posOffset>
            </wp:positionV>
            <wp:extent cx="2647315" cy="2635885"/>
            <wp:effectExtent l="0" t="0" r="635" b="0"/>
            <wp:wrapTight wrapText="bothSides">
              <wp:wrapPolygon edited="0">
                <wp:start x="0" y="0"/>
                <wp:lineTo x="0" y="21387"/>
                <wp:lineTo x="21450" y="21387"/>
                <wp:lineTo x="21450"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shneps.com/bshimagearchive/Products_HR/I00000343.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47315" cy="2635885"/>
                    </a:xfrm>
                    <a:prstGeom prst="rect">
                      <a:avLst/>
                    </a:prstGeom>
                    <a:noFill/>
                    <a:ln>
                      <a:noFill/>
                    </a:ln>
                  </pic:spPr>
                </pic:pic>
              </a:graphicData>
            </a:graphic>
          </wp:anchor>
        </w:drawing>
      </w:r>
      <w:r w:rsidR="0037721D" w:rsidRPr="311361A0">
        <w:rPr>
          <w:rFonts w:ascii="Helvetica" w:eastAsia="Helvetica" w:hAnsi="Helvetica" w:cs="Helvetica"/>
          <w:sz w:val="20"/>
          <w:szCs w:val="20"/>
          <w:lang w:val="da-DK"/>
        </w:rPr>
        <w:t xml:space="preserve">I </w:t>
      </w:r>
      <w:r w:rsidR="00B30AD2" w:rsidRPr="311361A0">
        <w:rPr>
          <w:rFonts w:ascii="Helvetica" w:eastAsia="Helvetica" w:hAnsi="Helvetica" w:cs="Helvetica"/>
          <w:sz w:val="20"/>
          <w:szCs w:val="20"/>
          <w:lang w:val="da-DK"/>
        </w:rPr>
        <w:t>takt med at</w:t>
      </w:r>
      <w:r w:rsidR="00132A41" w:rsidRPr="311361A0">
        <w:rPr>
          <w:rFonts w:ascii="Helvetica" w:eastAsia="Helvetica" w:hAnsi="Helvetica" w:cs="Helvetica"/>
          <w:sz w:val="20"/>
          <w:szCs w:val="20"/>
          <w:lang w:val="da-DK"/>
        </w:rPr>
        <w:t xml:space="preserve"> vores livsstil ændrer sig, har vi brug for nye </w:t>
      </w:r>
      <w:r w:rsidRPr="311361A0">
        <w:rPr>
          <w:rFonts w:ascii="Helvetica" w:eastAsia="Helvetica" w:hAnsi="Helvetica" w:cs="Helvetica"/>
          <w:sz w:val="20"/>
          <w:szCs w:val="20"/>
          <w:lang w:val="da-DK"/>
        </w:rPr>
        <w:t>redskaber</w:t>
      </w:r>
      <w:r w:rsidR="00132A41" w:rsidRPr="311361A0">
        <w:rPr>
          <w:rFonts w:ascii="Helvetica" w:eastAsia="Helvetica" w:hAnsi="Helvetica" w:cs="Helvetica"/>
          <w:sz w:val="20"/>
          <w:szCs w:val="20"/>
          <w:lang w:val="da-DK"/>
        </w:rPr>
        <w:t xml:space="preserve"> i hverdagen. For småbørnsforældre kan </w:t>
      </w:r>
      <w:r w:rsidR="00B30AD2" w:rsidRPr="311361A0">
        <w:rPr>
          <w:rFonts w:ascii="Helvetica" w:eastAsia="Helvetica" w:hAnsi="Helvetica" w:cs="Helvetica"/>
          <w:sz w:val="20"/>
          <w:szCs w:val="20"/>
          <w:lang w:val="da-DK"/>
        </w:rPr>
        <w:t xml:space="preserve">det </w:t>
      </w:r>
      <w:r w:rsidR="00132A41" w:rsidRPr="311361A0">
        <w:rPr>
          <w:rFonts w:ascii="Helvetica" w:eastAsia="Helvetica" w:hAnsi="Helvetica" w:cs="Helvetica"/>
          <w:sz w:val="20"/>
          <w:szCs w:val="20"/>
          <w:lang w:val="da-DK"/>
        </w:rPr>
        <w:t xml:space="preserve">for eksempel </w:t>
      </w:r>
      <w:r w:rsidRPr="311361A0">
        <w:rPr>
          <w:rFonts w:ascii="Helvetica" w:eastAsia="Helvetica" w:hAnsi="Helvetica" w:cs="Helvetica"/>
          <w:sz w:val="20"/>
          <w:szCs w:val="20"/>
          <w:lang w:val="da-DK"/>
        </w:rPr>
        <w:t>være</w:t>
      </w:r>
      <w:r w:rsidR="00132A41" w:rsidRPr="311361A0">
        <w:rPr>
          <w:rFonts w:ascii="Helvetica" w:eastAsia="Helvetica" w:hAnsi="Helvetica" w:cs="Helvetica"/>
          <w:sz w:val="20"/>
          <w:szCs w:val="20"/>
          <w:lang w:val="da-DK"/>
        </w:rPr>
        <w:t xml:space="preserve"> en støvsuger, der kan bruges efter børnene er </w:t>
      </w:r>
      <w:r w:rsidR="00BA028B" w:rsidRPr="311361A0">
        <w:rPr>
          <w:rFonts w:ascii="Helvetica" w:eastAsia="Helvetica" w:hAnsi="Helvetica" w:cs="Helvetica"/>
          <w:sz w:val="20"/>
          <w:szCs w:val="20"/>
          <w:lang w:val="da-DK"/>
        </w:rPr>
        <w:t>lagt til at sove. O</w:t>
      </w:r>
      <w:r w:rsidR="00B30AD2" w:rsidRPr="311361A0">
        <w:rPr>
          <w:rFonts w:ascii="Helvetica" w:eastAsia="Helvetica" w:hAnsi="Helvetica" w:cs="Helvetica"/>
          <w:sz w:val="20"/>
          <w:szCs w:val="20"/>
          <w:lang w:val="da-DK"/>
        </w:rPr>
        <w:t xml:space="preserve">g </w:t>
      </w:r>
      <w:r w:rsidR="00BA028B" w:rsidRPr="311361A0">
        <w:rPr>
          <w:rFonts w:ascii="Helvetica" w:eastAsia="Helvetica" w:hAnsi="Helvetica" w:cs="Helvetica"/>
          <w:sz w:val="20"/>
          <w:szCs w:val="20"/>
          <w:lang w:val="da-DK"/>
        </w:rPr>
        <w:t xml:space="preserve">for dem </w:t>
      </w:r>
      <w:r w:rsidR="00B30AD2" w:rsidRPr="311361A0">
        <w:rPr>
          <w:rFonts w:ascii="Helvetica" w:eastAsia="Helvetica" w:hAnsi="Helvetica" w:cs="Helvetica"/>
          <w:sz w:val="20"/>
          <w:szCs w:val="20"/>
          <w:lang w:val="da-DK"/>
        </w:rPr>
        <w:t xml:space="preserve">som arbejder på </w:t>
      </w:r>
      <w:r w:rsidRPr="311361A0">
        <w:rPr>
          <w:rFonts w:ascii="Helvetica" w:eastAsia="Helvetica" w:hAnsi="Helvetica" w:cs="Helvetica"/>
          <w:sz w:val="20"/>
          <w:szCs w:val="20"/>
          <w:lang w:val="da-DK"/>
        </w:rPr>
        <w:t>skæve</w:t>
      </w:r>
      <w:r w:rsidR="00B30AD2" w:rsidRPr="311361A0">
        <w:rPr>
          <w:rFonts w:ascii="Helvetica" w:eastAsia="Helvetica" w:hAnsi="Helvetica" w:cs="Helvetica"/>
          <w:sz w:val="20"/>
          <w:szCs w:val="20"/>
          <w:lang w:val="da-DK"/>
        </w:rPr>
        <w:t xml:space="preserve"> </w:t>
      </w:r>
      <w:r w:rsidR="00132A41" w:rsidRPr="311361A0">
        <w:rPr>
          <w:rFonts w:ascii="Helvetica" w:eastAsia="Helvetica" w:hAnsi="Helvetica" w:cs="Helvetica"/>
          <w:sz w:val="20"/>
          <w:szCs w:val="20"/>
          <w:lang w:val="da-DK"/>
        </w:rPr>
        <w:t xml:space="preserve">tidspunkter, kan aften </w:t>
      </w:r>
      <w:r w:rsidR="00B30AD2" w:rsidRPr="311361A0">
        <w:rPr>
          <w:rFonts w:ascii="Helvetica" w:eastAsia="Helvetica" w:hAnsi="Helvetica" w:cs="Helvetica"/>
          <w:sz w:val="20"/>
          <w:szCs w:val="20"/>
          <w:lang w:val="da-DK"/>
        </w:rPr>
        <w:t>elle</w:t>
      </w:r>
      <w:r w:rsidR="007C77F2">
        <w:rPr>
          <w:rFonts w:ascii="Helvetica" w:eastAsia="Helvetica" w:hAnsi="Helvetica" w:cs="Helvetica"/>
          <w:sz w:val="20"/>
          <w:szCs w:val="20"/>
          <w:lang w:val="da-DK"/>
        </w:rPr>
        <w:t>r nat v</w:t>
      </w:r>
      <w:bookmarkStart w:id="0" w:name="_GoBack"/>
      <w:bookmarkEnd w:id="0"/>
      <w:r w:rsidR="007C77F2">
        <w:rPr>
          <w:rFonts w:ascii="Helvetica" w:eastAsia="Helvetica" w:hAnsi="Helvetica" w:cs="Helvetica"/>
          <w:sz w:val="20"/>
          <w:szCs w:val="20"/>
          <w:lang w:val="da-DK"/>
        </w:rPr>
        <w:t>ære det</w:t>
      </w:r>
      <w:r w:rsidR="00B30AD2" w:rsidRPr="311361A0">
        <w:rPr>
          <w:rFonts w:ascii="Helvetica" w:eastAsia="Helvetica" w:hAnsi="Helvetica" w:cs="Helvetica"/>
          <w:sz w:val="20"/>
          <w:szCs w:val="20"/>
          <w:lang w:val="da-DK"/>
        </w:rPr>
        <w:t xml:space="preserve"> bedste tid</w:t>
      </w:r>
      <w:r w:rsidR="007C77F2">
        <w:rPr>
          <w:rFonts w:ascii="Helvetica" w:eastAsia="Helvetica" w:hAnsi="Helvetica" w:cs="Helvetica"/>
          <w:sz w:val="20"/>
          <w:szCs w:val="20"/>
          <w:lang w:val="da-DK"/>
        </w:rPr>
        <w:t>spunkt</w:t>
      </w:r>
      <w:r w:rsidR="00B30AD2" w:rsidRPr="311361A0">
        <w:rPr>
          <w:rFonts w:ascii="Helvetica" w:eastAsia="Helvetica" w:hAnsi="Helvetica" w:cs="Helvetica"/>
          <w:sz w:val="20"/>
          <w:szCs w:val="20"/>
          <w:lang w:val="da-DK"/>
        </w:rPr>
        <w:t xml:space="preserve"> til at gøre rent</w:t>
      </w:r>
      <w:r w:rsidRPr="311361A0">
        <w:rPr>
          <w:rFonts w:ascii="Helvetica" w:eastAsia="Helvetica" w:hAnsi="Helvetica" w:cs="Helvetica"/>
          <w:sz w:val="20"/>
          <w:szCs w:val="20"/>
          <w:lang w:val="da-DK"/>
        </w:rPr>
        <w:t>, og dette kan gøres uden af forstyrre underboer</w:t>
      </w:r>
      <w:r w:rsidR="007C77F2">
        <w:rPr>
          <w:rFonts w:ascii="Helvetica" w:eastAsia="Helvetica" w:hAnsi="Helvetica" w:cs="Helvetica"/>
          <w:sz w:val="20"/>
          <w:szCs w:val="20"/>
          <w:lang w:val="da-DK"/>
        </w:rPr>
        <w:t>ne</w:t>
      </w:r>
      <w:r w:rsidR="00132A41" w:rsidRPr="311361A0">
        <w:rPr>
          <w:rFonts w:ascii="Helvetica" w:eastAsia="Helvetica" w:hAnsi="Helvetica" w:cs="Helvetica"/>
          <w:sz w:val="20"/>
          <w:szCs w:val="20"/>
          <w:lang w:val="da-DK"/>
        </w:rPr>
        <w:t xml:space="preserve">. </w:t>
      </w:r>
    </w:p>
    <w:p w14:paraId="6B51631E" w14:textId="30C13397" w:rsidR="00132A41" w:rsidRPr="00030708" w:rsidRDefault="00460686" w:rsidP="00E97F94">
      <w:pPr>
        <w:spacing w:after="270" w:line="360" w:lineRule="atLeast"/>
        <w:jc w:val="both"/>
        <w:rPr>
          <w:rFonts w:ascii="Helvetica" w:hAnsi="Helvetica"/>
          <w:sz w:val="20"/>
          <w:szCs w:val="20"/>
          <w:lang w:val="da-DK"/>
        </w:rPr>
      </w:pPr>
      <w:r>
        <w:rPr>
          <w:rFonts w:ascii="Helvetica" w:eastAsia="Helvetica" w:hAnsi="Helvetica" w:cs="Helvetica"/>
          <w:sz w:val="20"/>
          <w:szCs w:val="20"/>
          <w:lang w:val="da-DK"/>
        </w:rPr>
        <w:t>”</w:t>
      </w:r>
      <w:r w:rsidR="00132A41" w:rsidRPr="311361A0">
        <w:rPr>
          <w:rFonts w:ascii="Helvetica" w:eastAsia="Helvetica" w:hAnsi="Helvetica" w:cs="Helvetica"/>
          <w:sz w:val="20"/>
          <w:szCs w:val="20"/>
          <w:lang w:val="da-DK"/>
        </w:rPr>
        <w:t>Vi arbejder konstant på at forsøge at opfylde forbrugernes</w:t>
      </w:r>
      <w:r w:rsidR="00B30AD2" w:rsidRPr="311361A0">
        <w:rPr>
          <w:rFonts w:ascii="Helvetica" w:eastAsia="Helvetica" w:hAnsi="Helvetica" w:cs="Helvetica"/>
          <w:sz w:val="20"/>
          <w:szCs w:val="20"/>
          <w:lang w:val="da-DK"/>
        </w:rPr>
        <w:t xml:space="preserve"> forskellige</w:t>
      </w:r>
      <w:r w:rsidR="00132A41" w:rsidRPr="311361A0">
        <w:rPr>
          <w:rFonts w:ascii="Helvetica" w:eastAsia="Helvetica" w:hAnsi="Helvetica" w:cs="Helvetica"/>
          <w:sz w:val="20"/>
          <w:szCs w:val="20"/>
          <w:lang w:val="da-DK"/>
        </w:rPr>
        <w:t xml:space="preserve"> behov og præferencer, og vi er utrolig stolte af</w:t>
      </w:r>
      <w:r w:rsidR="00B30AD2" w:rsidRPr="311361A0">
        <w:rPr>
          <w:rFonts w:ascii="Helvetica" w:eastAsia="Helvetica" w:hAnsi="Helvetica" w:cs="Helvetica"/>
          <w:sz w:val="20"/>
          <w:szCs w:val="20"/>
          <w:lang w:val="da-DK"/>
        </w:rPr>
        <w:t>,</w:t>
      </w:r>
      <w:r w:rsidR="00132A41" w:rsidRPr="311361A0">
        <w:rPr>
          <w:rFonts w:ascii="Helvetica" w:eastAsia="Helvetica" w:hAnsi="Helvetica" w:cs="Helvetica"/>
          <w:sz w:val="20"/>
          <w:szCs w:val="20"/>
          <w:lang w:val="da-DK"/>
        </w:rPr>
        <w:t xml:space="preserve"> at</w:t>
      </w:r>
      <w:r w:rsidR="00B30AD2" w:rsidRPr="311361A0">
        <w:rPr>
          <w:rFonts w:ascii="Helvetica" w:eastAsia="Helvetica" w:hAnsi="Helvetica" w:cs="Helvetica"/>
          <w:sz w:val="20"/>
          <w:szCs w:val="20"/>
          <w:lang w:val="da-DK"/>
        </w:rPr>
        <w:t xml:space="preserve"> vi</w:t>
      </w:r>
      <w:r w:rsidR="00132A41" w:rsidRPr="311361A0">
        <w:rPr>
          <w:rFonts w:ascii="Helvetica" w:eastAsia="Helvetica" w:hAnsi="Helvetica" w:cs="Helvetica"/>
          <w:sz w:val="20"/>
          <w:szCs w:val="20"/>
          <w:lang w:val="da-DK"/>
        </w:rPr>
        <w:t xml:space="preserve"> nu</w:t>
      </w:r>
      <w:r w:rsidR="00B30AD2" w:rsidRPr="311361A0">
        <w:rPr>
          <w:rFonts w:ascii="Helvetica" w:eastAsia="Helvetica" w:hAnsi="Helvetica" w:cs="Helvetica"/>
          <w:sz w:val="20"/>
          <w:szCs w:val="20"/>
          <w:lang w:val="da-DK"/>
        </w:rPr>
        <w:t xml:space="preserve"> kan</w:t>
      </w:r>
      <w:r w:rsidR="00132A41" w:rsidRPr="311361A0">
        <w:rPr>
          <w:rFonts w:ascii="Helvetica" w:eastAsia="Helvetica" w:hAnsi="Helvetica" w:cs="Helvetica"/>
          <w:sz w:val="20"/>
          <w:szCs w:val="20"/>
          <w:lang w:val="da-DK"/>
        </w:rPr>
        <w:t xml:space="preserve"> tilbyde vores kunder verdens mest støjsvage støvsuger</w:t>
      </w:r>
      <w:r>
        <w:rPr>
          <w:rFonts w:ascii="Helvetica" w:eastAsia="Helvetica" w:hAnsi="Helvetica" w:cs="Helvetica"/>
          <w:sz w:val="20"/>
          <w:szCs w:val="20"/>
          <w:lang w:val="da-DK"/>
        </w:rPr>
        <w:t>”</w:t>
      </w:r>
      <w:r w:rsidR="00132A41" w:rsidRPr="311361A0">
        <w:rPr>
          <w:rFonts w:ascii="Helvetica" w:eastAsia="Helvetica" w:hAnsi="Helvetica" w:cs="Helvetica"/>
          <w:sz w:val="20"/>
          <w:szCs w:val="20"/>
          <w:lang w:val="da-DK"/>
        </w:rPr>
        <w:t xml:space="preserve">, siger Dorrit Axel, Trade Marketing Manager ved </w:t>
      </w:r>
      <w:r w:rsidR="007572AB">
        <w:rPr>
          <w:rFonts w:ascii="Helvetica" w:eastAsia="Helvetica" w:hAnsi="Helvetica" w:cs="Helvetica"/>
          <w:sz w:val="20"/>
          <w:szCs w:val="20"/>
          <w:lang w:val="da-DK"/>
        </w:rPr>
        <w:t>BSH Hvidevarer</w:t>
      </w:r>
      <w:r w:rsidR="00CA2D8B" w:rsidRPr="311361A0">
        <w:rPr>
          <w:rFonts w:ascii="Helvetica" w:eastAsia="Helvetica" w:hAnsi="Helvetica" w:cs="Helvetica"/>
          <w:sz w:val="20"/>
          <w:szCs w:val="20"/>
          <w:lang w:val="da-DK"/>
        </w:rPr>
        <w:t>.</w:t>
      </w:r>
    </w:p>
    <w:p w14:paraId="348187AB" w14:textId="77777777" w:rsidR="0055478B" w:rsidRDefault="0055478B" w:rsidP="00CA2D8B">
      <w:pPr>
        <w:spacing w:after="270" w:line="360" w:lineRule="atLeast"/>
        <w:jc w:val="both"/>
        <w:rPr>
          <w:rFonts w:ascii="Helvetica" w:hAnsi="Helvetica"/>
          <w:sz w:val="20"/>
          <w:szCs w:val="20"/>
          <w:lang w:val="da-DK"/>
        </w:rPr>
      </w:pPr>
    </w:p>
    <w:p w14:paraId="425CF915" w14:textId="77777777" w:rsidR="0055478B" w:rsidRDefault="0055478B" w:rsidP="00CA2D8B">
      <w:pPr>
        <w:spacing w:after="270" w:line="360" w:lineRule="atLeast"/>
        <w:jc w:val="both"/>
        <w:rPr>
          <w:rFonts w:ascii="Helvetica" w:hAnsi="Helvetica"/>
          <w:sz w:val="20"/>
          <w:szCs w:val="20"/>
          <w:lang w:val="da-DK"/>
        </w:rPr>
      </w:pPr>
    </w:p>
    <w:p w14:paraId="1C120D31" w14:textId="3F1ECBB3" w:rsidR="00CA2D8B" w:rsidRPr="00030708" w:rsidRDefault="004F61E9" w:rsidP="00CA2D8B">
      <w:pPr>
        <w:spacing w:after="270" w:line="360" w:lineRule="atLeast"/>
        <w:jc w:val="both"/>
        <w:rPr>
          <w:rFonts w:ascii="Helvetica" w:hAnsi="Helvetica"/>
          <w:sz w:val="20"/>
          <w:szCs w:val="20"/>
          <w:lang w:val="da-DK"/>
        </w:rPr>
      </w:pPr>
      <w:r w:rsidRPr="00030708">
        <w:rPr>
          <w:noProof/>
          <w:lang w:val="da-DK" w:eastAsia="da-DK"/>
        </w:rPr>
        <w:lastRenderedPageBreak/>
        <w:drawing>
          <wp:anchor distT="0" distB="0" distL="114300" distR="114300" simplePos="0" relativeHeight="251658240" behindDoc="0" locked="0" layoutInCell="1" allowOverlap="1" wp14:anchorId="459D816D" wp14:editId="2945C36D">
            <wp:simplePos x="0" y="0"/>
            <wp:positionH relativeFrom="margin">
              <wp:posOffset>4281805</wp:posOffset>
            </wp:positionH>
            <wp:positionV relativeFrom="paragraph">
              <wp:posOffset>0</wp:posOffset>
            </wp:positionV>
            <wp:extent cx="1762125" cy="2495550"/>
            <wp:effectExtent l="0" t="0" r="9525" b="0"/>
            <wp:wrapSquare wrapText="bothSides"/>
            <wp:docPr id="2" name="Bildobjekt 2" descr="C:\Users\hanna.holmquist\AppData\Local\Microsoft\Windows\INetCacheContent.Word\MCSA01830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olmquist\AppData\Local\Microsoft\Windows\INetCacheContent.Word\MCSA0183059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664" t="11842" r="15776" b="14286"/>
                    <a:stretch/>
                  </pic:blipFill>
                  <pic:spPr bwMode="auto">
                    <a:xfrm>
                      <a:off x="0" y="0"/>
                      <a:ext cx="1762125" cy="2495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75EB" w:rsidRPr="311361A0">
        <w:rPr>
          <w:rFonts w:ascii="Helvetica" w:eastAsia="Helvetica" w:hAnsi="Helvetica" w:cs="Helvetica"/>
          <w:sz w:val="20"/>
          <w:szCs w:val="20"/>
          <w:lang w:val="da-DK"/>
        </w:rPr>
        <w:t>Da vi i</w:t>
      </w:r>
      <w:r w:rsidR="00CA2D8B" w:rsidRPr="311361A0">
        <w:rPr>
          <w:rFonts w:ascii="Helvetica" w:eastAsia="Helvetica" w:hAnsi="Helvetica" w:cs="Helvetica"/>
          <w:sz w:val="20"/>
          <w:szCs w:val="20"/>
          <w:lang w:val="da-DK"/>
        </w:rPr>
        <w:t xml:space="preserve"> dag </w:t>
      </w:r>
      <w:r w:rsidR="007E29C9" w:rsidRPr="311361A0">
        <w:rPr>
          <w:rFonts w:ascii="Helvetica" w:eastAsia="Helvetica" w:hAnsi="Helvetica" w:cs="Helvetica"/>
          <w:sz w:val="20"/>
          <w:szCs w:val="20"/>
          <w:lang w:val="da-DK"/>
        </w:rPr>
        <w:t xml:space="preserve">udsættes for mange </w:t>
      </w:r>
      <w:r w:rsidR="00CA2D8B" w:rsidRPr="311361A0">
        <w:rPr>
          <w:rFonts w:ascii="Helvetica" w:eastAsia="Helvetica" w:hAnsi="Helvetica" w:cs="Helvetica"/>
          <w:sz w:val="20"/>
          <w:szCs w:val="20"/>
          <w:lang w:val="da-DK"/>
        </w:rPr>
        <w:t>forskellige</w:t>
      </w:r>
      <w:r w:rsidR="008275EB" w:rsidRPr="311361A0">
        <w:rPr>
          <w:rFonts w:ascii="Helvetica" w:eastAsia="Helvetica" w:hAnsi="Helvetica" w:cs="Helvetica"/>
          <w:sz w:val="20"/>
          <w:szCs w:val="20"/>
          <w:lang w:val="da-DK"/>
        </w:rPr>
        <w:t xml:space="preserve"> </w:t>
      </w:r>
      <w:r w:rsidR="0055478B" w:rsidRPr="311361A0">
        <w:rPr>
          <w:rFonts w:ascii="Helvetica" w:eastAsia="Helvetica" w:hAnsi="Helvetica" w:cs="Helvetica"/>
          <w:sz w:val="20"/>
          <w:szCs w:val="20"/>
          <w:lang w:val="da-DK"/>
        </w:rPr>
        <w:t>støjkilder</w:t>
      </w:r>
      <w:r w:rsidR="00CA2D8B" w:rsidRPr="311361A0">
        <w:rPr>
          <w:rFonts w:ascii="Helvetica" w:eastAsia="Helvetica" w:hAnsi="Helvetica" w:cs="Helvetica"/>
          <w:sz w:val="20"/>
          <w:szCs w:val="20"/>
          <w:lang w:val="da-DK"/>
        </w:rPr>
        <w:t xml:space="preserve"> </w:t>
      </w:r>
      <w:r w:rsidR="008275EB" w:rsidRPr="311361A0">
        <w:rPr>
          <w:rFonts w:ascii="Helvetica" w:eastAsia="Helvetica" w:hAnsi="Helvetica" w:cs="Helvetica"/>
          <w:sz w:val="20"/>
          <w:szCs w:val="20"/>
          <w:lang w:val="da-DK"/>
        </w:rPr>
        <w:t>såsom højlydte</w:t>
      </w:r>
      <w:r w:rsidR="00CA2D8B" w:rsidRPr="311361A0">
        <w:rPr>
          <w:rFonts w:ascii="Helvetica" w:eastAsia="Helvetica" w:hAnsi="Helvetica" w:cs="Helvetica"/>
          <w:sz w:val="20"/>
          <w:szCs w:val="20"/>
          <w:lang w:val="da-DK"/>
        </w:rPr>
        <w:t xml:space="preserve"> samtaler</w:t>
      </w:r>
      <w:r w:rsidR="00BA028B" w:rsidRPr="311361A0">
        <w:rPr>
          <w:rFonts w:ascii="Helvetica" w:eastAsia="Helvetica" w:hAnsi="Helvetica" w:cs="Helvetica"/>
          <w:sz w:val="20"/>
          <w:szCs w:val="20"/>
          <w:lang w:val="da-DK"/>
        </w:rPr>
        <w:t xml:space="preserve"> omkring os</w:t>
      </w:r>
      <w:r w:rsidR="00CA2D8B" w:rsidRPr="311361A0">
        <w:rPr>
          <w:rFonts w:ascii="Helvetica" w:eastAsia="Helvetica" w:hAnsi="Helvetica" w:cs="Helvetica"/>
          <w:sz w:val="20"/>
          <w:szCs w:val="20"/>
          <w:lang w:val="da-DK"/>
        </w:rPr>
        <w:t>, lyd</w:t>
      </w:r>
      <w:r w:rsidR="00BA028B" w:rsidRPr="311361A0">
        <w:rPr>
          <w:rFonts w:ascii="Helvetica" w:eastAsia="Helvetica" w:hAnsi="Helvetica" w:cs="Helvetica"/>
          <w:sz w:val="20"/>
          <w:szCs w:val="20"/>
          <w:lang w:val="da-DK"/>
        </w:rPr>
        <w:t>e</w:t>
      </w:r>
      <w:r w:rsidR="00CA2D8B" w:rsidRPr="311361A0">
        <w:rPr>
          <w:rFonts w:ascii="Helvetica" w:eastAsia="Helvetica" w:hAnsi="Helvetica" w:cs="Helvetica"/>
          <w:sz w:val="20"/>
          <w:szCs w:val="20"/>
          <w:lang w:val="da-DK"/>
        </w:rPr>
        <w:t xml:space="preserve"> fra andre</w:t>
      </w:r>
      <w:r w:rsidR="008275EB" w:rsidRPr="311361A0">
        <w:rPr>
          <w:rFonts w:ascii="Helvetica" w:eastAsia="Helvetica" w:hAnsi="Helvetica" w:cs="Helvetica"/>
          <w:sz w:val="20"/>
          <w:szCs w:val="20"/>
          <w:lang w:val="da-DK"/>
        </w:rPr>
        <w:t>s</w:t>
      </w:r>
      <w:r w:rsidR="00CA2D8B" w:rsidRPr="311361A0">
        <w:rPr>
          <w:rFonts w:ascii="Helvetica" w:eastAsia="Helvetica" w:hAnsi="Helvetica" w:cs="Helvetica"/>
          <w:sz w:val="20"/>
          <w:szCs w:val="20"/>
          <w:lang w:val="da-DK"/>
        </w:rPr>
        <w:t xml:space="preserve"> telefoner o</w:t>
      </w:r>
      <w:r w:rsidR="008275EB" w:rsidRPr="311361A0">
        <w:rPr>
          <w:rFonts w:ascii="Helvetica" w:eastAsia="Helvetica" w:hAnsi="Helvetica" w:cs="Helvetica"/>
          <w:sz w:val="20"/>
          <w:szCs w:val="20"/>
          <w:lang w:val="da-DK"/>
        </w:rPr>
        <w:t xml:space="preserve">g trafikstøj satser </w:t>
      </w:r>
      <w:r w:rsidR="00CA2D8B" w:rsidRPr="311361A0">
        <w:rPr>
          <w:rFonts w:ascii="Helvetica" w:eastAsia="Helvetica" w:hAnsi="Helvetica" w:cs="Helvetica"/>
          <w:sz w:val="20"/>
          <w:szCs w:val="20"/>
          <w:lang w:val="da-DK"/>
        </w:rPr>
        <w:t xml:space="preserve">Bosch </w:t>
      </w:r>
      <w:r w:rsidR="008275EB" w:rsidRPr="311361A0">
        <w:rPr>
          <w:rFonts w:ascii="Helvetica" w:eastAsia="Helvetica" w:hAnsi="Helvetica" w:cs="Helvetica"/>
          <w:sz w:val="20"/>
          <w:szCs w:val="20"/>
          <w:lang w:val="da-DK"/>
        </w:rPr>
        <w:t>stort p</w:t>
      </w:r>
      <w:r w:rsidR="00BA028B" w:rsidRPr="311361A0">
        <w:rPr>
          <w:rFonts w:ascii="Helvetica" w:eastAsia="Helvetica" w:hAnsi="Helvetica" w:cs="Helvetica"/>
          <w:sz w:val="20"/>
          <w:szCs w:val="20"/>
          <w:lang w:val="da-DK"/>
        </w:rPr>
        <w:t>å stille husholdningsapparater,</w:t>
      </w:r>
      <w:r w:rsidR="008275EB" w:rsidRPr="311361A0">
        <w:rPr>
          <w:rFonts w:ascii="Helvetica" w:eastAsia="Helvetica" w:hAnsi="Helvetica" w:cs="Helvetica"/>
          <w:sz w:val="20"/>
          <w:szCs w:val="20"/>
          <w:lang w:val="da-DK"/>
        </w:rPr>
        <w:t xml:space="preserve"> så</w:t>
      </w:r>
      <w:r w:rsidR="00CA2D8B" w:rsidRPr="311361A0">
        <w:rPr>
          <w:rFonts w:ascii="Helvetica" w:eastAsia="Helvetica" w:hAnsi="Helvetica" w:cs="Helvetica"/>
          <w:sz w:val="20"/>
          <w:szCs w:val="20"/>
          <w:lang w:val="da-DK"/>
        </w:rPr>
        <w:t xml:space="preserve"> </w:t>
      </w:r>
      <w:r w:rsidR="0055478B" w:rsidRPr="311361A0">
        <w:rPr>
          <w:rFonts w:ascii="Helvetica" w:eastAsia="Helvetica" w:hAnsi="Helvetica" w:cs="Helvetica"/>
          <w:sz w:val="20"/>
          <w:szCs w:val="20"/>
          <w:lang w:val="da-DK"/>
        </w:rPr>
        <w:t>boligen</w:t>
      </w:r>
      <w:r w:rsidR="00CA2D8B" w:rsidRPr="311361A0">
        <w:rPr>
          <w:rFonts w:ascii="Helvetica" w:eastAsia="Helvetica" w:hAnsi="Helvetica" w:cs="Helvetica"/>
          <w:sz w:val="20"/>
          <w:szCs w:val="20"/>
          <w:lang w:val="da-DK"/>
        </w:rPr>
        <w:t xml:space="preserve"> </w:t>
      </w:r>
      <w:r w:rsidR="008275EB" w:rsidRPr="311361A0">
        <w:rPr>
          <w:rFonts w:ascii="Helvetica" w:eastAsia="Helvetica" w:hAnsi="Helvetica" w:cs="Helvetica"/>
          <w:sz w:val="20"/>
          <w:szCs w:val="20"/>
          <w:lang w:val="da-DK"/>
        </w:rPr>
        <w:t>kan blive</w:t>
      </w:r>
      <w:r w:rsidR="00CA2D8B" w:rsidRPr="311361A0">
        <w:rPr>
          <w:rFonts w:ascii="Helvetica" w:eastAsia="Helvetica" w:hAnsi="Helvetica" w:cs="Helvetica"/>
          <w:sz w:val="20"/>
          <w:szCs w:val="20"/>
          <w:lang w:val="da-DK"/>
        </w:rPr>
        <w:t xml:space="preserve"> </w:t>
      </w:r>
      <w:r w:rsidR="00B30AD2" w:rsidRPr="311361A0">
        <w:rPr>
          <w:rFonts w:ascii="Helvetica" w:eastAsia="Helvetica" w:hAnsi="Helvetica" w:cs="Helvetica"/>
          <w:sz w:val="20"/>
          <w:szCs w:val="20"/>
          <w:lang w:val="da-DK"/>
        </w:rPr>
        <w:t xml:space="preserve">et </w:t>
      </w:r>
      <w:r w:rsidR="0055478B" w:rsidRPr="311361A0">
        <w:rPr>
          <w:rFonts w:ascii="Helvetica" w:eastAsia="Helvetica" w:hAnsi="Helvetica" w:cs="Helvetica"/>
          <w:sz w:val="20"/>
          <w:szCs w:val="20"/>
          <w:lang w:val="da-DK"/>
        </w:rPr>
        <w:t>helle uden for meget larm.</w:t>
      </w:r>
      <w:r w:rsidR="007C77F2">
        <w:rPr>
          <w:rFonts w:ascii="Helvetica" w:eastAsia="Helvetica" w:hAnsi="Helvetica" w:cs="Helvetica"/>
          <w:sz w:val="20"/>
          <w:szCs w:val="20"/>
          <w:lang w:val="da-DK"/>
        </w:rPr>
        <w:tab/>
      </w:r>
    </w:p>
    <w:p w14:paraId="4F07733D" w14:textId="3C2CB16E" w:rsidR="00E55185" w:rsidRPr="0055478B" w:rsidRDefault="311361A0" w:rsidP="0055478B">
      <w:pPr>
        <w:spacing w:after="270" w:line="360" w:lineRule="atLeast"/>
        <w:jc w:val="both"/>
        <w:rPr>
          <w:rStyle w:val="Strk"/>
          <w:rFonts w:ascii="Helvetica" w:hAnsi="Helvetica"/>
          <w:b w:val="0"/>
          <w:bCs w:val="0"/>
          <w:sz w:val="20"/>
          <w:szCs w:val="20"/>
          <w:lang w:val="da-DK"/>
        </w:rPr>
      </w:pPr>
      <w:r w:rsidRPr="311361A0">
        <w:rPr>
          <w:rFonts w:ascii="Helvetica" w:eastAsia="Helvetica" w:hAnsi="Helvetica" w:cs="Helvetica"/>
          <w:sz w:val="20"/>
          <w:szCs w:val="20"/>
          <w:lang w:val="da-DK"/>
        </w:rPr>
        <w:t>In'genius ProSilence 57 har en ekstraordinær støjsvag motor og udleder med sine særlige indkapslings- og lydisoleringssystemer kun 57 dB lyd, hvilket svarer til mindre støj end en normal samtale.</w:t>
      </w:r>
    </w:p>
    <w:p w14:paraId="71696ABF" w14:textId="1D6E5032" w:rsidR="0055478B" w:rsidRPr="00434DC8" w:rsidRDefault="311361A0" w:rsidP="00434DC8">
      <w:pPr>
        <w:pStyle w:val="NormalWeb"/>
        <w:shd w:val="clear" w:color="auto" w:fill="FFFFFF" w:themeFill="background1"/>
        <w:spacing w:after="270" w:line="360" w:lineRule="atLeast"/>
        <w:rPr>
          <w:rFonts w:ascii="Helvetica" w:eastAsia="Helvetica" w:hAnsi="Helvetica" w:cs="Helvetica"/>
          <w:bCs/>
          <w:color w:val="111111"/>
          <w:sz w:val="20"/>
          <w:szCs w:val="20"/>
          <w:lang w:val="da-DK"/>
        </w:rPr>
      </w:pPr>
      <w:r w:rsidRPr="311361A0">
        <w:rPr>
          <w:rStyle w:val="Strk"/>
          <w:rFonts w:ascii="Helvetica" w:eastAsia="Helvetica" w:hAnsi="Helvetica" w:cs="Helvetica"/>
          <w:b w:val="0"/>
          <w:bCs w:val="0"/>
          <w:color w:val="111111"/>
          <w:sz w:val="20"/>
          <w:szCs w:val="20"/>
          <w:lang w:val="da-DK"/>
        </w:rPr>
        <w:t xml:space="preserve">In'genius ProSilence 57 findes i sort (BGL85Q57) og hvid (BGL85SIL57). Vejl. udsalgspris ligger mellem </w:t>
      </w:r>
      <w:r w:rsidRPr="311361A0">
        <w:rPr>
          <w:rFonts w:ascii="Helvetica" w:eastAsia="Helvetica" w:hAnsi="Helvetica" w:cs="Helvetica"/>
          <w:sz w:val="20"/>
          <w:szCs w:val="20"/>
          <w:lang w:val="da-DK"/>
        </w:rPr>
        <w:t>3.399-3.699 DKK</w:t>
      </w:r>
      <w:r w:rsidRPr="311361A0">
        <w:rPr>
          <w:rStyle w:val="Strk"/>
          <w:rFonts w:ascii="Helvetica" w:eastAsia="Helvetica" w:hAnsi="Helvetica" w:cs="Helvetica"/>
          <w:b w:val="0"/>
          <w:bCs w:val="0"/>
          <w:color w:val="111111"/>
          <w:sz w:val="20"/>
          <w:szCs w:val="20"/>
          <w:lang w:val="da-DK"/>
        </w:rPr>
        <w:t>.</w:t>
      </w:r>
    </w:p>
    <w:p w14:paraId="3CA6D773" w14:textId="77777777" w:rsidR="0055478B" w:rsidRDefault="0055478B" w:rsidP="00E97F94">
      <w:pPr>
        <w:spacing w:line="360" w:lineRule="auto"/>
        <w:rPr>
          <w:rFonts w:ascii="Helvetica" w:eastAsia="Times New Roman" w:hAnsi="Helvetica" w:cs="Helvetica"/>
          <w:b/>
          <w:bCs/>
          <w:sz w:val="20"/>
          <w:szCs w:val="20"/>
          <w:lang w:val="da-DK" w:eastAsia="da-DK"/>
        </w:rPr>
      </w:pPr>
    </w:p>
    <w:p w14:paraId="4F9D697E" w14:textId="476008C4" w:rsidR="00460686" w:rsidRDefault="311361A0" w:rsidP="00E97F94">
      <w:pPr>
        <w:spacing w:line="360" w:lineRule="auto"/>
        <w:rPr>
          <w:rFonts w:ascii="Helvetica" w:eastAsia="Helvetica,Times New Roman" w:hAnsi="Helvetica" w:cs="Helvetica"/>
          <w:sz w:val="20"/>
          <w:szCs w:val="20"/>
          <w:lang w:val="da-DK" w:eastAsia="da-DK"/>
        </w:rPr>
      </w:pPr>
      <w:r w:rsidRPr="00460686">
        <w:rPr>
          <w:rFonts w:ascii="Helvetica" w:eastAsia="Helvetica,Times New Roman" w:hAnsi="Helvetica" w:cs="Helvetica"/>
          <w:b/>
          <w:bCs/>
          <w:sz w:val="20"/>
          <w:szCs w:val="20"/>
          <w:lang w:val="da-DK" w:eastAsia="da-DK"/>
        </w:rPr>
        <w:t>For yderligere billeder eller information, kontakt venligst:</w:t>
      </w:r>
    </w:p>
    <w:p w14:paraId="0B872588" w14:textId="05EEF557" w:rsidR="00460686" w:rsidRDefault="00460686" w:rsidP="00460686">
      <w:pPr>
        <w:spacing w:after="0" w:line="360" w:lineRule="auto"/>
        <w:rPr>
          <w:rFonts w:ascii="Helvetica" w:eastAsia="Helvetica,Times New Roman" w:hAnsi="Helvetica" w:cs="Helvetica"/>
          <w:sz w:val="20"/>
          <w:szCs w:val="20"/>
          <w:lang w:val="da-DK" w:eastAsia="da-DK"/>
        </w:rPr>
      </w:pPr>
      <w:r>
        <w:rPr>
          <w:rFonts w:ascii="Helvetica" w:eastAsia="Helvetica,Times New Roman" w:hAnsi="Helvetica" w:cs="Helvetica"/>
          <w:sz w:val="20"/>
          <w:szCs w:val="20"/>
          <w:lang w:val="da-DK" w:eastAsia="da-DK"/>
        </w:rPr>
        <w:t>Geelmuyden Kiese</w:t>
      </w:r>
      <w:r>
        <w:rPr>
          <w:rFonts w:ascii="Helvetica" w:eastAsia="Helvetica,Times New Roman" w:hAnsi="Helvetica" w:cs="Helvetica"/>
          <w:sz w:val="20"/>
          <w:szCs w:val="20"/>
          <w:lang w:val="da-DK" w:eastAsia="da-DK"/>
        </w:rPr>
        <w:tab/>
      </w:r>
      <w:r>
        <w:rPr>
          <w:rFonts w:ascii="Helvetica" w:eastAsia="Helvetica,Times New Roman" w:hAnsi="Helvetica" w:cs="Helvetica"/>
          <w:sz w:val="20"/>
          <w:szCs w:val="20"/>
          <w:lang w:val="da-DK" w:eastAsia="da-DK"/>
        </w:rPr>
        <w:tab/>
      </w:r>
      <w:r>
        <w:rPr>
          <w:rFonts w:ascii="Helvetica" w:eastAsia="Helvetica,Times New Roman" w:hAnsi="Helvetica" w:cs="Helvetica"/>
          <w:sz w:val="20"/>
          <w:szCs w:val="20"/>
          <w:lang w:val="da-DK" w:eastAsia="da-DK"/>
        </w:rPr>
        <w:tab/>
      </w:r>
      <w:r w:rsidRPr="00460686">
        <w:rPr>
          <w:rFonts w:ascii="Helvetica" w:eastAsia="Helvetica,Times New Roman" w:hAnsi="Helvetica" w:cs="Helvetica"/>
          <w:sz w:val="20"/>
          <w:szCs w:val="20"/>
          <w:lang w:val="da-DK" w:eastAsia="da-DK"/>
        </w:rPr>
        <w:t>BSH Hvidevarer A/S</w:t>
      </w:r>
    </w:p>
    <w:p w14:paraId="6322BDDC" w14:textId="77777777" w:rsidR="00460686" w:rsidRDefault="311361A0" w:rsidP="00460686">
      <w:pPr>
        <w:spacing w:line="360" w:lineRule="auto"/>
        <w:rPr>
          <w:rFonts w:ascii="Helvetica" w:hAnsi="Helvetica" w:cs="Helvetica"/>
          <w:sz w:val="20"/>
          <w:szCs w:val="20"/>
          <w:lang w:val="da-DK" w:eastAsia="da-DK"/>
        </w:rPr>
      </w:pPr>
      <w:r w:rsidRPr="00460686">
        <w:rPr>
          <w:rFonts w:ascii="Helvetica" w:eastAsia="Helvetica,Times New Roman" w:hAnsi="Helvetica" w:cs="Helvetica"/>
          <w:sz w:val="20"/>
          <w:szCs w:val="20"/>
          <w:lang w:val="da-DK" w:eastAsia="da-DK"/>
        </w:rPr>
        <w:t>Lene Sandal Gadegaard</w:t>
      </w:r>
      <w:r w:rsidR="00460686">
        <w:rPr>
          <w:rFonts w:ascii="Helvetica" w:eastAsia="Helvetica,Times New Roman" w:hAnsi="Helvetica" w:cs="Helvetica"/>
          <w:sz w:val="20"/>
          <w:szCs w:val="20"/>
          <w:lang w:val="da-DK" w:eastAsia="da-DK"/>
        </w:rPr>
        <w:tab/>
      </w:r>
      <w:r w:rsidR="00460686">
        <w:rPr>
          <w:rFonts w:ascii="Helvetica" w:eastAsia="Helvetica,Times New Roman" w:hAnsi="Helvetica" w:cs="Helvetica"/>
          <w:sz w:val="20"/>
          <w:szCs w:val="20"/>
          <w:lang w:val="da-DK" w:eastAsia="da-DK"/>
        </w:rPr>
        <w:tab/>
      </w:r>
      <w:r w:rsidR="00460686">
        <w:rPr>
          <w:rFonts w:ascii="Helvetica" w:eastAsia="Helvetica,Times New Roman" w:hAnsi="Helvetica" w:cs="Helvetica"/>
          <w:sz w:val="20"/>
          <w:szCs w:val="20"/>
          <w:lang w:val="da-DK" w:eastAsia="da-DK"/>
        </w:rPr>
        <w:tab/>
      </w:r>
      <w:r w:rsidR="00460686" w:rsidRPr="00460686">
        <w:rPr>
          <w:rFonts w:ascii="Helvetica" w:eastAsia="Helvetica,Times New Roman" w:hAnsi="Helvetica" w:cs="Helvetica"/>
          <w:sz w:val="20"/>
          <w:szCs w:val="20"/>
          <w:lang w:val="da-DK" w:eastAsia="da-DK"/>
        </w:rPr>
        <w:t>Dorrit Axel</w:t>
      </w:r>
      <w:r w:rsidR="00E97F94" w:rsidRPr="00460686">
        <w:rPr>
          <w:rFonts w:ascii="Helvetica" w:hAnsi="Helvetica" w:cs="Helvetica"/>
        </w:rPr>
        <w:br/>
      </w:r>
      <w:r w:rsidRPr="00460686">
        <w:rPr>
          <w:rFonts w:ascii="Helvetica" w:eastAsia="Helvetica,Times New Roman" w:hAnsi="Helvetica" w:cs="Helvetica"/>
          <w:sz w:val="20"/>
          <w:szCs w:val="20"/>
          <w:lang w:val="da-DK" w:eastAsia="da-DK"/>
        </w:rPr>
        <w:t>Pressekontakt Bosch</w:t>
      </w:r>
      <w:r w:rsidR="00460686">
        <w:rPr>
          <w:rFonts w:ascii="Helvetica" w:eastAsia="Helvetica,Times New Roman" w:hAnsi="Helvetica" w:cs="Helvetica"/>
          <w:sz w:val="20"/>
          <w:szCs w:val="20"/>
          <w:lang w:val="da-DK" w:eastAsia="da-DK"/>
        </w:rPr>
        <w:tab/>
      </w:r>
      <w:r w:rsidR="00460686">
        <w:rPr>
          <w:rFonts w:ascii="Helvetica" w:eastAsia="Helvetica,Times New Roman" w:hAnsi="Helvetica" w:cs="Helvetica"/>
          <w:sz w:val="20"/>
          <w:szCs w:val="20"/>
          <w:lang w:val="da-DK" w:eastAsia="da-DK"/>
        </w:rPr>
        <w:tab/>
      </w:r>
      <w:r w:rsidR="00460686">
        <w:rPr>
          <w:rFonts w:ascii="Helvetica" w:eastAsia="Helvetica,Times New Roman" w:hAnsi="Helvetica" w:cs="Helvetica"/>
          <w:sz w:val="20"/>
          <w:szCs w:val="20"/>
          <w:lang w:val="da-DK" w:eastAsia="da-DK"/>
        </w:rPr>
        <w:tab/>
      </w:r>
      <w:r w:rsidR="00460686" w:rsidRPr="00460686">
        <w:rPr>
          <w:rFonts w:ascii="Helvetica" w:eastAsia="Helvetica,Times New Roman" w:hAnsi="Helvetica" w:cs="Helvetica"/>
          <w:sz w:val="20"/>
          <w:szCs w:val="20"/>
          <w:lang w:val="da-DK" w:eastAsia="da-DK"/>
        </w:rPr>
        <w:t xml:space="preserve">Trade Marketing Manager </w:t>
      </w:r>
      <w:r w:rsidR="00E97F94" w:rsidRPr="00460686">
        <w:rPr>
          <w:rFonts w:ascii="Helvetica" w:hAnsi="Helvetica" w:cs="Helvetica"/>
        </w:rPr>
        <w:br/>
      </w:r>
      <w:r w:rsidRPr="00460686">
        <w:rPr>
          <w:rFonts w:ascii="Helvetica" w:eastAsia="Helvetica,Times New Roman" w:hAnsi="Helvetica" w:cs="Helvetica"/>
          <w:sz w:val="20"/>
          <w:szCs w:val="20"/>
          <w:lang w:val="da-DK" w:eastAsia="da-DK"/>
        </w:rPr>
        <w:t xml:space="preserve">E-mail: </w:t>
      </w:r>
      <w:hyperlink r:id="rId13" w:history="1">
        <w:r w:rsidR="00460686" w:rsidRPr="00490130">
          <w:rPr>
            <w:rStyle w:val="Hyperlink"/>
            <w:rFonts w:ascii="Helvetica" w:eastAsia="Helvetica,Times New Roman" w:hAnsi="Helvetica" w:cs="Helvetica"/>
            <w:sz w:val="20"/>
            <w:szCs w:val="20"/>
            <w:lang w:val="da-DK" w:eastAsia="da-DK"/>
          </w:rPr>
          <w:t>lene.gadegaard@gknordic.com</w:t>
        </w:r>
      </w:hyperlink>
      <w:r w:rsidR="00460686">
        <w:rPr>
          <w:rFonts w:ascii="Helvetica" w:eastAsia="Helvetica,Times New Roman" w:hAnsi="Helvetica" w:cs="Helvetica"/>
          <w:sz w:val="20"/>
          <w:szCs w:val="20"/>
          <w:lang w:val="da-DK" w:eastAsia="da-DK"/>
        </w:rPr>
        <w:tab/>
      </w:r>
      <w:r w:rsidR="00460686">
        <w:rPr>
          <w:rFonts w:ascii="Helvetica" w:eastAsia="Helvetica,Times New Roman" w:hAnsi="Helvetica" w:cs="Helvetica"/>
          <w:sz w:val="20"/>
          <w:szCs w:val="20"/>
          <w:lang w:val="da-DK" w:eastAsia="da-DK"/>
        </w:rPr>
        <w:tab/>
        <w:t>E-mail</w:t>
      </w:r>
      <w:r w:rsidR="00460686" w:rsidRPr="00460686">
        <w:rPr>
          <w:rFonts w:ascii="Helvetica" w:eastAsia="Helvetica,Times New Roman" w:hAnsi="Helvetica" w:cs="Helvetica"/>
          <w:sz w:val="20"/>
          <w:szCs w:val="20"/>
          <w:lang w:val="da-DK" w:eastAsia="da-DK"/>
        </w:rPr>
        <w:t xml:space="preserve">: </w:t>
      </w:r>
      <w:hyperlink r:id="rId14">
        <w:r w:rsidR="00460686" w:rsidRPr="00460686">
          <w:rPr>
            <w:rStyle w:val="Hyperlink"/>
            <w:rFonts w:ascii="Helvetica" w:eastAsia="Helvetica,Times New Roman" w:hAnsi="Helvetica" w:cs="Helvetica"/>
            <w:sz w:val="20"/>
            <w:szCs w:val="20"/>
            <w:lang w:val="da-DK" w:eastAsia="da-DK"/>
          </w:rPr>
          <w:t>dorrit.axel@bshg.com</w:t>
        </w:r>
        <w:r w:rsidR="00460686" w:rsidRPr="00460686">
          <w:rPr>
            <w:rFonts w:ascii="Helvetica" w:hAnsi="Helvetica" w:cs="Helvetica"/>
          </w:rPr>
          <w:br/>
        </w:r>
      </w:hyperlink>
      <w:r w:rsidRPr="00460686">
        <w:rPr>
          <w:rFonts w:ascii="Helvetica" w:eastAsia="Helvetica,Times New Roman" w:hAnsi="Helvetica" w:cs="Helvetica"/>
          <w:sz w:val="20"/>
          <w:szCs w:val="20"/>
          <w:lang w:val="da-DK" w:eastAsia="da-DK"/>
        </w:rPr>
        <w:t xml:space="preserve">Telefon: </w:t>
      </w:r>
      <w:r w:rsidRPr="00460686">
        <w:rPr>
          <w:rFonts w:ascii="Helvetica" w:eastAsia="Helvetica" w:hAnsi="Helvetica" w:cs="Helvetica"/>
          <w:sz w:val="20"/>
          <w:szCs w:val="20"/>
          <w:lang w:val="da-DK" w:eastAsia="da-DK"/>
        </w:rPr>
        <w:t>+45 29 24 23 27</w:t>
      </w:r>
      <w:r w:rsidR="00460686">
        <w:rPr>
          <w:rFonts w:ascii="Helvetica" w:eastAsia="Helvetica" w:hAnsi="Helvetica" w:cs="Helvetica"/>
          <w:sz w:val="20"/>
          <w:szCs w:val="20"/>
          <w:lang w:val="da-DK" w:eastAsia="da-DK"/>
        </w:rPr>
        <w:tab/>
      </w:r>
      <w:r w:rsidR="00460686">
        <w:rPr>
          <w:rFonts w:ascii="Helvetica" w:eastAsia="Helvetica" w:hAnsi="Helvetica" w:cs="Helvetica"/>
          <w:sz w:val="20"/>
          <w:szCs w:val="20"/>
          <w:lang w:val="da-DK" w:eastAsia="da-DK"/>
        </w:rPr>
        <w:tab/>
      </w:r>
      <w:r w:rsidR="00460686">
        <w:rPr>
          <w:rFonts w:ascii="Helvetica" w:eastAsia="Helvetica" w:hAnsi="Helvetica" w:cs="Helvetica"/>
          <w:sz w:val="20"/>
          <w:szCs w:val="20"/>
          <w:lang w:val="da-DK" w:eastAsia="da-DK"/>
        </w:rPr>
        <w:tab/>
      </w:r>
      <w:r w:rsidR="00460686" w:rsidRPr="00460686">
        <w:rPr>
          <w:rFonts w:ascii="Helvetica" w:eastAsia="Helvetica,Times New Roman" w:hAnsi="Helvetica" w:cs="Helvetica"/>
          <w:sz w:val="20"/>
          <w:szCs w:val="20"/>
          <w:lang w:val="da-DK" w:eastAsia="da-DK"/>
        </w:rPr>
        <w:t>Telefon: + 45 24 88 89 32</w:t>
      </w:r>
    </w:p>
    <w:p w14:paraId="487EA72C" w14:textId="77777777" w:rsidR="00460686" w:rsidRDefault="00460686" w:rsidP="00460686">
      <w:pPr>
        <w:spacing w:line="360" w:lineRule="auto"/>
        <w:rPr>
          <w:rFonts w:ascii="Helvetica" w:hAnsi="Helvetica" w:cs="Helvetica"/>
          <w:sz w:val="20"/>
          <w:szCs w:val="20"/>
          <w:lang w:val="da-DK" w:eastAsia="da-DK"/>
        </w:rPr>
      </w:pPr>
    </w:p>
    <w:p w14:paraId="5B42AADD" w14:textId="77777777" w:rsidR="00460686" w:rsidRDefault="00460686" w:rsidP="00460686">
      <w:pPr>
        <w:spacing w:line="360" w:lineRule="auto"/>
        <w:rPr>
          <w:rFonts w:ascii="Helvetica" w:hAnsi="Helvetica" w:cs="Helvetica"/>
          <w:sz w:val="20"/>
          <w:szCs w:val="20"/>
          <w:lang w:val="da-DK" w:eastAsia="da-DK"/>
        </w:rPr>
      </w:pPr>
    </w:p>
    <w:p w14:paraId="0539EF19" w14:textId="77777777" w:rsidR="00460686" w:rsidRDefault="00460686" w:rsidP="00460686">
      <w:pPr>
        <w:spacing w:line="360" w:lineRule="auto"/>
        <w:rPr>
          <w:rFonts w:ascii="Helvetica" w:hAnsi="Helvetica" w:cs="Helvetica"/>
          <w:sz w:val="20"/>
          <w:szCs w:val="20"/>
          <w:lang w:val="da-DK" w:eastAsia="da-DK"/>
        </w:rPr>
      </w:pPr>
    </w:p>
    <w:p w14:paraId="1358E0B8" w14:textId="77777777" w:rsidR="00460686" w:rsidRDefault="00460686" w:rsidP="00460686">
      <w:pPr>
        <w:spacing w:line="360" w:lineRule="auto"/>
        <w:rPr>
          <w:rFonts w:ascii="Helvetica" w:hAnsi="Helvetica" w:cs="Helvetica"/>
          <w:sz w:val="20"/>
          <w:szCs w:val="20"/>
          <w:lang w:val="da-DK" w:eastAsia="da-DK"/>
        </w:rPr>
      </w:pPr>
    </w:p>
    <w:p w14:paraId="5FFBD855" w14:textId="77777777" w:rsidR="00460686" w:rsidRDefault="00460686" w:rsidP="00460686">
      <w:pPr>
        <w:spacing w:line="360" w:lineRule="auto"/>
        <w:rPr>
          <w:rFonts w:ascii="Helvetica" w:hAnsi="Helvetica" w:cs="Helvetica"/>
          <w:sz w:val="20"/>
          <w:szCs w:val="20"/>
          <w:lang w:val="da-DK" w:eastAsia="da-DK"/>
        </w:rPr>
      </w:pPr>
    </w:p>
    <w:p w14:paraId="34E383E2" w14:textId="77B680AE" w:rsidR="00460686" w:rsidRDefault="00460686" w:rsidP="00460686">
      <w:pPr>
        <w:spacing w:line="360" w:lineRule="auto"/>
        <w:rPr>
          <w:rFonts w:ascii="Helvetica" w:hAnsi="Helvetica" w:cs="Helvetica"/>
          <w:sz w:val="20"/>
          <w:szCs w:val="20"/>
          <w:lang w:val="da-DK" w:eastAsia="da-DK"/>
        </w:rPr>
      </w:pPr>
    </w:p>
    <w:p w14:paraId="272FA0F0" w14:textId="286A26E2" w:rsidR="00434DC8" w:rsidRDefault="00434DC8" w:rsidP="00460686">
      <w:pPr>
        <w:spacing w:line="360" w:lineRule="auto"/>
        <w:rPr>
          <w:rFonts w:ascii="Helvetica" w:hAnsi="Helvetica" w:cs="Helvetica"/>
          <w:sz w:val="20"/>
          <w:szCs w:val="20"/>
          <w:lang w:val="da-DK" w:eastAsia="da-DK"/>
        </w:rPr>
      </w:pPr>
    </w:p>
    <w:p w14:paraId="26C318AE" w14:textId="77777777" w:rsidR="00460686" w:rsidRDefault="00460686" w:rsidP="00460686">
      <w:pPr>
        <w:spacing w:line="360" w:lineRule="auto"/>
        <w:rPr>
          <w:rFonts w:ascii="Helvetica" w:hAnsi="Helvetica" w:cs="Helvetica"/>
          <w:sz w:val="20"/>
          <w:szCs w:val="20"/>
          <w:lang w:val="da-DK" w:eastAsia="da-DK"/>
        </w:rPr>
      </w:pPr>
    </w:p>
    <w:p w14:paraId="15569E44" w14:textId="17475636" w:rsidR="00095F0E" w:rsidRPr="00460686" w:rsidRDefault="311361A0" w:rsidP="00460686">
      <w:pPr>
        <w:spacing w:line="360" w:lineRule="auto"/>
        <w:rPr>
          <w:rFonts w:ascii="Helvetica" w:hAnsi="Helvetica" w:cs="Helvetica"/>
          <w:sz w:val="20"/>
          <w:szCs w:val="20"/>
          <w:lang w:val="da-DK" w:eastAsia="da-DK"/>
        </w:rPr>
      </w:pPr>
      <w:r w:rsidRPr="311361A0">
        <w:rPr>
          <w:rFonts w:ascii="Helvetica" w:eastAsia="Helvetica" w:hAnsi="Helvetica" w:cs="Helvetica"/>
          <w:b/>
          <w:bCs/>
          <w:color w:val="000000" w:themeColor="text1"/>
          <w:sz w:val="20"/>
          <w:szCs w:val="20"/>
          <w:lang w:val="da-DK"/>
        </w:rPr>
        <w:t>Om Bosch</w:t>
      </w:r>
    </w:p>
    <w:p w14:paraId="4D6BE2A0" w14:textId="0FE6600C" w:rsidR="008B34E2" w:rsidRPr="00460686" w:rsidRDefault="311361A0" w:rsidP="00460686">
      <w:pPr>
        <w:pStyle w:val="NormalWeb"/>
        <w:rPr>
          <w:rFonts w:ascii="Helvetica" w:hAnsi="Helvetica" w:cs="Helvetica"/>
          <w:color w:val="000000"/>
          <w:sz w:val="18"/>
          <w:szCs w:val="18"/>
          <w:lang w:val="da-DK"/>
        </w:rPr>
      </w:pPr>
      <w:r w:rsidRPr="311361A0">
        <w:rPr>
          <w:rFonts w:ascii="Helvetica" w:eastAsia="Helvetica" w:hAnsi="Helvetica" w:cs="Helvetica"/>
          <w:color w:val="000000" w:themeColor="text1"/>
          <w:sz w:val="18"/>
          <w:szCs w:val="18"/>
          <w:lang w:val="da-DK"/>
        </w:rPr>
        <w:t>Bosch Hvidevarer indgår i BSH Home Appliances Group, som er Europas førende producent af hvidevarer. BSH har 40 fabrikker i 13 lande spredt over Europa, USA, Latinamerika og Asien. Sammen med et globalt netværk af datterselskaber indenfor salg- og kundeservice består BSH-familien i dag af omkring 80 virksomheder i 50 lande og beskæftiger 56.500 medarbejdere på verdensplan. Bosch har altid fokuseret på at udvikle løsninger af høj kvalitet, hvilket har bidraget til en enklere og tryggere hverdag, lige siden Robert Bosch grundlagde virksomheden i 1886. Robert Bosch havde et stærkt engagement i social ansvarlighed og arbejdede for, at virksomheden skulle gå hånd i hånd med samfundsudviklingen og altid med fokus på mennesker. Det er de kerneværdier, der har præget virksomheden og bidraget til, at Bosch fremstiller hvidevarer af meget høj kvalitet. BSH Home Appliances Group havde en global omsætning på 12,6 milliarder Euro i 2015.</w:t>
      </w:r>
    </w:p>
    <w:sectPr w:rsidR="008B34E2" w:rsidRPr="0046068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55E35" w14:textId="77777777" w:rsidR="00AC2685" w:rsidRDefault="00AC2685" w:rsidP="008B34E2">
      <w:pPr>
        <w:spacing w:after="0" w:line="240" w:lineRule="auto"/>
      </w:pPr>
      <w:r>
        <w:separator/>
      </w:r>
    </w:p>
  </w:endnote>
  <w:endnote w:type="continuationSeparator" w:id="0">
    <w:p w14:paraId="1281631B" w14:textId="77777777" w:rsidR="00AC2685" w:rsidRDefault="00AC2685" w:rsidP="008B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1DB9" w14:textId="77777777" w:rsidR="00AC2685" w:rsidRDefault="00AC2685" w:rsidP="008B34E2">
      <w:pPr>
        <w:spacing w:after="0" w:line="240" w:lineRule="auto"/>
      </w:pPr>
      <w:r>
        <w:separator/>
      </w:r>
    </w:p>
  </w:footnote>
  <w:footnote w:type="continuationSeparator" w:id="0">
    <w:p w14:paraId="17752DA8" w14:textId="77777777" w:rsidR="00AC2685" w:rsidRDefault="00AC2685" w:rsidP="008B3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4031" w14:textId="4B52A6B3" w:rsidR="00CA2D8B" w:rsidRDefault="00CA2D8B" w:rsidP="008B34E2">
    <w:pPr>
      <w:pStyle w:val="Sidehoved"/>
    </w:pPr>
    <w:r w:rsidRPr="007B1B19">
      <w:rPr>
        <w:noProof/>
        <w:color w:val="FF0000"/>
        <w:lang w:val="da-DK" w:eastAsia="da-DK"/>
      </w:rPr>
      <w:drawing>
        <wp:inline distT="0" distB="0" distL="0" distR="0" wp14:anchorId="1EE72776" wp14:editId="24E18B2C">
          <wp:extent cx="1219200" cy="394335"/>
          <wp:effectExtent l="0" t="0" r="0" b="5715"/>
          <wp:docPr id="1" name="Bildobjekt 1" descr="C:\Users\lul\Downloads\I00000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l\Downloads\I000001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530" cy="412554"/>
                  </a:xfrm>
                  <a:prstGeom prst="rect">
                    <a:avLst/>
                  </a:prstGeom>
                  <a:noFill/>
                  <a:ln>
                    <a:noFill/>
                  </a:ln>
                </pic:spPr>
              </pic:pic>
            </a:graphicData>
          </a:graphic>
        </wp:inline>
      </w:drawing>
    </w:r>
    <w:r>
      <w:t xml:space="preserve"> </w:t>
    </w:r>
    <w:r>
      <w:tab/>
    </w:r>
    <w:r>
      <w:tab/>
    </w:r>
    <w:r w:rsidR="00030708">
      <w:t>København</w:t>
    </w:r>
    <w:r>
      <w:t xml:space="preserve"> oktober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4A"/>
    <w:rsid w:val="00030708"/>
    <w:rsid w:val="00063551"/>
    <w:rsid w:val="00095F0E"/>
    <w:rsid w:val="00097DE7"/>
    <w:rsid w:val="000C4E3F"/>
    <w:rsid w:val="00130EBA"/>
    <w:rsid w:val="00132A41"/>
    <w:rsid w:val="00256477"/>
    <w:rsid w:val="003008CB"/>
    <w:rsid w:val="00370435"/>
    <w:rsid w:val="0037721D"/>
    <w:rsid w:val="00434DC8"/>
    <w:rsid w:val="00460686"/>
    <w:rsid w:val="004A4FD9"/>
    <w:rsid w:val="004E556A"/>
    <w:rsid w:val="004F61E9"/>
    <w:rsid w:val="004F63BC"/>
    <w:rsid w:val="005400F6"/>
    <w:rsid w:val="0055478B"/>
    <w:rsid w:val="006345E2"/>
    <w:rsid w:val="007572AB"/>
    <w:rsid w:val="0078329E"/>
    <w:rsid w:val="00784FC3"/>
    <w:rsid w:val="007C77F2"/>
    <w:rsid w:val="007E29C9"/>
    <w:rsid w:val="00801F53"/>
    <w:rsid w:val="00816AE1"/>
    <w:rsid w:val="008275EB"/>
    <w:rsid w:val="00855D5F"/>
    <w:rsid w:val="008B34E2"/>
    <w:rsid w:val="009A1334"/>
    <w:rsid w:val="009B01BA"/>
    <w:rsid w:val="009F2AEF"/>
    <w:rsid w:val="00A36AF2"/>
    <w:rsid w:val="00A40D52"/>
    <w:rsid w:val="00A44C52"/>
    <w:rsid w:val="00A802F9"/>
    <w:rsid w:val="00AC2685"/>
    <w:rsid w:val="00B30AD2"/>
    <w:rsid w:val="00BA028B"/>
    <w:rsid w:val="00C73FA8"/>
    <w:rsid w:val="00CA2D8B"/>
    <w:rsid w:val="00CC064A"/>
    <w:rsid w:val="00D0473D"/>
    <w:rsid w:val="00D34CE8"/>
    <w:rsid w:val="00D64FBE"/>
    <w:rsid w:val="00E24E84"/>
    <w:rsid w:val="00E50DB5"/>
    <w:rsid w:val="00E55185"/>
    <w:rsid w:val="00E97F94"/>
    <w:rsid w:val="00EC5DC9"/>
    <w:rsid w:val="00EF16F7"/>
    <w:rsid w:val="00F06775"/>
    <w:rsid w:val="00F32590"/>
    <w:rsid w:val="00F353F7"/>
    <w:rsid w:val="311361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F982"/>
  <w15:chartTrackingRefBased/>
  <w15:docId w15:val="{FC3FC6C2-FCDF-4C5A-BC1F-19E751C9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7721D"/>
    <w:pPr>
      <w:ind w:left="720"/>
      <w:contextualSpacing/>
    </w:pPr>
  </w:style>
  <w:style w:type="paragraph" w:styleId="Sidehoved">
    <w:name w:val="header"/>
    <w:basedOn w:val="Normal"/>
    <w:link w:val="SidehovedTegn"/>
    <w:uiPriority w:val="99"/>
    <w:unhideWhenUsed/>
    <w:rsid w:val="008B34E2"/>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8B34E2"/>
  </w:style>
  <w:style w:type="paragraph" w:styleId="Sidefod">
    <w:name w:val="footer"/>
    <w:basedOn w:val="Normal"/>
    <w:link w:val="SidefodTegn"/>
    <w:uiPriority w:val="99"/>
    <w:unhideWhenUsed/>
    <w:rsid w:val="008B34E2"/>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8B34E2"/>
  </w:style>
  <w:style w:type="paragraph" w:styleId="NormalWeb">
    <w:name w:val="Normal (Web)"/>
    <w:basedOn w:val="Normal"/>
    <w:uiPriority w:val="99"/>
    <w:unhideWhenUsed/>
    <w:rsid w:val="008B34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k">
    <w:name w:val="Strong"/>
    <w:basedOn w:val="Standardskrifttypeiafsnit"/>
    <w:uiPriority w:val="22"/>
    <w:qFormat/>
    <w:rsid w:val="008B34E2"/>
    <w:rPr>
      <w:b/>
      <w:bCs/>
    </w:rPr>
  </w:style>
  <w:style w:type="character" w:customStyle="1" w:styleId="apple-converted-space">
    <w:name w:val="apple-converted-space"/>
    <w:basedOn w:val="Standardskrifttypeiafsnit"/>
    <w:rsid w:val="008B34E2"/>
  </w:style>
  <w:style w:type="character" w:styleId="Hyperlink">
    <w:name w:val="Hyperlink"/>
    <w:basedOn w:val="Standardskrifttypeiafsnit"/>
    <w:uiPriority w:val="99"/>
    <w:unhideWhenUsed/>
    <w:rsid w:val="008B34E2"/>
    <w:rPr>
      <w:color w:val="0000FF"/>
      <w:u w:val="single"/>
    </w:rPr>
  </w:style>
  <w:style w:type="character" w:styleId="Fremhv">
    <w:name w:val="Emphasis"/>
    <w:basedOn w:val="Standardskrifttypeiafsnit"/>
    <w:uiPriority w:val="20"/>
    <w:qFormat/>
    <w:rsid w:val="00F353F7"/>
    <w:rPr>
      <w:i/>
      <w:iCs/>
    </w:rPr>
  </w:style>
  <w:style w:type="character" w:styleId="Kommentarhenvisning">
    <w:name w:val="annotation reference"/>
    <w:basedOn w:val="Standardskrifttypeiafsnit"/>
    <w:uiPriority w:val="99"/>
    <w:semiHidden/>
    <w:unhideWhenUsed/>
    <w:rsid w:val="00E24E84"/>
    <w:rPr>
      <w:sz w:val="16"/>
      <w:szCs w:val="16"/>
    </w:rPr>
  </w:style>
  <w:style w:type="paragraph" w:styleId="Kommentartekst">
    <w:name w:val="annotation text"/>
    <w:basedOn w:val="Normal"/>
    <w:link w:val="KommentartekstTegn"/>
    <w:uiPriority w:val="99"/>
    <w:semiHidden/>
    <w:unhideWhenUsed/>
    <w:rsid w:val="00E24E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24E84"/>
    <w:rPr>
      <w:sz w:val="20"/>
      <w:szCs w:val="20"/>
    </w:rPr>
  </w:style>
  <w:style w:type="paragraph" w:styleId="Kommentaremne">
    <w:name w:val="annotation subject"/>
    <w:basedOn w:val="Kommentartekst"/>
    <w:next w:val="Kommentartekst"/>
    <w:link w:val="KommentaremneTegn"/>
    <w:uiPriority w:val="99"/>
    <w:semiHidden/>
    <w:unhideWhenUsed/>
    <w:rsid w:val="00E24E84"/>
    <w:rPr>
      <w:b/>
      <w:bCs/>
    </w:rPr>
  </w:style>
  <w:style w:type="character" w:customStyle="1" w:styleId="KommentaremneTegn">
    <w:name w:val="Kommentaremne Tegn"/>
    <w:basedOn w:val="KommentartekstTegn"/>
    <w:link w:val="Kommentaremne"/>
    <w:uiPriority w:val="99"/>
    <w:semiHidden/>
    <w:rsid w:val="00E24E84"/>
    <w:rPr>
      <w:b/>
      <w:bCs/>
      <w:sz w:val="20"/>
      <w:szCs w:val="20"/>
    </w:rPr>
  </w:style>
  <w:style w:type="paragraph" w:styleId="Markeringsbobletekst">
    <w:name w:val="Balloon Text"/>
    <w:basedOn w:val="Normal"/>
    <w:link w:val="MarkeringsbobletekstTegn"/>
    <w:uiPriority w:val="99"/>
    <w:semiHidden/>
    <w:unhideWhenUsed/>
    <w:rsid w:val="00E24E8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24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807">
      <w:bodyDiv w:val="1"/>
      <w:marLeft w:val="0"/>
      <w:marRight w:val="0"/>
      <w:marTop w:val="0"/>
      <w:marBottom w:val="0"/>
      <w:divBdr>
        <w:top w:val="none" w:sz="0" w:space="0" w:color="auto"/>
        <w:left w:val="none" w:sz="0" w:space="0" w:color="auto"/>
        <w:bottom w:val="none" w:sz="0" w:space="0" w:color="auto"/>
        <w:right w:val="none" w:sz="0" w:space="0" w:color="auto"/>
      </w:divBdr>
    </w:div>
    <w:div w:id="547255184">
      <w:bodyDiv w:val="1"/>
      <w:marLeft w:val="0"/>
      <w:marRight w:val="0"/>
      <w:marTop w:val="0"/>
      <w:marBottom w:val="0"/>
      <w:divBdr>
        <w:top w:val="none" w:sz="0" w:space="0" w:color="auto"/>
        <w:left w:val="none" w:sz="0" w:space="0" w:color="auto"/>
        <w:bottom w:val="none" w:sz="0" w:space="0" w:color="auto"/>
        <w:right w:val="none" w:sz="0" w:space="0" w:color="auto"/>
      </w:divBdr>
      <w:divsChild>
        <w:div w:id="1838839577">
          <w:marLeft w:val="0"/>
          <w:marRight w:val="0"/>
          <w:marTop w:val="0"/>
          <w:marBottom w:val="0"/>
          <w:divBdr>
            <w:top w:val="none" w:sz="0" w:space="0" w:color="auto"/>
            <w:left w:val="none" w:sz="0" w:space="0" w:color="auto"/>
            <w:bottom w:val="none" w:sz="0" w:space="0" w:color="auto"/>
            <w:right w:val="none" w:sz="0" w:space="0" w:color="auto"/>
          </w:divBdr>
          <w:divsChild>
            <w:div w:id="1910381219">
              <w:marLeft w:val="0"/>
              <w:marRight w:val="60"/>
              <w:marTop w:val="0"/>
              <w:marBottom w:val="0"/>
              <w:divBdr>
                <w:top w:val="none" w:sz="0" w:space="0" w:color="auto"/>
                <w:left w:val="none" w:sz="0" w:space="0" w:color="auto"/>
                <w:bottom w:val="none" w:sz="0" w:space="0" w:color="auto"/>
                <w:right w:val="none" w:sz="0" w:space="0" w:color="auto"/>
              </w:divBdr>
              <w:divsChild>
                <w:div w:id="500782329">
                  <w:marLeft w:val="0"/>
                  <w:marRight w:val="0"/>
                  <w:marTop w:val="0"/>
                  <w:marBottom w:val="120"/>
                  <w:divBdr>
                    <w:top w:val="single" w:sz="6" w:space="0" w:color="C0C0C0"/>
                    <w:left w:val="single" w:sz="6" w:space="0" w:color="D9D9D9"/>
                    <w:bottom w:val="single" w:sz="6" w:space="0" w:color="D9D9D9"/>
                    <w:right w:val="single" w:sz="6" w:space="0" w:color="D9D9D9"/>
                  </w:divBdr>
                  <w:divsChild>
                    <w:div w:id="987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0581">
          <w:marLeft w:val="0"/>
          <w:marRight w:val="0"/>
          <w:marTop w:val="0"/>
          <w:marBottom w:val="0"/>
          <w:divBdr>
            <w:top w:val="none" w:sz="0" w:space="0" w:color="auto"/>
            <w:left w:val="none" w:sz="0" w:space="0" w:color="auto"/>
            <w:bottom w:val="none" w:sz="0" w:space="0" w:color="auto"/>
            <w:right w:val="none" w:sz="0" w:space="0" w:color="auto"/>
          </w:divBdr>
          <w:divsChild>
            <w:div w:id="1980306037">
              <w:marLeft w:val="60"/>
              <w:marRight w:val="0"/>
              <w:marTop w:val="0"/>
              <w:marBottom w:val="0"/>
              <w:divBdr>
                <w:top w:val="none" w:sz="0" w:space="0" w:color="auto"/>
                <w:left w:val="none" w:sz="0" w:space="0" w:color="auto"/>
                <w:bottom w:val="none" w:sz="0" w:space="0" w:color="auto"/>
                <w:right w:val="none" w:sz="0" w:space="0" w:color="auto"/>
              </w:divBdr>
              <w:divsChild>
                <w:div w:id="798643926">
                  <w:marLeft w:val="0"/>
                  <w:marRight w:val="0"/>
                  <w:marTop w:val="0"/>
                  <w:marBottom w:val="0"/>
                  <w:divBdr>
                    <w:top w:val="none" w:sz="0" w:space="0" w:color="auto"/>
                    <w:left w:val="none" w:sz="0" w:space="0" w:color="auto"/>
                    <w:bottom w:val="none" w:sz="0" w:space="0" w:color="auto"/>
                    <w:right w:val="none" w:sz="0" w:space="0" w:color="auto"/>
                  </w:divBdr>
                  <w:divsChild>
                    <w:div w:id="1657806227">
                      <w:marLeft w:val="0"/>
                      <w:marRight w:val="0"/>
                      <w:marTop w:val="0"/>
                      <w:marBottom w:val="120"/>
                      <w:divBdr>
                        <w:top w:val="single" w:sz="6" w:space="0" w:color="F5F5F5"/>
                        <w:left w:val="single" w:sz="6" w:space="0" w:color="F5F5F5"/>
                        <w:bottom w:val="single" w:sz="6" w:space="0" w:color="F5F5F5"/>
                        <w:right w:val="single" w:sz="6" w:space="0" w:color="F5F5F5"/>
                      </w:divBdr>
                      <w:divsChild>
                        <w:div w:id="1697920610">
                          <w:marLeft w:val="0"/>
                          <w:marRight w:val="0"/>
                          <w:marTop w:val="0"/>
                          <w:marBottom w:val="0"/>
                          <w:divBdr>
                            <w:top w:val="none" w:sz="0" w:space="0" w:color="auto"/>
                            <w:left w:val="none" w:sz="0" w:space="0" w:color="auto"/>
                            <w:bottom w:val="none" w:sz="0" w:space="0" w:color="auto"/>
                            <w:right w:val="none" w:sz="0" w:space="0" w:color="auto"/>
                          </w:divBdr>
                          <w:divsChild>
                            <w:div w:id="6251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6926">
      <w:bodyDiv w:val="1"/>
      <w:marLeft w:val="0"/>
      <w:marRight w:val="0"/>
      <w:marTop w:val="0"/>
      <w:marBottom w:val="0"/>
      <w:divBdr>
        <w:top w:val="none" w:sz="0" w:space="0" w:color="auto"/>
        <w:left w:val="none" w:sz="0" w:space="0" w:color="auto"/>
        <w:bottom w:val="none" w:sz="0" w:space="0" w:color="auto"/>
        <w:right w:val="none" w:sz="0" w:space="0" w:color="auto"/>
      </w:divBdr>
    </w:div>
    <w:div w:id="712848735">
      <w:bodyDiv w:val="1"/>
      <w:marLeft w:val="0"/>
      <w:marRight w:val="0"/>
      <w:marTop w:val="0"/>
      <w:marBottom w:val="0"/>
      <w:divBdr>
        <w:top w:val="none" w:sz="0" w:space="0" w:color="auto"/>
        <w:left w:val="none" w:sz="0" w:space="0" w:color="auto"/>
        <w:bottom w:val="none" w:sz="0" w:space="0" w:color="auto"/>
        <w:right w:val="none" w:sz="0" w:space="0" w:color="auto"/>
      </w:divBdr>
    </w:div>
    <w:div w:id="10859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ne.gadegaard@gknord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rit.axel@bsh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c919648-5b5b-4daf-9ff6-4b38eb5825ac" ContentTypeId="0x010100DEEA5DF4745C2B46B2825888448167C804" PreviousValue="false"/>
</file>

<file path=customXml/item2.xml><?xml version="1.0" encoding="utf-8"?>
<ct:contentTypeSchema xmlns:ct="http://schemas.microsoft.com/office/2006/metadata/contentType" xmlns:ma="http://schemas.microsoft.com/office/2006/metadata/properties/metaAttributes" ct:_="" ma:_="" ma:contentTypeName="Project Document" ma:contentTypeID="0x010100DEEA5DF4745C2B46B2825888448167C8040041CBB89C13493A4FA0FE5A8093A16BF0" ma:contentTypeVersion="20" ma:contentTypeDescription="Create a new document." ma:contentTypeScope="" ma:versionID="e1af8deaa972ffb13c3c9c41543644e3">
  <xsd:schema xmlns:xsd="http://www.w3.org/2001/XMLSchema" xmlns:xs="http://www.w3.org/2001/XMLSchema" xmlns:p="http://schemas.microsoft.com/office/2006/metadata/properties" xmlns:ns3="92ed8adf-2c7f-46e1-8b6b-39dd93975229" targetNamespace="http://schemas.microsoft.com/office/2006/metadata/properties" ma:root="true" ma:fieldsID="2a9ff9f5e632083cbacbc95f8b756710" ns3:_="">
    <xsd:import namespace="92ed8adf-2c7f-46e1-8b6b-39dd93975229"/>
    <xsd:element name="properties">
      <xsd:complexType>
        <xsd:sequence>
          <xsd:element name="documentManagement">
            <xsd:complexType>
              <xsd:all>
                <xsd:element ref="ns3:Best_x0020_Practice_x0020_Document" minOccurs="0"/>
                <xsd:element ref="ns3:Description_x0020_of_x0020_Best_x0020_Practice" minOccurs="0"/>
                <xsd:element ref="ns3:mdd597a47d52403faaa5795520ec04c4" minOccurs="0"/>
                <xsd:element ref="ns3:b069e301b17b4e7fb090eb4c173edb2f" minOccurs="0"/>
                <xsd:element ref="ns3:p53d946db7be480d8a504890bb1af339" minOccurs="0"/>
                <xsd:element ref="ns3:ha5956d0923d4475b900c611051b9b31" minOccurs="0"/>
                <xsd:element ref="ns3:TaxCatchAllLabel" minOccurs="0"/>
                <xsd:element ref="ns3:abb68db830a84d6db7a8a40c589c1d0b" minOccurs="0"/>
                <xsd:element ref="ns3:m4954d883e2f4fc0a8044a6e1ced6f69" minOccurs="0"/>
                <xsd:element ref="ns3:TaxKeywordTaxHTField" minOccurs="0"/>
                <xsd:element ref="ns3:a727b75e8c0e413d9c8f1ae0cff39ec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d8adf-2c7f-46e1-8b6b-39dd93975229" elementFormDefault="qualified">
    <xsd:import namespace="http://schemas.microsoft.com/office/2006/documentManagement/types"/>
    <xsd:import namespace="http://schemas.microsoft.com/office/infopath/2007/PartnerControls"/>
    <xsd:element name="Best_x0020_Practice_x0020_Document" ma:index="10" nillable="true" ma:displayName="Best Practice Document" ma:default="0" ma:description="Indicates if the document is best pratice" ma:internalName="Best_x0020_Practice_x0020_Document">
      <xsd:simpleType>
        <xsd:restriction base="dms:Boolean"/>
      </xsd:simpleType>
    </xsd:element>
    <xsd:element name="Description_x0020_of_x0020_Best_x0020_Practice" ma:index="11" nillable="true" ma:displayName="Description of Best Practice" ma:description="A description that follows the best practice document of the column 'Best practice Document' chosen" ma:internalName="Description_x0020_of_x0020_Best_x0020_Practice">
      <xsd:simpleType>
        <xsd:restriction base="dms:Note">
          <xsd:maxLength value="255"/>
        </xsd:restriction>
      </xsd:simpleType>
    </xsd:element>
    <xsd:element name="mdd597a47d52403faaa5795520ec04c4" ma:index="12" nillable="true" ma:taxonomy="true" ma:internalName="mdd597a47d52403faaa5795520ec04c4" ma:taxonomyFieldName="ACTTypeOfProjectDocument" ma:displayName="Project Document Type" ma:fieldId="{6dd597a4-7d52-403f-aaa5-795520ec04c4}" ma:sspId="7c919648-5b5b-4daf-9ff6-4b38eb5825ac" ma:termSetId="28b43a98-38e3-44ff-8a56-1aaf07040013" ma:anchorId="00000000-0000-0000-0000-000000000000" ma:open="false" ma:isKeyword="false">
      <xsd:complexType>
        <xsd:sequence>
          <xsd:element ref="pc:Terms" minOccurs="0" maxOccurs="1"/>
        </xsd:sequence>
      </xsd:complexType>
    </xsd:element>
    <xsd:element name="b069e301b17b4e7fb090eb4c173edb2f" ma:index="14" ma:taxonomy="true" ma:internalName="b069e301b17b4e7fb090eb4c173edb2f" ma:taxonomyFieldName="ACTProjectName" ma:displayName="Project Name" ma:default="1053;#Bosch: Bosch Small appliances|983c541f-5561-23a3-d081-61a9d9d03d1b" ma:fieldId="{b069e301-b17b-4e7f-b090-eb4c173edb2f}" ma:sspId="7c919648-5b5b-4daf-9ff6-4b38eb5825ac" ma:termSetId="9d36bbb2-97ac-4999-9d2a-15eac37b8a6f" ma:anchorId="00000000-0000-0000-0000-000000000000" ma:open="false" ma:isKeyword="false">
      <xsd:complexType>
        <xsd:sequence>
          <xsd:element ref="pc:Terms" minOccurs="0" maxOccurs="1"/>
        </xsd:sequence>
      </xsd:complexType>
    </xsd:element>
    <xsd:element name="p53d946db7be480d8a504890bb1af339" ma:index="16" ma:taxonomy="true" ma:internalName="p53d946db7be480d8a504890bb1af339" ma:taxonomyFieldName="ACTCustomer" ma:displayName="Customer" ma:default="1054;#Bosch|a7df67a4-6e2c-4109-8889-e04dc66ff0fe" ma:fieldId="{953d946d-b7be-480d-8a50-4890bb1af339}" ma:sspId="7c919648-5b5b-4daf-9ff6-4b38eb5825ac" ma:termSetId="540de2d5-f2b9-43bc-b96a-217994fcfbd0" ma:anchorId="00000000-0000-0000-0000-000000000000" ma:open="false" ma:isKeyword="false">
      <xsd:complexType>
        <xsd:sequence>
          <xsd:element ref="pc:Terms" minOccurs="0" maxOccurs="1"/>
        </xsd:sequence>
      </xsd:complexType>
    </xsd:element>
    <xsd:element name="ha5956d0923d4475b900c611051b9b31" ma:index="18" nillable="true" ma:taxonomy="true" ma:internalName="ha5956d0923d4475b900c611051b9b31" ma:taxonomyFieldName="ACTLocations" ma:displayName="Locations" ma:fieldId="{1a5956d0-923d-4475-b900-c611051b9b31}" ma:taxonomyMulti="true" ma:sspId="7c919648-5b5b-4daf-9ff6-4b38eb5825ac" ma:termSetId="9ae2070d-31b1-410c-8637-b2376bb935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description="" ma:hidden="true" ma:list="{0e5ca3bd-63ed-4141-a626-f4cfbe3f4716}" ma:internalName="TaxCatchAllLabel" ma:readOnly="true" ma:showField="CatchAllDataLabel" ma:web="a14f06bc-2e9a-49ec-a391-47e2b2453cf4">
      <xsd:complexType>
        <xsd:complexContent>
          <xsd:extension base="dms:MultiChoiceLookup">
            <xsd:sequence>
              <xsd:element name="Value" type="dms:Lookup" maxOccurs="unbounded" minOccurs="0" nillable="true"/>
            </xsd:sequence>
          </xsd:extension>
        </xsd:complexContent>
      </xsd:complexType>
    </xsd:element>
    <xsd:element name="abb68db830a84d6db7a8a40c589c1d0b" ma:index="20" nillable="true" ma:taxonomy="true" ma:internalName="abb68db830a84d6db7a8a40c589c1d0b" ma:taxonomyFieldName="ACTOrganisations" ma:displayName="Organisations" ma:default="10;#GK Danmark|7daf48c5-a7bc-448a-a4ea-c7349f771a1d" ma:fieldId="{abb68db8-30a8-4d6d-b7a8-a40c589c1d0b}" ma:taxonomyMulti="true" ma:sspId="7c919648-5b5b-4daf-9ff6-4b38eb5825ac" ma:termSetId="62228a6c-ba63-496f-b700-574895a07510" ma:anchorId="00000000-0000-0000-0000-000000000000" ma:open="false" ma:isKeyword="false">
      <xsd:complexType>
        <xsd:sequence>
          <xsd:element ref="pc:Terms" minOccurs="0" maxOccurs="1"/>
        </xsd:sequence>
      </xsd:complexType>
    </xsd:element>
    <xsd:element name="m4954d883e2f4fc0a8044a6e1ced6f69" ma:index="22" ma:taxonomy="true" ma:internalName="m4954d883e2f4fc0a8044a6e1ced6f69" ma:taxonomyFieldName="ACTIndustry" ma:displayName="Industry" ma:default="73;#Other|c7af9330-2aca-4d8a-93dc-cc88b72eb6b1" ma:fieldId="{64954d88-3e2f-4fc0-a804-4a6e1ced6f69}" ma:sspId="7c919648-5b5b-4daf-9ff6-4b38eb5825ac" ma:termSetId="9e04aabd-ab32-4f7f-a2dc-06433e7835f8"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7c919648-5b5b-4daf-9ff6-4b38eb5825ac" ma:termSetId="00000000-0000-0000-0000-000000000000" ma:anchorId="00000000-0000-0000-0000-000000000000" ma:open="true" ma:isKeyword="true">
      <xsd:complexType>
        <xsd:sequence>
          <xsd:element ref="pc:Terms" minOccurs="0" maxOccurs="1"/>
        </xsd:sequence>
      </xsd:complexType>
    </xsd:element>
    <xsd:element name="a727b75e8c0e413d9c8f1ae0cff39eca" ma:index="24" nillable="true" ma:taxonomy="true" ma:internalName="a727b75e8c0e413d9c8f1ae0cff39eca" ma:taxonomyFieldName="ACTServiceOffering" ma:displayName="Service Offering" ma:readOnly="false" ma:fieldId="{a727b75e-8c0e-413d-9c8f-1ae0cff39eca}" ma:sspId="7c919648-5b5b-4daf-9ff6-4b38eb5825ac" ma:termSetId="a04d2435-0531-4ab4-a690-1c4579594ca7"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0e5ca3bd-63ed-4141-a626-f4cfbe3f4716}" ma:internalName="TaxCatchAll" ma:showField="CatchAllData" ma:web="a14f06bc-2e9a-49ec-a391-47e2b2453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ed8adf-2c7f-46e1-8b6b-39dd93975229">
      <Value>144</Value>
      <Value>64</Value>
      <Value>289</Value>
      <Value>288</Value>
    </TaxCatchAll>
    <mdd597a47d52403faaa5795520ec04c4 xmlns="92ed8adf-2c7f-46e1-8b6b-39dd93975229">
      <Terms xmlns="http://schemas.microsoft.com/office/infopath/2007/PartnerControls"/>
    </mdd597a47d52403faaa5795520ec04c4>
    <a727b75e8c0e413d9c8f1ae0cff39eca xmlns="92ed8adf-2c7f-46e1-8b6b-39dd93975229">
      <Terms xmlns="http://schemas.microsoft.com/office/infopath/2007/PartnerControls"/>
    </a727b75e8c0e413d9c8f1ae0cff39eca>
    <Description_x0020_of_x0020_Best_x0020_Practice xmlns="92ed8adf-2c7f-46e1-8b6b-39dd93975229" xsi:nil="true"/>
    <Best_x0020_Practice_x0020_Document xmlns="92ed8adf-2c7f-46e1-8b6b-39dd93975229">false</Best_x0020_Practice_x0020_Document>
    <b069e301b17b4e7fb090eb4c173edb2f xmlns="92ed8adf-2c7f-46e1-8b6b-39dd93975229">
      <Terms xmlns="http://schemas.microsoft.com/office/infopath/2007/PartnerControls">
        <TermInfo xmlns="http://schemas.microsoft.com/office/infopath/2007/PartnerControls">
          <TermName xmlns="http://schemas.microsoft.com/office/infopath/2007/PartnerControls">BSH Home Appliances AB: Retainer 2015</TermName>
          <TermId xmlns="http://schemas.microsoft.com/office/infopath/2007/PartnerControls">e2139055-80b8-c6c5-6a0f-e321bb5ba196</TermId>
        </TermInfo>
      </Terms>
    </b069e301b17b4e7fb090eb4c173edb2f>
    <TaxKeywordTaxHTField xmlns="92ed8adf-2c7f-46e1-8b6b-39dd93975229">
      <Terms xmlns="http://schemas.microsoft.com/office/infopath/2007/PartnerControls"/>
    </TaxKeywordTaxHTField>
    <abb68db830a84d6db7a8a40c589c1d0b xmlns="92ed8adf-2c7f-46e1-8b6b-39dd93975229">
      <Terms xmlns="http://schemas.microsoft.com/office/infopath/2007/PartnerControls">
        <TermInfo xmlns="http://schemas.microsoft.com/office/infopath/2007/PartnerControls">
          <TermName xmlns="http://schemas.microsoft.com/office/infopath/2007/PartnerControls">GK Sverige</TermName>
          <TermId xmlns="http://schemas.microsoft.com/office/infopath/2007/PartnerControls">38ea4f91-5e96-46a9-9e83-bb66d3bd795e</TermId>
        </TermInfo>
      </Terms>
    </abb68db830a84d6db7a8a40c589c1d0b>
    <p53d946db7be480d8a504890bb1af339 xmlns="92ed8adf-2c7f-46e1-8b6b-39dd93975229">
      <Terms xmlns="http://schemas.microsoft.com/office/infopath/2007/PartnerControls">
        <TermInfo xmlns="http://schemas.microsoft.com/office/infopath/2007/PartnerControls">
          <TermName xmlns="http://schemas.microsoft.com/office/infopath/2007/PartnerControls">BSH Home Appliances AB</TermName>
          <TermId xmlns="http://schemas.microsoft.com/office/infopath/2007/PartnerControls">9a87c766-1f86-4883-90e0-e539895fdd62</TermId>
        </TermInfo>
      </Terms>
    </p53d946db7be480d8a504890bb1af339>
    <ha5956d0923d4475b900c611051b9b31 xmlns="92ed8adf-2c7f-46e1-8b6b-39dd93975229">
      <Terms xmlns="http://schemas.microsoft.com/office/infopath/2007/PartnerControls"/>
    </ha5956d0923d4475b900c611051b9b31>
    <m4954d883e2f4fc0a8044a6e1ced6f69 xmlns="92ed8adf-2c7f-46e1-8b6b-39dd93975229">
      <Terms xmlns="http://schemas.microsoft.com/office/infopath/2007/PartnerControls">
        <TermInfo xmlns="http://schemas.microsoft.com/office/infopath/2007/PartnerControls">
          <TermName xmlns="http://schemas.microsoft.com/office/infopath/2007/PartnerControls">FMCG</TermName>
          <TermId xmlns="http://schemas.microsoft.com/office/infopath/2007/PartnerControls">a5f8362b-73bd-40d1-a46b-d6c987b939f4</TermId>
        </TermInfo>
      </Terms>
    </m4954d883e2f4fc0a8044a6e1ced6f6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87AB-C533-4CA2-9912-ADDEAC0C7751}">
  <ds:schemaRefs>
    <ds:schemaRef ds:uri="Microsoft.SharePoint.Taxonomy.ContentTypeSync"/>
  </ds:schemaRefs>
</ds:datastoreItem>
</file>

<file path=customXml/itemProps2.xml><?xml version="1.0" encoding="utf-8"?>
<ds:datastoreItem xmlns:ds="http://schemas.openxmlformats.org/officeDocument/2006/customXml" ds:itemID="{7990ED16-F7DD-40C5-91E1-9AA8561F1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d8adf-2c7f-46e1-8b6b-39dd93975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9EE13-318E-448A-A86E-D68EEC470F71}">
  <ds:schemaRefs>
    <ds:schemaRef ds:uri="http://purl.org/dc/terms/"/>
    <ds:schemaRef ds:uri="http://schemas.openxmlformats.org/package/2006/metadata/core-properties"/>
    <ds:schemaRef ds:uri="92ed8adf-2c7f-46e1-8b6b-39dd9397522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8351EE4-3DA4-4E4A-9643-C9E8BF75E6C6}">
  <ds:schemaRefs>
    <ds:schemaRef ds:uri="http://schemas.microsoft.com/sharepoint/v3/contenttype/forms"/>
  </ds:schemaRefs>
</ds:datastoreItem>
</file>

<file path=customXml/itemProps5.xml><?xml version="1.0" encoding="utf-8"?>
<ds:datastoreItem xmlns:ds="http://schemas.openxmlformats.org/officeDocument/2006/customXml" ds:itemID="{A0F30713-7F95-4053-B47A-257246FD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540</Words>
  <Characters>3014</Characters>
  <Application>Microsoft Office Word</Application>
  <DocSecurity>0</DocSecurity>
  <Lines>57</Lines>
  <Paragraphs>15</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Holmquist</dc:creator>
  <cp:keywords/>
  <dc:description/>
  <cp:lastModifiedBy>Rikke Romme</cp:lastModifiedBy>
  <cp:revision>16</cp:revision>
  <dcterms:created xsi:type="dcterms:W3CDTF">2016-10-10T08:45:00Z</dcterms:created>
  <dcterms:modified xsi:type="dcterms:W3CDTF">2016-10-25T08:24:00Z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0x010100DEEA5DF4745C2B46B2825888448167C8040041CBB89C13493A4FA0FE5A8093A16BF0</vt:lpwstr>
  </property>
  <property fmtid="{D5CDD505-2E9C-101B-9397-08002B2CF9AE}" pid="3" name="ACTProjectName">
    <vt:lpwstr>288;#BSH Home Appliances AB: Retainer 2015|e2139055-80b8-c6c5-6a0f-e321bb5ba196</vt:lpwstr>
  </property>
  <property fmtid="{D5CDD505-2E9C-101B-9397-08002B2CF9AE}" pid="4" name="TaxKeyword">
    <vt:lpwstr/>
  </property>
  <property fmtid="{D5CDD505-2E9C-101B-9397-08002B2CF9AE}" pid="5" name="ACTCustomer">
    <vt:lpwstr>289;#BSH Home Appliances AB|9a87c766-1f86-4883-90e0-e539895fdd62</vt:lpwstr>
  </property>
  <property fmtid="{D5CDD505-2E9C-101B-9397-08002B2CF9AE}" pid="6" name="ACTServiceOffering">
    <vt:lpwstr/>
  </property>
  <property fmtid="{D5CDD505-2E9C-101B-9397-08002B2CF9AE}" pid="7" name="ACTLocations">
    <vt:lpwstr/>
  </property>
  <property fmtid="{D5CDD505-2E9C-101B-9397-08002B2CF9AE}" pid="8" name="ACTOrganisations">
    <vt:lpwstr>64;#GK Sverige|38ea4f91-5e96-46a9-9e83-bb66d3bd795e</vt:lpwstr>
  </property>
  <property fmtid="{D5CDD505-2E9C-101B-9397-08002B2CF9AE}" pid="9" name="ACTTypeOfProjectDocument">
    <vt:lpwstr/>
  </property>
  <property fmtid="{D5CDD505-2E9C-101B-9397-08002B2CF9AE}" pid="10" name="ACTIndustry">
    <vt:lpwstr>144;#FMCG|a5f8362b-73bd-40d1-a46b-d6c987b939f4</vt:lpwstr>
  </property>
</Properties>
</file>