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86" w:rsidRPr="00E43051" w:rsidRDefault="00CE46A8">
      <w:pPr>
        <w:pStyle w:val="Mellanmrktrutnt2-dekorfrg41"/>
        <w:ind w:left="0"/>
        <w:rPr>
          <w:rFonts w:ascii="Arial" w:hAnsi="Arial"/>
          <w:i w:val="0"/>
          <w:iCs w:val="0"/>
          <w:color w:val="000000"/>
          <w:sz w:val="28"/>
          <w:szCs w:val="28"/>
          <w:u w:color="000000"/>
          <w:lang w:val="sv-SE"/>
        </w:rPr>
      </w:pPr>
      <w:r>
        <w:rPr>
          <w:rFonts w:ascii="Arial" w:hAnsi="Arial"/>
          <w:noProof/>
          <w:color w:val="000000"/>
          <w:sz w:val="28"/>
          <w:szCs w:val="28"/>
          <w:u w:color="000000"/>
          <w:lang w:val="sv-SE" w:eastAsia="sv-SE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-99060</wp:posOffset>
            </wp:positionH>
            <wp:positionV relativeFrom="line">
              <wp:posOffset>-1153160</wp:posOffset>
            </wp:positionV>
            <wp:extent cx="2197100" cy="77279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772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i w:val="0"/>
          <w:iCs w:val="0"/>
          <w:color w:val="000000"/>
          <w:sz w:val="28"/>
          <w:szCs w:val="28"/>
          <w:u w:color="000000"/>
          <w:lang w:val="sv-SE"/>
        </w:rPr>
        <w:t>Pressmeddelande</w:t>
      </w:r>
      <w:r>
        <w:rPr>
          <w:rFonts w:ascii="Arial" w:hAnsi="Arial"/>
          <w:i w:val="0"/>
          <w:iCs w:val="0"/>
          <w:color w:val="000000"/>
          <w:u w:color="000000"/>
          <w:lang w:val="sv-SE"/>
        </w:rPr>
        <w:t xml:space="preserve"> </w:t>
      </w:r>
      <w:r>
        <w:rPr>
          <w:rFonts w:ascii="Arial Unicode MS" w:hAnsi="Arial Unicode MS"/>
          <w:b w:val="0"/>
          <w:bCs w:val="0"/>
          <w:i w:val="0"/>
          <w:iCs w:val="0"/>
          <w:color w:val="000000"/>
          <w:u w:color="000000"/>
          <w:lang w:val="sv-SE"/>
        </w:rPr>
        <w:br/>
      </w:r>
      <w:proofErr w:type="gramStart"/>
      <w:r w:rsidR="00B027D7">
        <w:rPr>
          <w:rFonts w:ascii="Arial" w:hAnsi="Arial"/>
          <w:i w:val="0"/>
          <w:iCs w:val="0"/>
          <w:color w:val="000000"/>
          <w:sz w:val="28"/>
          <w:szCs w:val="28"/>
          <w:u w:color="000000"/>
          <w:lang w:val="sv-SE"/>
        </w:rPr>
        <w:t>Fredag</w:t>
      </w:r>
      <w:proofErr w:type="gramEnd"/>
      <w:r w:rsidR="00B027D7">
        <w:rPr>
          <w:rFonts w:ascii="Arial" w:hAnsi="Arial"/>
          <w:i w:val="0"/>
          <w:iCs w:val="0"/>
          <w:color w:val="000000"/>
          <w:sz w:val="28"/>
          <w:szCs w:val="28"/>
          <w:u w:color="000000"/>
          <w:lang w:val="sv-SE"/>
        </w:rPr>
        <w:t xml:space="preserve"> 1 april</w:t>
      </w:r>
      <w:r>
        <w:rPr>
          <w:rFonts w:ascii="Arial" w:hAnsi="Arial"/>
          <w:i w:val="0"/>
          <w:iCs w:val="0"/>
          <w:color w:val="000000"/>
          <w:sz w:val="28"/>
          <w:szCs w:val="28"/>
          <w:u w:color="000000"/>
          <w:lang w:val="sv-SE"/>
        </w:rPr>
        <w:t xml:space="preserve"> 2016</w:t>
      </w:r>
    </w:p>
    <w:p w:rsidR="00B027D7" w:rsidRDefault="00C82668">
      <w:pPr>
        <w:widowControl w:val="0"/>
        <w:spacing w:after="60" w:line="288" w:lineRule="auto"/>
        <w:jc w:val="both"/>
        <w:rPr>
          <w:rFonts w:ascii="Arial" w:hAnsi="Arial"/>
          <w:b/>
          <w:bCs/>
          <w:sz w:val="32"/>
          <w:szCs w:val="32"/>
          <w:lang w:val="sv-SE"/>
        </w:rPr>
      </w:pPr>
      <w:r>
        <w:rPr>
          <w:rFonts w:ascii="Arial" w:hAnsi="Arial"/>
          <w:b/>
          <w:bCs/>
          <w:sz w:val="32"/>
          <w:szCs w:val="32"/>
          <w:lang w:val="sv-SE"/>
        </w:rPr>
        <w:t>Självriskeliminering för parkeringsskador på Skellefteå Airport</w:t>
      </w:r>
    </w:p>
    <w:p w:rsidR="000E2686" w:rsidRDefault="00C82668">
      <w:pPr>
        <w:widowControl w:val="0"/>
        <w:spacing w:after="60" w:line="288" w:lineRule="auto"/>
        <w:jc w:val="both"/>
        <w:rPr>
          <w:rFonts w:ascii="Arial" w:eastAsia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/>
          <w:b/>
          <w:bCs/>
          <w:sz w:val="22"/>
          <w:szCs w:val="22"/>
          <w:lang w:val="sv-SE"/>
        </w:rPr>
        <w:t xml:space="preserve">Från och med den 1 april 2016 </w:t>
      </w:r>
      <w:r w:rsidRPr="00C82668">
        <w:rPr>
          <w:rFonts w:ascii="Arial" w:hAnsi="Arial"/>
          <w:b/>
          <w:bCs/>
          <w:sz w:val="22"/>
          <w:szCs w:val="22"/>
          <w:lang w:val="sv-SE"/>
        </w:rPr>
        <w:t xml:space="preserve">köper </w:t>
      </w:r>
      <w:r w:rsidR="0065085A">
        <w:rPr>
          <w:rFonts w:ascii="Arial" w:hAnsi="Arial"/>
          <w:b/>
          <w:bCs/>
          <w:sz w:val="22"/>
          <w:szCs w:val="22"/>
          <w:lang w:val="sv-SE"/>
        </w:rPr>
        <w:t>Skellefteå Airport</w:t>
      </w:r>
      <w:r w:rsidRPr="00C82668">
        <w:rPr>
          <w:rFonts w:ascii="Arial" w:hAnsi="Arial"/>
          <w:b/>
          <w:bCs/>
          <w:sz w:val="22"/>
          <w:szCs w:val="22"/>
          <w:lang w:val="sv-SE"/>
        </w:rPr>
        <w:t xml:space="preserve"> en försäkring för alla resenärer som parkerar på flygplatsens</w:t>
      </w:r>
      <w:r w:rsidR="00B25805">
        <w:rPr>
          <w:rFonts w:ascii="Arial" w:hAnsi="Arial"/>
          <w:b/>
          <w:bCs/>
          <w:sz w:val="22"/>
          <w:szCs w:val="22"/>
          <w:lang w:val="sv-SE"/>
        </w:rPr>
        <w:t xml:space="preserve"> avgiftsbelagda </w:t>
      </w:r>
      <w:r w:rsidR="0065085A">
        <w:rPr>
          <w:rFonts w:ascii="Arial" w:hAnsi="Arial"/>
          <w:b/>
          <w:bCs/>
          <w:sz w:val="22"/>
          <w:szCs w:val="22"/>
          <w:lang w:val="sv-SE"/>
        </w:rPr>
        <w:t>långtids</w:t>
      </w:r>
      <w:r w:rsidRPr="00C82668">
        <w:rPr>
          <w:rFonts w:ascii="Arial" w:hAnsi="Arial"/>
          <w:b/>
          <w:bCs/>
          <w:sz w:val="22"/>
          <w:szCs w:val="22"/>
          <w:lang w:val="sv-SE"/>
        </w:rPr>
        <w:t>parkering. Försäkringen täcker den självrisk som drabbar resenären i samband med en skada som inträffar på parkeringen och som ersätts från den ordinarie bilförsäkringen</w:t>
      </w:r>
      <w:r w:rsidR="00CE46A8">
        <w:rPr>
          <w:rFonts w:ascii="Arial" w:hAnsi="Arial"/>
          <w:b/>
          <w:bCs/>
          <w:sz w:val="22"/>
          <w:szCs w:val="22"/>
          <w:lang w:val="sv-SE"/>
        </w:rPr>
        <w:t>.</w:t>
      </w:r>
    </w:p>
    <w:p w:rsidR="00C61212" w:rsidRDefault="0065085A" w:rsidP="00C61212">
      <w:pPr>
        <w:widowControl w:val="0"/>
        <w:spacing w:after="60" w:line="288" w:lineRule="auto"/>
        <w:jc w:val="both"/>
        <w:rPr>
          <w:rFonts w:ascii="Arial" w:eastAsia="Arial" w:hAnsi="Arial" w:cs="Arial"/>
          <w:sz w:val="22"/>
          <w:szCs w:val="22"/>
          <w:lang w:val="sv-SE"/>
        </w:rPr>
      </w:pPr>
      <w:r w:rsidRPr="00C82668">
        <w:rPr>
          <w:rFonts w:ascii="Arial" w:eastAsia="Arial" w:hAnsi="Arial" w:cs="Arial"/>
          <w:sz w:val="22"/>
          <w:szCs w:val="22"/>
          <w:lang w:val="sv-SE"/>
        </w:rPr>
        <w:t>Varje år inträffar incidenter på par</w:t>
      </w:r>
      <w:r>
        <w:rPr>
          <w:rFonts w:ascii="Arial" w:eastAsia="Arial" w:hAnsi="Arial" w:cs="Arial"/>
          <w:sz w:val="22"/>
          <w:szCs w:val="22"/>
          <w:lang w:val="sv-SE"/>
        </w:rPr>
        <w:t xml:space="preserve">keringsplatser i hela Sverige. </w:t>
      </w:r>
      <w:r w:rsidRPr="00C82668">
        <w:rPr>
          <w:rFonts w:ascii="Arial" w:eastAsia="Arial" w:hAnsi="Arial" w:cs="Arial"/>
          <w:sz w:val="22"/>
          <w:szCs w:val="22"/>
          <w:lang w:val="sv-SE"/>
        </w:rPr>
        <w:t>Det kan röra sig om inbrott, stulna extraljus, påbackningar</w:t>
      </w:r>
      <w:r>
        <w:rPr>
          <w:rFonts w:ascii="Arial" w:eastAsia="Arial" w:hAnsi="Arial" w:cs="Arial"/>
          <w:sz w:val="22"/>
          <w:szCs w:val="22"/>
          <w:lang w:val="sv-SE"/>
        </w:rPr>
        <w:t xml:space="preserve"> och</w:t>
      </w:r>
      <w:r w:rsidRPr="00C82668">
        <w:rPr>
          <w:rFonts w:ascii="Arial" w:eastAsia="Arial" w:hAnsi="Arial" w:cs="Arial"/>
          <w:sz w:val="22"/>
          <w:szCs w:val="22"/>
          <w:lang w:val="sv-SE"/>
        </w:rPr>
        <w:t xml:space="preserve"> </w:t>
      </w:r>
      <w:proofErr w:type="spellStart"/>
      <w:r w:rsidRPr="00C82668">
        <w:rPr>
          <w:rFonts w:ascii="Arial" w:eastAsia="Arial" w:hAnsi="Arial" w:cs="Arial"/>
          <w:sz w:val="22"/>
          <w:szCs w:val="22"/>
          <w:lang w:val="sv-SE"/>
        </w:rPr>
        <w:t>la</w:t>
      </w:r>
      <w:r>
        <w:rPr>
          <w:rFonts w:ascii="Arial" w:eastAsia="Arial" w:hAnsi="Arial" w:cs="Arial"/>
          <w:sz w:val="22"/>
          <w:szCs w:val="22"/>
          <w:lang w:val="sv-SE"/>
        </w:rPr>
        <w:t>ck</w:t>
      </w:r>
      <w:r w:rsidR="009026CB">
        <w:rPr>
          <w:rFonts w:ascii="Arial" w:eastAsia="Arial" w:hAnsi="Arial" w:cs="Arial"/>
          <w:sz w:val="22"/>
          <w:szCs w:val="22"/>
          <w:lang w:val="sv-SE"/>
        </w:rPr>
        <w:t>s</w:t>
      </w:r>
      <w:r>
        <w:rPr>
          <w:rFonts w:ascii="Arial" w:eastAsia="Arial" w:hAnsi="Arial" w:cs="Arial"/>
          <w:sz w:val="22"/>
          <w:szCs w:val="22"/>
          <w:lang w:val="sv-SE"/>
        </w:rPr>
        <w:t>kador</w:t>
      </w:r>
      <w:proofErr w:type="spellEnd"/>
      <w:r w:rsidRPr="00C82668">
        <w:rPr>
          <w:rFonts w:ascii="Arial" w:eastAsia="Arial" w:hAnsi="Arial" w:cs="Arial"/>
          <w:sz w:val="22"/>
          <w:szCs w:val="22"/>
          <w:lang w:val="sv-SE"/>
        </w:rPr>
        <w:t>. Dessa skador och inbrott orsakar självriskkostnader för den som parkerar, eftersom självrisken inte ersätts av den som upplåter parkeringsplatserna.</w:t>
      </w:r>
      <w:r w:rsidR="00C61212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:rsidR="000E2686" w:rsidRDefault="000E2686">
      <w:pPr>
        <w:widowControl w:val="0"/>
        <w:spacing w:after="60" w:line="288" w:lineRule="auto"/>
        <w:jc w:val="both"/>
        <w:rPr>
          <w:rFonts w:ascii="Arial" w:eastAsia="Arial" w:hAnsi="Arial" w:cs="Arial"/>
          <w:sz w:val="22"/>
          <w:szCs w:val="22"/>
          <w:lang w:val="sv-SE"/>
        </w:rPr>
      </w:pPr>
    </w:p>
    <w:p w:rsidR="009026CB" w:rsidRDefault="00C82668" w:rsidP="00147108">
      <w:pPr>
        <w:widowControl w:val="0"/>
        <w:numPr>
          <w:ilvl w:val="0"/>
          <w:numId w:val="2"/>
        </w:numPr>
        <w:spacing w:after="60" w:line="288" w:lineRule="auto"/>
        <w:jc w:val="both"/>
        <w:rPr>
          <w:rFonts w:ascii="Arial" w:eastAsia="Arial" w:hAnsi="Arial" w:cs="Arial"/>
          <w:sz w:val="22"/>
          <w:szCs w:val="22"/>
          <w:lang w:val="sv-SE"/>
        </w:rPr>
      </w:pPr>
      <w:r>
        <w:rPr>
          <w:rFonts w:ascii="Arial" w:hAnsi="Arial"/>
          <w:sz w:val="22"/>
          <w:szCs w:val="22"/>
          <w:lang w:val="sv-SE"/>
        </w:rPr>
        <w:t>Vi arbetar ständigt med att förbättra flygplatsen</w:t>
      </w:r>
      <w:r w:rsidR="00E43051">
        <w:rPr>
          <w:rFonts w:ascii="Arial" w:hAnsi="Arial"/>
          <w:sz w:val="22"/>
          <w:szCs w:val="22"/>
          <w:lang w:val="sv-SE"/>
        </w:rPr>
        <w:t>s</w:t>
      </w:r>
      <w:r>
        <w:rPr>
          <w:rFonts w:ascii="Arial" w:hAnsi="Arial"/>
          <w:sz w:val="22"/>
          <w:szCs w:val="22"/>
          <w:lang w:val="sv-SE"/>
        </w:rPr>
        <w:t xml:space="preserve"> olika tjänster och produkter och den här försäkringen är ett led i det arbetet. Vi vill att våra resenärer ska kunna känna sig trygga att lämna sin bil på flygplatsen</w:t>
      </w:r>
      <w:r w:rsidR="00E43051">
        <w:rPr>
          <w:rFonts w:ascii="Arial" w:hAnsi="Arial"/>
          <w:sz w:val="22"/>
          <w:szCs w:val="22"/>
          <w:lang w:val="sv-SE"/>
        </w:rPr>
        <w:t>s parkering</w:t>
      </w:r>
      <w:r>
        <w:rPr>
          <w:rFonts w:ascii="Arial" w:hAnsi="Arial"/>
          <w:sz w:val="22"/>
          <w:szCs w:val="22"/>
          <w:lang w:val="sv-SE"/>
        </w:rPr>
        <w:t xml:space="preserve"> </w:t>
      </w:r>
      <w:r w:rsidR="0065085A">
        <w:rPr>
          <w:rFonts w:ascii="Arial" w:hAnsi="Arial"/>
          <w:sz w:val="22"/>
          <w:szCs w:val="22"/>
          <w:lang w:val="sv-SE"/>
        </w:rPr>
        <w:t>och om</w:t>
      </w:r>
      <w:r>
        <w:rPr>
          <w:rFonts w:ascii="Arial" w:hAnsi="Arial"/>
          <w:sz w:val="22"/>
          <w:szCs w:val="22"/>
          <w:lang w:val="sv-SE"/>
        </w:rPr>
        <w:t xml:space="preserve"> olyckan skulle vara framme </w:t>
      </w:r>
      <w:r w:rsidR="0065085A">
        <w:rPr>
          <w:rFonts w:ascii="Arial" w:hAnsi="Arial"/>
          <w:sz w:val="22"/>
          <w:szCs w:val="22"/>
          <w:lang w:val="sv-SE"/>
        </w:rPr>
        <w:t xml:space="preserve">kan vi nu även hjälpa våra resenärer att täcka kostnaden för självrisken, säger Robert Lindberg, vd, Skellefteå Airport. </w:t>
      </w:r>
    </w:p>
    <w:p w:rsidR="00147108" w:rsidRPr="00147108" w:rsidRDefault="00147108" w:rsidP="00147108">
      <w:pPr>
        <w:widowControl w:val="0"/>
        <w:spacing w:after="60" w:line="288" w:lineRule="auto"/>
        <w:ind w:left="720"/>
        <w:jc w:val="both"/>
        <w:rPr>
          <w:rFonts w:ascii="Arial" w:eastAsia="Arial" w:hAnsi="Arial" w:cs="Arial"/>
          <w:sz w:val="22"/>
          <w:szCs w:val="22"/>
          <w:lang w:val="sv-SE"/>
        </w:rPr>
      </w:pPr>
    </w:p>
    <w:p w:rsidR="00C61212" w:rsidRDefault="00C61212">
      <w:pPr>
        <w:widowControl w:val="0"/>
        <w:spacing w:after="60" w:line="288" w:lineRule="auto"/>
        <w:jc w:val="both"/>
        <w:rPr>
          <w:rFonts w:ascii="Arial" w:eastAsia="Arial" w:hAnsi="Arial" w:cs="Arial"/>
          <w:sz w:val="22"/>
          <w:szCs w:val="22"/>
          <w:lang w:val="sv-SE"/>
        </w:rPr>
      </w:pPr>
      <w:r>
        <w:rPr>
          <w:rFonts w:ascii="Arial" w:eastAsia="Arial" w:hAnsi="Arial" w:cs="Arial"/>
          <w:sz w:val="22"/>
          <w:szCs w:val="22"/>
          <w:lang w:val="sv-SE"/>
        </w:rPr>
        <w:t>Den nya</w:t>
      </w:r>
      <w:r w:rsidRPr="00C82668">
        <w:rPr>
          <w:rFonts w:ascii="Arial" w:eastAsia="Arial" w:hAnsi="Arial" w:cs="Arial"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sz w:val="22"/>
          <w:szCs w:val="22"/>
          <w:lang w:val="sv-SE"/>
        </w:rPr>
        <w:t>försäkringen för självriskeliminering gäller för ägare till fordon som parkerat</w:t>
      </w:r>
      <w:r w:rsidRPr="0065085A">
        <w:rPr>
          <w:rFonts w:ascii="Arial" w:eastAsia="Arial" w:hAnsi="Arial" w:cs="Arial"/>
          <w:sz w:val="22"/>
          <w:szCs w:val="22"/>
          <w:lang w:val="sv-SE"/>
        </w:rPr>
        <w:t xml:space="preserve"> på flygplatsens</w:t>
      </w:r>
      <w:r w:rsidR="00B25805">
        <w:rPr>
          <w:rFonts w:ascii="Arial" w:eastAsia="Arial" w:hAnsi="Arial" w:cs="Arial"/>
          <w:sz w:val="22"/>
          <w:szCs w:val="22"/>
          <w:lang w:val="sv-SE"/>
        </w:rPr>
        <w:t xml:space="preserve"> avgiftsbelagda</w:t>
      </w:r>
      <w:r w:rsidRPr="0065085A">
        <w:rPr>
          <w:rFonts w:ascii="Arial" w:eastAsia="Arial" w:hAnsi="Arial" w:cs="Arial"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sz w:val="22"/>
          <w:szCs w:val="22"/>
          <w:lang w:val="sv-SE"/>
        </w:rPr>
        <w:t>långtids</w:t>
      </w:r>
      <w:r w:rsidRPr="0065085A">
        <w:rPr>
          <w:rFonts w:ascii="Arial" w:eastAsia="Arial" w:hAnsi="Arial" w:cs="Arial"/>
          <w:sz w:val="22"/>
          <w:szCs w:val="22"/>
          <w:lang w:val="sv-SE"/>
        </w:rPr>
        <w:t>parkering och där resenären har flugit till och/eller från flygplatsen samt erlagt parkeringsavgift.</w:t>
      </w:r>
    </w:p>
    <w:p w:rsidR="00C82668" w:rsidRDefault="00C82668" w:rsidP="00C82668">
      <w:pPr>
        <w:widowControl w:val="0"/>
        <w:spacing w:after="60" w:line="288" w:lineRule="auto"/>
        <w:jc w:val="both"/>
        <w:rPr>
          <w:rFonts w:ascii="Arial" w:eastAsia="Arial" w:hAnsi="Arial" w:cs="Arial"/>
          <w:sz w:val="22"/>
          <w:szCs w:val="22"/>
          <w:lang w:val="sv-SE"/>
        </w:rPr>
      </w:pPr>
    </w:p>
    <w:p w:rsidR="000E2686" w:rsidRDefault="00CE46A8">
      <w:pPr>
        <w:pStyle w:val="Rubrik11"/>
        <w:spacing w:before="0" w:line="288" w:lineRule="auto"/>
        <w:rPr>
          <w:kern w:val="0"/>
          <w:sz w:val="22"/>
          <w:szCs w:val="22"/>
          <w:lang w:val="sv-SE"/>
        </w:rPr>
      </w:pPr>
      <w:r>
        <w:rPr>
          <w:kern w:val="0"/>
          <w:sz w:val="22"/>
          <w:szCs w:val="22"/>
          <w:lang w:val="sv-SE"/>
        </w:rPr>
        <w:t>För mer information</w:t>
      </w:r>
    </w:p>
    <w:p w:rsidR="000E2686" w:rsidRDefault="00CE46A8">
      <w:pPr>
        <w:spacing w:after="60" w:line="288" w:lineRule="auto"/>
        <w:rPr>
          <w:rFonts w:ascii="Arial" w:eastAsia="Arial" w:hAnsi="Arial" w:cs="Arial"/>
          <w:kern w:val="0"/>
          <w:sz w:val="22"/>
          <w:szCs w:val="22"/>
          <w:lang w:val="sv-SE"/>
        </w:rPr>
      </w:pPr>
      <w:r>
        <w:rPr>
          <w:rFonts w:ascii="Arial" w:hAnsi="Arial"/>
          <w:sz w:val="22"/>
          <w:szCs w:val="22"/>
          <w:lang w:val="sv-SE"/>
        </w:rPr>
        <w:t>Malin Burlin Lundmark</w:t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 Unicode MS" w:hAnsi="Arial Unicode MS"/>
          <w:sz w:val="22"/>
          <w:szCs w:val="22"/>
          <w:lang w:val="sv-SE"/>
        </w:rPr>
        <w:br/>
      </w:r>
      <w:r>
        <w:rPr>
          <w:rFonts w:ascii="Arial" w:hAnsi="Arial"/>
          <w:sz w:val="22"/>
          <w:szCs w:val="22"/>
          <w:lang w:val="sv-SE"/>
        </w:rPr>
        <w:t>Kommersiellt ansvarig</w:t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 Unicode MS" w:hAnsi="Arial Unicode MS"/>
          <w:sz w:val="22"/>
          <w:szCs w:val="22"/>
          <w:lang w:val="sv-SE"/>
        </w:rPr>
        <w:br/>
      </w:r>
      <w:r>
        <w:rPr>
          <w:rFonts w:ascii="Arial" w:hAnsi="Arial"/>
          <w:sz w:val="22"/>
          <w:szCs w:val="22"/>
          <w:lang w:val="sv-SE"/>
        </w:rPr>
        <w:t>Skellefteå Airport</w:t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</w:p>
    <w:p w:rsidR="000E2686" w:rsidRDefault="00CE46A8">
      <w:pPr>
        <w:spacing w:after="60" w:line="288" w:lineRule="auto"/>
        <w:rPr>
          <w:rFonts w:ascii="Arial" w:eastAsia="Arial" w:hAnsi="Arial" w:cs="Arial"/>
          <w:kern w:val="0"/>
          <w:sz w:val="22"/>
          <w:szCs w:val="22"/>
          <w:lang w:val="sv-SE"/>
        </w:rPr>
      </w:pPr>
      <w:r>
        <w:rPr>
          <w:rFonts w:ascii="Arial" w:hAnsi="Arial"/>
          <w:sz w:val="22"/>
          <w:szCs w:val="22"/>
          <w:lang w:val="sv-SE"/>
        </w:rPr>
        <w:t>+46 70 6099125</w:t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  <w:r>
        <w:rPr>
          <w:rFonts w:ascii="Arial" w:hAnsi="Arial"/>
          <w:sz w:val="22"/>
          <w:szCs w:val="22"/>
          <w:lang w:val="sv-SE"/>
        </w:rPr>
        <w:tab/>
      </w:r>
    </w:p>
    <w:p w:rsidR="001501CD" w:rsidRDefault="00CE46A8">
      <w:pPr>
        <w:spacing w:after="60" w:line="288" w:lineRule="auto"/>
        <w:rPr>
          <w:rFonts w:ascii="Arial" w:eastAsia="Arial" w:hAnsi="Arial" w:cs="Arial"/>
          <w:sz w:val="22"/>
          <w:szCs w:val="22"/>
          <w:lang w:val="sv-SE"/>
        </w:rPr>
      </w:pPr>
      <w:r>
        <w:rPr>
          <w:rFonts w:ascii="Arial" w:hAnsi="Arial"/>
          <w:sz w:val="22"/>
          <w:szCs w:val="22"/>
          <w:lang w:val="sv-SE"/>
        </w:rPr>
        <w:t>Malin.b.lundmark@skellefteaairport.se</w:t>
      </w:r>
      <w:r>
        <w:rPr>
          <w:rFonts w:ascii="Arial" w:hAnsi="Arial"/>
          <w:sz w:val="22"/>
          <w:szCs w:val="22"/>
          <w:lang w:val="sv-SE"/>
        </w:rPr>
        <w:tab/>
      </w:r>
    </w:p>
    <w:p w:rsidR="00B25805" w:rsidRDefault="00B25805">
      <w:pPr>
        <w:spacing w:after="60" w:line="288" w:lineRule="auto"/>
        <w:rPr>
          <w:rFonts w:ascii="Arial" w:hAnsi="Arial"/>
          <w:b/>
          <w:bCs/>
          <w:sz w:val="20"/>
          <w:szCs w:val="20"/>
          <w:lang w:val="sv-SE"/>
        </w:rPr>
      </w:pPr>
    </w:p>
    <w:p w:rsidR="000E2686" w:rsidRPr="001501CD" w:rsidRDefault="001501CD">
      <w:pPr>
        <w:spacing w:after="60" w:line="288" w:lineRule="auto"/>
        <w:rPr>
          <w:rFonts w:ascii="Arial" w:eastAsia="Arial" w:hAnsi="Arial" w:cs="Arial"/>
          <w:sz w:val="22"/>
          <w:szCs w:val="22"/>
          <w:lang w:val="sv-SE"/>
        </w:rPr>
      </w:pPr>
      <w:r>
        <w:rPr>
          <w:rFonts w:ascii="Arial" w:hAnsi="Arial"/>
          <w:b/>
          <w:bCs/>
          <w:sz w:val="20"/>
          <w:szCs w:val="20"/>
          <w:lang w:val="sv-SE"/>
        </w:rPr>
        <w:t>S</w:t>
      </w:r>
      <w:r w:rsidR="00CE46A8">
        <w:rPr>
          <w:rFonts w:ascii="Arial" w:hAnsi="Arial"/>
          <w:b/>
          <w:bCs/>
          <w:sz w:val="20"/>
          <w:szCs w:val="20"/>
          <w:lang w:val="sv-SE"/>
        </w:rPr>
        <w:t>kellefteå Airport</w:t>
      </w:r>
      <w:r w:rsidR="00CE46A8">
        <w:rPr>
          <w:rFonts w:ascii="Arial" w:hAnsi="Arial"/>
          <w:sz w:val="20"/>
          <w:szCs w:val="20"/>
          <w:lang w:val="sv-SE"/>
        </w:rPr>
        <w:t xml:space="preserve"> är Västerbottens näst största flygplats med ett strategiskt läge mellan Luleå och Umeå. Flygplatsen ägs av</w:t>
      </w:r>
      <w:r w:rsidR="00E43051">
        <w:rPr>
          <w:rFonts w:ascii="Arial" w:hAnsi="Arial"/>
          <w:sz w:val="20"/>
          <w:szCs w:val="20"/>
          <w:lang w:val="sv-SE"/>
        </w:rPr>
        <w:t xml:space="preserve"> Skellefteå Kommun och har cirka</w:t>
      </w:r>
      <w:bookmarkStart w:id="0" w:name="_GoBack"/>
      <w:bookmarkEnd w:id="0"/>
      <w:r w:rsidR="00A61A16">
        <w:rPr>
          <w:rFonts w:ascii="Arial" w:hAnsi="Arial"/>
          <w:sz w:val="20"/>
          <w:szCs w:val="20"/>
          <w:lang w:val="sv-SE"/>
        </w:rPr>
        <w:t xml:space="preserve"> 30</w:t>
      </w:r>
      <w:r w:rsidR="00CE46A8">
        <w:rPr>
          <w:rFonts w:ascii="Arial" w:hAnsi="Arial"/>
          <w:sz w:val="20"/>
          <w:szCs w:val="20"/>
          <w:lang w:val="sv-SE"/>
        </w:rPr>
        <w:t>0 000 resenärer per år. Flygplatsen erbjuder reguljärflyg med upp till 5 dagliga avgångar till Arlanda. Chartertrafik erbjuds till Split i Kroatien, Rhodos och Kreta i Grekland, Antalya i Turkiet samt Gran Canaria och Mallorca i Spanien.</w:t>
      </w:r>
    </w:p>
    <w:sectPr w:rsidR="000E2686" w:rsidRPr="001501C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20" w:right="1800" w:bottom="1440" w:left="1800" w:header="720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9F" w:rsidRDefault="00E46D9F">
      <w:pPr>
        <w:spacing w:after="0" w:line="240" w:lineRule="auto"/>
      </w:pPr>
      <w:r>
        <w:separator/>
      </w:r>
    </w:p>
  </w:endnote>
  <w:endnote w:type="continuationSeparator" w:id="0">
    <w:p w:rsidR="00E46D9F" w:rsidRDefault="00E4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9F" w:rsidRDefault="00E46D9F">
    <w:pPr>
      <w:pStyle w:val="Sidhuvudoch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9F" w:rsidRDefault="00E46D9F">
    <w:pPr>
      <w:pStyle w:val="Sidhuvudoch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9F" w:rsidRDefault="00E46D9F">
      <w:pPr>
        <w:spacing w:after="0" w:line="240" w:lineRule="auto"/>
      </w:pPr>
      <w:r>
        <w:separator/>
      </w:r>
    </w:p>
  </w:footnote>
  <w:footnote w:type="continuationSeparator" w:id="0">
    <w:p w:rsidR="00E46D9F" w:rsidRDefault="00E4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9F" w:rsidRDefault="00E46D9F">
    <w:pPr>
      <w:pStyle w:val="Sidhuvudochsidfo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9F" w:rsidRDefault="00E46D9F">
    <w:pPr>
      <w:pStyle w:val="Sidhuvudochsidfo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1EB"/>
    <w:multiLevelType w:val="hybridMultilevel"/>
    <w:tmpl w:val="AB765B2A"/>
    <w:styleLink w:val="Importeradestilen1"/>
    <w:lvl w:ilvl="0" w:tplc="CEE6D70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0436E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D6E8C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A27DF2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30761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72EAA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5EE15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4484D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F6BC1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DB77EB8"/>
    <w:multiLevelType w:val="hybridMultilevel"/>
    <w:tmpl w:val="3FD4236C"/>
    <w:numStyleLink w:val="Importeradestilen2"/>
  </w:abstractNum>
  <w:abstractNum w:abstractNumId="2" w15:restartNumberingAfterBreak="0">
    <w:nsid w:val="79754866"/>
    <w:multiLevelType w:val="hybridMultilevel"/>
    <w:tmpl w:val="AB765B2A"/>
    <w:numStyleLink w:val="Importeradestilen1"/>
  </w:abstractNum>
  <w:abstractNum w:abstractNumId="3" w15:restartNumberingAfterBreak="0">
    <w:nsid w:val="7EB65FE2"/>
    <w:multiLevelType w:val="hybridMultilevel"/>
    <w:tmpl w:val="3FD4236C"/>
    <w:styleLink w:val="Importeradestilen2"/>
    <w:lvl w:ilvl="0" w:tplc="6E2AA4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1865E4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46AC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602190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224BCA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2AB6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E4AB62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06341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D48D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6"/>
    <w:rsid w:val="000E2686"/>
    <w:rsid w:val="00147108"/>
    <w:rsid w:val="001501CD"/>
    <w:rsid w:val="001938D6"/>
    <w:rsid w:val="00221AAE"/>
    <w:rsid w:val="00356717"/>
    <w:rsid w:val="00561740"/>
    <w:rsid w:val="0065085A"/>
    <w:rsid w:val="00767383"/>
    <w:rsid w:val="00883E6E"/>
    <w:rsid w:val="009026CB"/>
    <w:rsid w:val="00A61A16"/>
    <w:rsid w:val="00B027D7"/>
    <w:rsid w:val="00B25805"/>
    <w:rsid w:val="00B809E7"/>
    <w:rsid w:val="00B83EAC"/>
    <w:rsid w:val="00C61212"/>
    <w:rsid w:val="00C82668"/>
    <w:rsid w:val="00CE46A8"/>
    <w:rsid w:val="00E24D1A"/>
    <w:rsid w:val="00E40453"/>
    <w:rsid w:val="00E43051"/>
    <w:rsid w:val="00E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884684-24CB-4898-BA22-80776AC2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80" w:line="268" w:lineRule="auto"/>
    </w:pPr>
    <w:rPr>
      <w:rFonts w:cs="Arial Unicode MS"/>
      <w:color w:val="000000"/>
      <w:kern w:val="28"/>
      <w:sz w:val="24"/>
      <w:szCs w:val="24"/>
      <w:u w:color="00000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Mellanmrktrutnt2-dekorfrg41">
    <w:name w:val="Mellanmörkt rutnät 2 - dekorfärg 41"/>
    <w:next w:val="Normal"/>
    <w:pPr>
      <w:pBdr>
        <w:bottom w:val="single" w:sz="4" w:space="0" w:color="4F81BD"/>
      </w:pBdr>
      <w:spacing w:before="200" w:after="280" w:line="268" w:lineRule="auto"/>
      <w:ind w:left="936" w:right="936"/>
    </w:pPr>
    <w:rPr>
      <w:rFonts w:cs="Arial Unicode MS"/>
      <w:b/>
      <w:bCs/>
      <w:i/>
      <w:iCs/>
      <w:color w:val="4F81BD"/>
      <w:kern w:val="28"/>
      <w:sz w:val="24"/>
      <w:szCs w:val="24"/>
      <w:u w:color="4F81BD"/>
      <w:lang w:val="en-US"/>
    </w:rPr>
  </w:style>
  <w:style w:type="numbering" w:customStyle="1" w:styleId="Importeradestilen1">
    <w:name w:val="Importerade stilen 1"/>
    <w:pPr>
      <w:numPr>
        <w:numId w:val="1"/>
      </w:numPr>
    </w:pPr>
  </w:style>
  <w:style w:type="paragraph" w:customStyle="1" w:styleId="Liststycke1">
    <w:name w:val="Liststycke1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radestilen2">
    <w:name w:val="Importerade stilen 2"/>
    <w:pPr>
      <w:numPr>
        <w:numId w:val="3"/>
      </w:numPr>
    </w:pPr>
  </w:style>
  <w:style w:type="paragraph" w:customStyle="1" w:styleId="Rubrik11">
    <w:name w:val="Rubrik 11"/>
    <w:next w:val="Normal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4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3051"/>
    <w:rPr>
      <w:rFonts w:ascii="Segoe UI" w:hAnsi="Segoe UI" w:cs="Segoe UI"/>
      <w:color w:val="000000"/>
      <w:kern w:val="28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Burlin Lundmark</dc:creator>
  <cp:lastModifiedBy>Malin Burlin Lundmark</cp:lastModifiedBy>
  <cp:revision>6</cp:revision>
  <cp:lastPrinted>2016-04-01T08:23:00Z</cp:lastPrinted>
  <dcterms:created xsi:type="dcterms:W3CDTF">2016-04-01T06:31:00Z</dcterms:created>
  <dcterms:modified xsi:type="dcterms:W3CDTF">2016-04-01T08:27:00Z</dcterms:modified>
</cp:coreProperties>
</file>