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33" w:rsidRDefault="00D91504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BDFE3C1" wp14:editId="673150E2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896620" cy="878840"/>
            <wp:effectExtent l="0" t="0" r="508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7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1504" w:rsidRDefault="00D91504"/>
    <w:p w:rsidR="00D91504" w:rsidRDefault="00D91504">
      <w:bookmarkStart w:id="0" w:name="_GoBack"/>
      <w:bookmarkEnd w:id="0"/>
    </w:p>
    <w:p w:rsidR="00D91504" w:rsidRDefault="00D91504"/>
    <w:p w:rsidR="00D91504" w:rsidRDefault="00D91504"/>
    <w:p w:rsidR="002143BD" w:rsidRDefault="002143BD"/>
    <w:p w:rsidR="00336EBC" w:rsidRPr="005F0BFA" w:rsidRDefault="00577B5A" w:rsidP="002C35D0">
      <w:pPr>
        <w:rPr>
          <w:rFonts w:cstheme="minorHAnsi"/>
          <w:b/>
          <w:color w:val="000000" w:themeColor="text1"/>
          <w:sz w:val="25"/>
          <w:szCs w:val="25"/>
        </w:rPr>
      </w:pPr>
      <w:bookmarkStart w:id="1" w:name="OLE_LINK1"/>
      <w:bookmarkStart w:id="2" w:name="OLE_LINK2"/>
      <w:r w:rsidRPr="005F0BFA">
        <w:rPr>
          <w:rFonts w:cstheme="minorHAnsi"/>
          <w:b/>
          <w:color w:val="000000" w:themeColor="text1"/>
          <w:sz w:val="25"/>
          <w:szCs w:val="25"/>
        </w:rPr>
        <w:t>Unge</w:t>
      </w:r>
      <w:r w:rsidR="00C16D14" w:rsidRPr="005F0BFA">
        <w:rPr>
          <w:rFonts w:cstheme="minorHAnsi"/>
          <w:b/>
          <w:color w:val="000000" w:themeColor="text1"/>
          <w:sz w:val="25"/>
          <w:szCs w:val="25"/>
        </w:rPr>
        <w:t xml:space="preserve"> er </w:t>
      </w:r>
      <w:r w:rsidR="00F42E88" w:rsidRPr="005F0BFA">
        <w:rPr>
          <w:rFonts w:cstheme="minorHAnsi"/>
          <w:b/>
          <w:color w:val="000000" w:themeColor="text1"/>
          <w:sz w:val="25"/>
          <w:szCs w:val="25"/>
        </w:rPr>
        <w:t>minst bevisst</w:t>
      </w:r>
      <w:r w:rsidR="0007397F" w:rsidRPr="005F0BFA">
        <w:rPr>
          <w:rFonts w:cstheme="minorHAnsi"/>
          <w:b/>
          <w:color w:val="000000" w:themeColor="text1"/>
          <w:sz w:val="25"/>
          <w:szCs w:val="25"/>
        </w:rPr>
        <w:t>e</w:t>
      </w:r>
      <w:r w:rsidR="00F42E88" w:rsidRPr="005F0BFA">
        <w:rPr>
          <w:rFonts w:cstheme="minorHAnsi"/>
          <w:b/>
          <w:color w:val="000000" w:themeColor="text1"/>
          <w:sz w:val="25"/>
          <w:szCs w:val="25"/>
        </w:rPr>
        <w:t xml:space="preserve"> på matkasting</w:t>
      </w:r>
    </w:p>
    <w:p w:rsidR="009D0A80" w:rsidRPr="005F0BFA" w:rsidRDefault="009D0A80" w:rsidP="002C35D0">
      <w:pPr>
        <w:rPr>
          <w:rFonts w:cstheme="minorHAnsi"/>
          <w:b/>
          <w:color w:val="000000" w:themeColor="text1"/>
          <w:sz w:val="22"/>
          <w:szCs w:val="22"/>
        </w:rPr>
      </w:pP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Style w:val="Sterk"/>
          <w:rFonts w:asciiTheme="minorHAnsi" w:hAnsiTheme="minorHAnsi" w:cstheme="minorHAnsi"/>
          <w:color w:val="000000" w:themeColor="text1"/>
          <w:sz w:val="22"/>
          <w:szCs w:val="22"/>
        </w:rPr>
        <w:t>Personer i aldersgruppen 18 til 25 år er ikke like opptatt av matkasting som resten av befolkningen, ifølge en undersøkelse. Samtidig kan de skilte med positive holdningsendringer den siste tiden.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Undersøkelsen er gjennomført av </w:t>
      </w:r>
      <w:proofErr w:type="spellStart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Norstat</w:t>
      </w:r>
      <w:proofErr w:type="spellEnd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 vegne av Too Good To Go blant 1061 respondenter på landsbasis. Blant annet ser den nærmere på om koronakrisen har påvirket nordmenns matvaner og holdninger til mat.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Style w:val="Sterk"/>
          <w:rFonts w:asciiTheme="minorHAnsi" w:hAnsiTheme="minorHAnsi" w:cstheme="minorHAnsi"/>
          <w:color w:val="000000" w:themeColor="text1"/>
          <w:sz w:val="22"/>
          <w:szCs w:val="22"/>
        </w:rPr>
        <w:t>Mer likegyldige enn de eldre</w:t>
      </w:r>
      <w:r w:rsidRPr="005F0B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«I hvilken grad har du et bevisst forhold til det å kaste mat?», var spørsmålet som ble stilt. Mens 40 prosent av befolkningen som helhet svarer «i stor grad», gjelder dette 25 prosent av personer i aldersgruppen 18 til 25 år. Det er også en større andel av unge som stiller seg nøytrale til spørsmålet enn de øvrige respondentene.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Det er jo litt bekymringsfullt at de unge skiller seg ut i negativ forstand. De representerer fremtiden, og vi er avhengig av å få dem med oss hvis vi skal klare å få bukt med matsvinnet. Men som ung er det kanskje en del verdier som ikke har satt seg ordentlig ennå, sier Lene </w:t>
      </w:r>
      <w:proofErr w:type="spellStart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Kallum</w:t>
      </w:r>
      <w:proofErr w:type="spellEnd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, kommunikasjonsrådgiver i Too Good To Go.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Style w:val="Sterk"/>
          <w:rFonts w:asciiTheme="minorHAnsi" w:hAnsiTheme="minorHAnsi" w:cstheme="minorHAnsi"/>
          <w:color w:val="000000" w:themeColor="text1"/>
          <w:sz w:val="22"/>
          <w:szCs w:val="22"/>
        </w:rPr>
        <w:t>Ikke så vant til å bruke penger på mat</w:t>
      </w:r>
      <w:r w:rsidRPr="005F0B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– Man skulle kanskje trodd at unge var mer bevisste på matkasting enn det som kommer frem her, sier Mette Havre, leder i Spis opp maten.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– De har blant annet dårligere økonomi enn eldre aldersgrupper, og vi vet at det er mye penger å spare på å bruke opp rester og ha et mer oppmerksomt handlemønster. Samtidig har de bodd hos foresatte mesteparten av livet og ikke vært så vant til å bruke penger på mat, sier hun.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Style w:val="Sterk"/>
          <w:rFonts w:asciiTheme="minorHAnsi" w:hAnsiTheme="minorHAnsi" w:cstheme="minorHAnsi"/>
          <w:color w:val="000000" w:themeColor="text1"/>
          <w:sz w:val="22"/>
          <w:szCs w:val="22"/>
        </w:rPr>
        <w:t>Positive holdningsendringer</w:t>
      </w:r>
      <w:r w:rsidRPr="005F0B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Funnene viser imidlertid at de unge kaster mindre mat enn før koronakrisen, noe som er tilfelle for rundt 1 av 5. Det er på nivå med landssnittet.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Og det er flere lyspunkter, skal vi tro funnene. Nordmenn verdsetter mat høyere enn før og har fått økt respekt for dem som jobber med å skaffe oss mat – og det er litt flere unge som har opplevd positive holdningsendringer sammenlignet med resten av respondentene.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Ett av de mest oppløftende funnene er at 78 prosent av de unge er blitt mer bevisste på at handlinger de gjør som enkeltperson er viktige for å løse store kriser på samfunnsnivå. Landssnittet ligger på 70 prosent.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Det lover godt for bekjempelsen av matsvinn, hvor den negative utviklingen først kan snu hvis forbrukerne også bidrar. Det hjelper for eksempel å planlegge innkjøp, ikke handle mer enn man klarer å spise opp og se potensialet i rester og mat som er i ferd med å gå ut på dato, sier </w:t>
      </w:r>
      <w:proofErr w:type="spellStart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Kallum</w:t>
      </w:r>
      <w:proofErr w:type="spellEnd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Det er også en overvekt av unge som mener de er blitt flinkere til å lage mat den siste tiden; 36 prosent mot landssnittet på 24 prosent.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Style w:val="Sterk"/>
          <w:rFonts w:asciiTheme="minorHAnsi" w:hAnsiTheme="minorHAnsi" w:cstheme="minorHAnsi"/>
          <w:color w:val="000000" w:themeColor="text1"/>
          <w:sz w:val="22"/>
          <w:szCs w:val="22"/>
        </w:rPr>
        <w:t>FUNN OM DE UNGE (18– 25 år):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Style w:val="Sterk"/>
          <w:rFonts w:asciiTheme="minorHAnsi" w:hAnsiTheme="minorHAnsi" w:cstheme="minorHAnsi"/>
          <w:color w:val="000000" w:themeColor="text1"/>
          <w:sz w:val="22"/>
          <w:szCs w:val="22"/>
        </w:rPr>
        <w:t>I hvilken grad har du et bevisst forhold til det å kaste mat?</w:t>
      </w:r>
      <w:r w:rsidRPr="005F0B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I stor grad: 40 % (25 %)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 ganske stor grad: 46 % (54 %)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Nøytral: 10 % (18 %)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 mindre grad: 2 % (3 %)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 liten grad: 1 % (1 %)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Her presenteres landssnittet og prosentandelen blant de yngste respondentene i parentes.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F0BFA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Kilde</w:t>
      </w:r>
      <w:proofErr w:type="spellEnd"/>
      <w:r w:rsidRPr="005F0BFA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5F0BFA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Norstat</w:t>
      </w:r>
      <w:proofErr w:type="spellEnd"/>
      <w:r w:rsidRPr="005F0BFA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for Too Good </w:t>
      </w:r>
      <w:proofErr w:type="gramStart"/>
      <w:r w:rsidRPr="005F0BFA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proofErr w:type="gramEnd"/>
      <w:r w:rsidRPr="005F0BFA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Go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Style w:val="Sterk"/>
          <w:rFonts w:asciiTheme="minorHAnsi" w:hAnsiTheme="minorHAnsi" w:cstheme="minorHAnsi"/>
          <w:color w:val="000000" w:themeColor="text1"/>
          <w:sz w:val="22"/>
          <w:szCs w:val="22"/>
        </w:rPr>
        <w:t>TIPS FOR Å UNNGÅ MATSVINN: 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1. Lag matbudsjett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2. Lag handleliste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3. Ikke kjøp mer enn du klarer å spise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4. Få oversikt over hva slags mat du kaster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5. Se, lukt og smak før du kaster varer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6. Vær kreativ med restene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7. Avkjøl </w:t>
      </w:r>
      <w:proofErr w:type="spellStart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middagsrester</w:t>
      </w:r>
      <w:proofErr w:type="spellEnd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raskt, putt i tett boks og sett kaldt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8. Kjøp nedsatte varer og datovarer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9. Ha en «spis snart»-hylle i kjøleskapet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10. Spør om </w:t>
      </w:r>
      <w:proofErr w:type="spellStart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doggybag</w:t>
      </w:r>
      <w:proofErr w:type="spellEnd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 restaurant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</w:rPr>
        <w:t>Kilde: Too Good To Go</w:t>
      </w:r>
    </w:p>
    <w:p w:rsidR="005F0BFA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Style w:val="Sterk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Om undersøkelsen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Gjennomført av </w:t>
      </w:r>
      <w:proofErr w:type="spellStart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Norstat</w:t>
      </w:r>
      <w:proofErr w:type="spellEnd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 vegne av Too Good To Go i mai 2020. Landsdekkende webundersøkelse blant 1061 respondenter, gjennomført på e-post. Rullerende svaralternativer og mulighet for å gi flere enn ett svar der det er naturlig. Spørsmål relatert til matvaner og holdninger til mat, med spesielt fokus på koronakrisen.</w:t>
      </w:r>
    </w:p>
    <w:p w:rsidR="00F21122" w:rsidRPr="005F0BFA" w:rsidRDefault="005F0BFA" w:rsidP="005F0BFA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BFA">
        <w:rPr>
          <w:rStyle w:val="Sterk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Kontakt</w:t>
      </w:r>
      <w:r w:rsidRPr="005F0BF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br/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Lene </w:t>
      </w:r>
      <w:proofErr w:type="spellStart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Kallum</w:t>
      </w:r>
      <w:proofErr w:type="spellEnd"/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, kommunikasjonsrådgiver i Too Good To Go, </w:t>
      </w:r>
      <w:hyperlink r:id="rId6" w:history="1">
        <w:r w:rsidRPr="005F0BFA">
          <w:rPr>
            <w:rStyle w:val="Hyperkobling"/>
            <w:rFonts w:asciiTheme="minorHAnsi" w:hAnsiTheme="minorHAnsi" w:cstheme="minorHAnsi"/>
            <w:color w:val="000000" w:themeColor="text1"/>
            <w:sz w:val="22"/>
            <w:szCs w:val="22"/>
          </w:rPr>
          <w:t>lkallum@toogoodtogo.no</w:t>
        </w:r>
      </w:hyperlink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, 991 07 900.</w:t>
      </w:r>
      <w:bookmarkEnd w:id="1"/>
      <w:bookmarkEnd w:id="2"/>
    </w:p>
    <w:p w:rsidR="00F21122" w:rsidRPr="00D0002B" w:rsidRDefault="00F21122" w:rsidP="00F21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rFonts w:eastAsia="Calibri" w:cstheme="minorHAnsi"/>
          <w:color w:val="000000"/>
          <w:sz w:val="22"/>
          <w:szCs w:val="22"/>
        </w:rPr>
      </w:pPr>
      <w:r w:rsidRPr="00D0002B">
        <w:rPr>
          <w:rFonts w:eastAsia="Calibri" w:cstheme="minorHAnsi"/>
          <w:b/>
          <w:color w:val="000000"/>
          <w:sz w:val="22"/>
          <w:szCs w:val="22"/>
          <w:u w:val="single"/>
        </w:rPr>
        <w:t>Om Too Good To Go</w:t>
      </w:r>
      <w:r w:rsidRPr="00D0002B">
        <w:rPr>
          <w:rFonts w:eastAsia="Calibri" w:cstheme="minorHAnsi"/>
          <w:color w:val="000000"/>
          <w:sz w:val="22"/>
          <w:szCs w:val="22"/>
        </w:rPr>
        <w:br/>
      </w:r>
      <w:hyperlink r:id="rId7" w:history="1">
        <w:r w:rsidRPr="00E06548">
          <w:rPr>
            <w:rStyle w:val="Hyperkobling"/>
            <w:rFonts w:eastAsia="Calibri" w:cstheme="minorHAnsi"/>
            <w:sz w:val="22"/>
            <w:szCs w:val="22"/>
          </w:rPr>
          <w:t>Too Good To Go</w:t>
        </w:r>
      </w:hyperlink>
      <w:r>
        <w:rPr>
          <w:rFonts w:eastAsia="Calibri" w:cstheme="minorHAnsi"/>
          <w:color w:val="000000"/>
          <w:sz w:val="22"/>
          <w:szCs w:val="22"/>
        </w:rPr>
        <w:t xml:space="preserve"> er</w:t>
      </w:r>
      <w:r w:rsidRPr="00D0002B">
        <w:rPr>
          <w:rFonts w:eastAsia="Calibri" w:cstheme="minorHAnsi"/>
          <w:color w:val="000000"/>
          <w:sz w:val="22"/>
          <w:szCs w:val="22"/>
        </w:rPr>
        <w:t xml:space="preserve"> et selskap som bekjemper matsvinn i 15 land, og er verdens største </w:t>
      </w:r>
      <w:r>
        <w:rPr>
          <w:rFonts w:eastAsia="Calibri" w:cstheme="minorHAnsi"/>
          <w:color w:val="000000"/>
          <w:sz w:val="22"/>
          <w:szCs w:val="22"/>
        </w:rPr>
        <w:t xml:space="preserve">nettbaserte </w:t>
      </w:r>
      <w:r w:rsidRPr="00D0002B">
        <w:rPr>
          <w:rFonts w:eastAsia="Calibri" w:cstheme="minorHAnsi"/>
          <w:color w:val="000000"/>
          <w:sz w:val="22"/>
          <w:szCs w:val="22"/>
        </w:rPr>
        <w:t xml:space="preserve">markedsplass for overskuddsmat. </w:t>
      </w:r>
      <w:proofErr w:type="spellStart"/>
      <w:r w:rsidRPr="00D0002B">
        <w:rPr>
          <w:rFonts w:cstheme="minorHAnsi"/>
          <w:color w:val="212529"/>
          <w:sz w:val="22"/>
          <w:szCs w:val="22"/>
        </w:rPr>
        <w:t>Appen</w:t>
      </w:r>
      <w:proofErr w:type="spellEnd"/>
      <w:r w:rsidRPr="00D0002B">
        <w:rPr>
          <w:rFonts w:cstheme="minorHAnsi"/>
          <w:color w:val="212529"/>
          <w:sz w:val="22"/>
          <w:szCs w:val="22"/>
        </w:rPr>
        <w:t xml:space="preserve"> med samme navn knytter butikker og spisesteder som har mat til overs sammen med folk som ønsker å </w:t>
      </w:r>
      <w:r>
        <w:rPr>
          <w:rFonts w:cstheme="minorHAnsi"/>
          <w:color w:val="212529"/>
          <w:sz w:val="22"/>
          <w:szCs w:val="22"/>
        </w:rPr>
        <w:t>«</w:t>
      </w:r>
      <w:r w:rsidRPr="00D0002B">
        <w:rPr>
          <w:rFonts w:cstheme="minorHAnsi"/>
          <w:color w:val="212529"/>
          <w:sz w:val="22"/>
          <w:szCs w:val="22"/>
        </w:rPr>
        <w:t>redde</w:t>
      </w:r>
      <w:r>
        <w:rPr>
          <w:rFonts w:cstheme="minorHAnsi"/>
          <w:color w:val="212529"/>
          <w:sz w:val="22"/>
          <w:szCs w:val="22"/>
        </w:rPr>
        <w:t>»</w:t>
      </w:r>
      <w:r w:rsidRPr="00D0002B">
        <w:rPr>
          <w:rFonts w:cstheme="minorHAnsi"/>
          <w:color w:val="212529"/>
          <w:sz w:val="22"/>
          <w:szCs w:val="22"/>
        </w:rPr>
        <w:t xml:space="preserve"> maten til redusert pris. </w:t>
      </w:r>
    </w:p>
    <w:p w:rsidR="00F21122" w:rsidRPr="00D0002B" w:rsidRDefault="00F21122" w:rsidP="00F2112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I Norge samarbeider Too Good To Go med over 2000 butikker og spisesteder over hele landet. </w:t>
      </w:r>
      <w:r>
        <w:rPr>
          <w:rFonts w:asciiTheme="minorHAnsi" w:hAnsiTheme="minorHAnsi" w:cstheme="minorHAnsi"/>
          <w:color w:val="212529"/>
          <w:sz w:val="22"/>
          <w:szCs w:val="22"/>
        </w:rPr>
        <w:t>Én</w:t>
      </w: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million nordmenn har </w:t>
      </w:r>
      <w:r>
        <w:rPr>
          <w:rFonts w:asciiTheme="minorHAnsi" w:hAnsiTheme="minorHAnsi" w:cstheme="minorHAnsi"/>
          <w:color w:val="212529"/>
          <w:sz w:val="22"/>
          <w:szCs w:val="22"/>
        </w:rPr>
        <w:t>lastet ned</w:t>
      </w: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proofErr w:type="spellStart"/>
      <w:r w:rsidRPr="00D0002B">
        <w:rPr>
          <w:rFonts w:asciiTheme="minorHAnsi" w:hAnsiTheme="minorHAnsi" w:cstheme="minorHAnsi"/>
          <w:color w:val="212529"/>
          <w:sz w:val="22"/>
          <w:szCs w:val="22"/>
        </w:rPr>
        <w:t>appen</w:t>
      </w:r>
      <w:proofErr w:type="spellEnd"/>
      <w:r w:rsidRPr="00D0002B">
        <w:rPr>
          <w:rFonts w:asciiTheme="minorHAnsi" w:hAnsiTheme="minorHAnsi" w:cstheme="minorHAnsi"/>
          <w:color w:val="212529"/>
          <w:sz w:val="22"/>
          <w:szCs w:val="22"/>
        </w:rPr>
        <w:t>, og siden oppstart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i 2016</w:t>
      </w: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har </w:t>
      </w:r>
      <w:r>
        <w:rPr>
          <w:rFonts w:asciiTheme="minorHAnsi" w:hAnsiTheme="minorHAnsi" w:cstheme="minorHAnsi"/>
          <w:color w:val="212529"/>
          <w:sz w:val="22"/>
          <w:szCs w:val="22"/>
        </w:rPr>
        <w:t>tre</w:t>
      </w: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millioner måltider blitt reddet fra å ende opp som matsvinn. </w:t>
      </w:r>
    </w:p>
    <w:p w:rsidR="00254B1F" w:rsidRPr="005D7BCC" w:rsidRDefault="00F21122" w:rsidP="00DE0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rFonts w:eastAsia="Calibri" w:cstheme="minorHAnsi"/>
          <w:color w:val="000000"/>
          <w:sz w:val="22"/>
          <w:szCs w:val="22"/>
        </w:rPr>
      </w:pPr>
      <w:r w:rsidRPr="00D0002B">
        <w:rPr>
          <w:rFonts w:eastAsia="Calibri" w:cstheme="minorHAnsi"/>
          <w:color w:val="000000"/>
          <w:sz w:val="22"/>
          <w:szCs w:val="22"/>
        </w:rPr>
        <w:lastRenderedPageBreak/>
        <w:t xml:space="preserve">Selskapet jobber også </w:t>
      </w:r>
      <w:r w:rsidR="005D7BCC">
        <w:rPr>
          <w:rFonts w:eastAsia="Calibri" w:cstheme="minorHAnsi"/>
          <w:color w:val="000000"/>
          <w:sz w:val="22"/>
          <w:szCs w:val="22"/>
        </w:rPr>
        <w:t xml:space="preserve">med politisk påvirkning og samarbeider med ulike aktører i matbransjen om å sette matsvinn på agendaen. I tillegg er de opptatt av å dele god informasjon om matsvinnproblematikken i ulike kanaler, blant annet gjennom </w:t>
      </w:r>
      <w:r w:rsidR="00254B1F" w:rsidRPr="00453510">
        <w:rPr>
          <w:sz w:val="22"/>
          <w:szCs w:val="22"/>
        </w:rPr>
        <w:t xml:space="preserve">denne </w:t>
      </w:r>
      <w:hyperlink r:id="rId8" w:history="1">
        <w:r w:rsidR="00254B1F" w:rsidRPr="00453510">
          <w:rPr>
            <w:rStyle w:val="Hyperkobling"/>
            <w:sz w:val="22"/>
            <w:szCs w:val="22"/>
          </w:rPr>
          <w:t>Kunnskapsbasen</w:t>
        </w:r>
      </w:hyperlink>
    </w:p>
    <w:sectPr w:rsidR="00254B1F" w:rsidRPr="005D7BCC" w:rsidSect="00841C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089"/>
    <w:multiLevelType w:val="hybridMultilevel"/>
    <w:tmpl w:val="9C94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5A1"/>
    <w:multiLevelType w:val="hybridMultilevel"/>
    <w:tmpl w:val="1250F8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6A2"/>
    <w:multiLevelType w:val="hybridMultilevel"/>
    <w:tmpl w:val="32009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53EA6"/>
    <w:multiLevelType w:val="hybridMultilevel"/>
    <w:tmpl w:val="635C3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1D48"/>
    <w:multiLevelType w:val="hybridMultilevel"/>
    <w:tmpl w:val="DEDE706C"/>
    <w:lvl w:ilvl="0" w:tplc="7CBCAD04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78F7"/>
    <w:multiLevelType w:val="hybridMultilevel"/>
    <w:tmpl w:val="F5C64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500AA"/>
    <w:multiLevelType w:val="hybridMultilevel"/>
    <w:tmpl w:val="1362D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37E10"/>
    <w:multiLevelType w:val="hybridMultilevel"/>
    <w:tmpl w:val="E3E69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718A7"/>
    <w:multiLevelType w:val="hybridMultilevel"/>
    <w:tmpl w:val="D33AD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F5D49"/>
    <w:multiLevelType w:val="hybridMultilevel"/>
    <w:tmpl w:val="EA4E5D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4A07"/>
    <w:multiLevelType w:val="hybridMultilevel"/>
    <w:tmpl w:val="88DE4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529F"/>
    <w:multiLevelType w:val="hybridMultilevel"/>
    <w:tmpl w:val="EF44C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52578"/>
    <w:multiLevelType w:val="hybridMultilevel"/>
    <w:tmpl w:val="089E12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202C0"/>
    <w:multiLevelType w:val="hybridMultilevel"/>
    <w:tmpl w:val="804EA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F6FDD"/>
    <w:multiLevelType w:val="hybridMultilevel"/>
    <w:tmpl w:val="634EF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33"/>
    <w:rsid w:val="00006171"/>
    <w:rsid w:val="00014788"/>
    <w:rsid w:val="00026ABA"/>
    <w:rsid w:val="00046B4E"/>
    <w:rsid w:val="00051A65"/>
    <w:rsid w:val="000538D6"/>
    <w:rsid w:val="00053BB6"/>
    <w:rsid w:val="00055CDC"/>
    <w:rsid w:val="000577C8"/>
    <w:rsid w:val="00057B2A"/>
    <w:rsid w:val="00060931"/>
    <w:rsid w:val="00062120"/>
    <w:rsid w:val="0007397F"/>
    <w:rsid w:val="00084B13"/>
    <w:rsid w:val="00085C24"/>
    <w:rsid w:val="000A2C9F"/>
    <w:rsid w:val="000A33DE"/>
    <w:rsid w:val="000A6DCF"/>
    <w:rsid w:val="000B65DA"/>
    <w:rsid w:val="000C1A22"/>
    <w:rsid w:val="000D0D3A"/>
    <w:rsid w:val="000D35EA"/>
    <w:rsid w:val="000D75EC"/>
    <w:rsid w:val="000D7A0A"/>
    <w:rsid w:val="000E0528"/>
    <w:rsid w:val="000F1DC1"/>
    <w:rsid w:val="000F491F"/>
    <w:rsid w:val="000F50B4"/>
    <w:rsid w:val="000F7181"/>
    <w:rsid w:val="000F7657"/>
    <w:rsid w:val="001057E5"/>
    <w:rsid w:val="001303D6"/>
    <w:rsid w:val="00170B38"/>
    <w:rsid w:val="00181BAD"/>
    <w:rsid w:val="00192106"/>
    <w:rsid w:val="00197790"/>
    <w:rsid w:val="001B58BE"/>
    <w:rsid w:val="001D0EA9"/>
    <w:rsid w:val="001E190D"/>
    <w:rsid w:val="00201E4B"/>
    <w:rsid w:val="00206DE1"/>
    <w:rsid w:val="00207A98"/>
    <w:rsid w:val="002143BD"/>
    <w:rsid w:val="00216131"/>
    <w:rsid w:val="00226077"/>
    <w:rsid w:val="00227675"/>
    <w:rsid w:val="00230A6A"/>
    <w:rsid w:val="00233971"/>
    <w:rsid w:val="00235A3A"/>
    <w:rsid w:val="00235AA2"/>
    <w:rsid w:val="00242896"/>
    <w:rsid w:val="002443FE"/>
    <w:rsid w:val="00244AE8"/>
    <w:rsid w:val="00244CBC"/>
    <w:rsid w:val="00252E84"/>
    <w:rsid w:val="00254B1F"/>
    <w:rsid w:val="00256471"/>
    <w:rsid w:val="00264BA7"/>
    <w:rsid w:val="0026562E"/>
    <w:rsid w:val="00271B70"/>
    <w:rsid w:val="00273129"/>
    <w:rsid w:val="00273752"/>
    <w:rsid w:val="00282C8C"/>
    <w:rsid w:val="0028371F"/>
    <w:rsid w:val="00286CD2"/>
    <w:rsid w:val="002920DC"/>
    <w:rsid w:val="00293F46"/>
    <w:rsid w:val="00296974"/>
    <w:rsid w:val="002A2834"/>
    <w:rsid w:val="002A2D3A"/>
    <w:rsid w:val="002A3399"/>
    <w:rsid w:val="002C35D0"/>
    <w:rsid w:val="002C3E9D"/>
    <w:rsid w:val="002C4DB9"/>
    <w:rsid w:val="002D4986"/>
    <w:rsid w:val="002D4CE3"/>
    <w:rsid w:val="002D6C9F"/>
    <w:rsid w:val="002E271C"/>
    <w:rsid w:val="002F2F18"/>
    <w:rsid w:val="002F3E73"/>
    <w:rsid w:val="00302CDC"/>
    <w:rsid w:val="00304C37"/>
    <w:rsid w:val="00304FF0"/>
    <w:rsid w:val="003101D1"/>
    <w:rsid w:val="003138F8"/>
    <w:rsid w:val="00317807"/>
    <w:rsid w:val="003226C3"/>
    <w:rsid w:val="00323986"/>
    <w:rsid w:val="003239D4"/>
    <w:rsid w:val="00324033"/>
    <w:rsid w:val="0032410F"/>
    <w:rsid w:val="00327FF1"/>
    <w:rsid w:val="00336EBC"/>
    <w:rsid w:val="00347376"/>
    <w:rsid w:val="0035438A"/>
    <w:rsid w:val="00356C52"/>
    <w:rsid w:val="00356FF4"/>
    <w:rsid w:val="003573D4"/>
    <w:rsid w:val="0037167C"/>
    <w:rsid w:val="003742B8"/>
    <w:rsid w:val="00374D17"/>
    <w:rsid w:val="00375433"/>
    <w:rsid w:val="00382D0E"/>
    <w:rsid w:val="003857DF"/>
    <w:rsid w:val="003A11FF"/>
    <w:rsid w:val="003A70B2"/>
    <w:rsid w:val="003B409F"/>
    <w:rsid w:val="003B5017"/>
    <w:rsid w:val="003C009C"/>
    <w:rsid w:val="003C5339"/>
    <w:rsid w:val="003C6310"/>
    <w:rsid w:val="003C7812"/>
    <w:rsid w:val="003D6CD0"/>
    <w:rsid w:val="003E0B68"/>
    <w:rsid w:val="003E5366"/>
    <w:rsid w:val="003E5880"/>
    <w:rsid w:val="003F277F"/>
    <w:rsid w:val="003F6D7B"/>
    <w:rsid w:val="0040170C"/>
    <w:rsid w:val="00405C3D"/>
    <w:rsid w:val="00405E0A"/>
    <w:rsid w:val="00410EC0"/>
    <w:rsid w:val="0041315F"/>
    <w:rsid w:val="00413E61"/>
    <w:rsid w:val="0041477A"/>
    <w:rsid w:val="00414EFE"/>
    <w:rsid w:val="0042274D"/>
    <w:rsid w:val="004228B8"/>
    <w:rsid w:val="00436641"/>
    <w:rsid w:val="004426E7"/>
    <w:rsid w:val="00463F3C"/>
    <w:rsid w:val="00464452"/>
    <w:rsid w:val="004673F8"/>
    <w:rsid w:val="00480867"/>
    <w:rsid w:val="004850B7"/>
    <w:rsid w:val="00490B7A"/>
    <w:rsid w:val="00491B80"/>
    <w:rsid w:val="004943B0"/>
    <w:rsid w:val="004950F3"/>
    <w:rsid w:val="004B2EFA"/>
    <w:rsid w:val="004B4D63"/>
    <w:rsid w:val="004B6B9F"/>
    <w:rsid w:val="004C0E39"/>
    <w:rsid w:val="004D4255"/>
    <w:rsid w:val="004D651C"/>
    <w:rsid w:val="004E0D79"/>
    <w:rsid w:val="004F47C7"/>
    <w:rsid w:val="00500DD6"/>
    <w:rsid w:val="0050170C"/>
    <w:rsid w:val="0050613B"/>
    <w:rsid w:val="00527D00"/>
    <w:rsid w:val="005374D6"/>
    <w:rsid w:val="0054164B"/>
    <w:rsid w:val="00552687"/>
    <w:rsid w:val="005527A0"/>
    <w:rsid w:val="00564D2D"/>
    <w:rsid w:val="005672C6"/>
    <w:rsid w:val="00567564"/>
    <w:rsid w:val="00577B5A"/>
    <w:rsid w:val="005840B6"/>
    <w:rsid w:val="00595E35"/>
    <w:rsid w:val="005A356A"/>
    <w:rsid w:val="005D2856"/>
    <w:rsid w:val="005D7BCC"/>
    <w:rsid w:val="005E5361"/>
    <w:rsid w:val="005E5407"/>
    <w:rsid w:val="005F0BFA"/>
    <w:rsid w:val="005F1AC6"/>
    <w:rsid w:val="005F53A9"/>
    <w:rsid w:val="005F7A5C"/>
    <w:rsid w:val="00607FEC"/>
    <w:rsid w:val="0062328B"/>
    <w:rsid w:val="00627F74"/>
    <w:rsid w:val="00630540"/>
    <w:rsid w:val="00631FFE"/>
    <w:rsid w:val="00637008"/>
    <w:rsid w:val="00637E1F"/>
    <w:rsid w:val="00640F2B"/>
    <w:rsid w:val="00641B3E"/>
    <w:rsid w:val="00645E22"/>
    <w:rsid w:val="0064743C"/>
    <w:rsid w:val="006512AC"/>
    <w:rsid w:val="006529DC"/>
    <w:rsid w:val="0065384F"/>
    <w:rsid w:val="006717E5"/>
    <w:rsid w:val="006751FF"/>
    <w:rsid w:val="006775DE"/>
    <w:rsid w:val="0069666F"/>
    <w:rsid w:val="006B60FA"/>
    <w:rsid w:val="006C27DC"/>
    <w:rsid w:val="006C65E1"/>
    <w:rsid w:val="006D1859"/>
    <w:rsid w:val="006D499C"/>
    <w:rsid w:val="006D4F70"/>
    <w:rsid w:val="006E67FA"/>
    <w:rsid w:val="006F1376"/>
    <w:rsid w:val="006F1DD2"/>
    <w:rsid w:val="007036FE"/>
    <w:rsid w:val="00704BA8"/>
    <w:rsid w:val="00705557"/>
    <w:rsid w:val="0071524D"/>
    <w:rsid w:val="00715FD9"/>
    <w:rsid w:val="0072098D"/>
    <w:rsid w:val="00722339"/>
    <w:rsid w:val="00722692"/>
    <w:rsid w:val="00732ECE"/>
    <w:rsid w:val="00742D1A"/>
    <w:rsid w:val="00753B13"/>
    <w:rsid w:val="007616F2"/>
    <w:rsid w:val="00765430"/>
    <w:rsid w:val="00767A45"/>
    <w:rsid w:val="00770049"/>
    <w:rsid w:val="00773780"/>
    <w:rsid w:val="00784E53"/>
    <w:rsid w:val="00786D27"/>
    <w:rsid w:val="00787E2F"/>
    <w:rsid w:val="007A03A8"/>
    <w:rsid w:val="007A048F"/>
    <w:rsid w:val="007A2201"/>
    <w:rsid w:val="007B2731"/>
    <w:rsid w:val="007B2CFA"/>
    <w:rsid w:val="007B6D3A"/>
    <w:rsid w:val="007C0636"/>
    <w:rsid w:val="007C3040"/>
    <w:rsid w:val="007E21CE"/>
    <w:rsid w:val="007F0DAB"/>
    <w:rsid w:val="007F6588"/>
    <w:rsid w:val="00811EFF"/>
    <w:rsid w:val="0081490A"/>
    <w:rsid w:val="008226B9"/>
    <w:rsid w:val="00831DB2"/>
    <w:rsid w:val="00836253"/>
    <w:rsid w:val="00841C08"/>
    <w:rsid w:val="00847733"/>
    <w:rsid w:val="00847ADF"/>
    <w:rsid w:val="008605DA"/>
    <w:rsid w:val="008749EF"/>
    <w:rsid w:val="00880CD5"/>
    <w:rsid w:val="00892B1A"/>
    <w:rsid w:val="00897BEC"/>
    <w:rsid w:val="00897CDB"/>
    <w:rsid w:val="008A20D9"/>
    <w:rsid w:val="008C5EB7"/>
    <w:rsid w:val="008C640C"/>
    <w:rsid w:val="008D4ADA"/>
    <w:rsid w:val="008D7DD5"/>
    <w:rsid w:val="008E3314"/>
    <w:rsid w:val="008F06D8"/>
    <w:rsid w:val="008F3156"/>
    <w:rsid w:val="008F6359"/>
    <w:rsid w:val="00900D0B"/>
    <w:rsid w:val="00904766"/>
    <w:rsid w:val="009102D3"/>
    <w:rsid w:val="009114F5"/>
    <w:rsid w:val="009217C8"/>
    <w:rsid w:val="00926A5E"/>
    <w:rsid w:val="00930D5F"/>
    <w:rsid w:val="00940047"/>
    <w:rsid w:val="0094294F"/>
    <w:rsid w:val="00942AAB"/>
    <w:rsid w:val="00944799"/>
    <w:rsid w:val="009458AC"/>
    <w:rsid w:val="00950FFA"/>
    <w:rsid w:val="00960E0E"/>
    <w:rsid w:val="00977AAD"/>
    <w:rsid w:val="00991E79"/>
    <w:rsid w:val="00995818"/>
    <w:rsid w:val="009A0495"/>
    <w:rsid w:val="009A1B8D"/>
    <w:rsid w:val="009B30D9"/>
    <w:rsid w:val="009B3846"/>
    <w:rsid w:val="009B672A"/>
    <w:rsid w:val="009C02A8"/>
    <w:rsid w:val="009C19CC"/>
    <w:rsid w:val="009C45E5"/>
    <w:rsid w:val="009C4788"/>
    <w:rsid w:val="009D0791"/>
    <w:rsid w:val="009D0A80"/>
    <w:rsid w:val="009D6BF4"/>
    <w:rsid w:val="009E46AC"/>
    <w:rsid w:val="009E583B"/>
    <w:rsid w:val="009E7B8F"/>
    <w:rsid w:val="009F3796"/>
    <w:rsid w:val="009F468F"/>
    <w:rsid w:val="009F57D4"/>
    <w:rsid w:val="00A01254"/>
    <w:rsid w:val="00A03589"/>
    <w:rsid w:val="00A24806"/>
    <w:rsid w:val="00A3665F"/>
    <w:rsid w:val="00A43DD9"/>
    <w:rsid w:val="00A558F5"/>
    <w:rsid w:val="00A55EA7"/>
    <w:rsid w:val="00A63424"/>
    <w:rsid w:val="00A7335D"/>
    <w:rsid w:val="00A73AFC"/>
    <w:rsid w:val="00A80590"/>
    <w:rsid w:val="00A9329F"/>
    <w:rsid w:val="00AA4F2B"/>
    <w:rsid w:val="00AB05B6"/>
    <w:rsid w:val="00AB20B5"/>
    <w:rsid w:val="00AB6444"/>
    <w:rsid w:val="00AC2812"/>
    <w:rsid w:val="00AC2A04"/>
    <w:rsid w:val="00AD02D5"/>
    <w:rsid w:val="00AD1677"/>
    <w:rsid w:val="00AE7235"/>
    <w:rsid w:val="00AE7F6D"/>
    <w:rsid w:val="00AF2110"/>
    <w:rsid w:val="00AF335B"/>
    <w:rsid w:val="00B009B6"/>
    <w:rsid w:val="00B0529F"/>
    <w:rsid w:val="00B13FE4"/>
    <w:rsid w:val="00B16DA9"/>
    <w:rsid w:val="00B33FC4"/>
    <w:rsid w:val="00B3431F"/>
    <w:rsid w:val="00B5373D"/>
    <w:rsid w:val="00B54426"/>
    <w:rsid w:val="00B57E63"/>
    <w:rsid w:val="00B6301E"/>
    <w:rsid w:val="00B6566E"/>
    <w:rsid w:val="00B7250B"/>
    <w:rsid w:val="00B777AC"/>
    <w:rsid w:val="00BA6227"/>
    <w:rsid w:val="00BB2FAC"/>
    <w:rsid w:val="00BC3E61"/>
    <w:rsid w:val="00BC4DF5"/>
    <w:rsid w:val="00BC5715"/>
    <w:rsid w:val="00BD3F77"/>
    <w:rsid w:val="00BD697B"/>
    <w:rsid w:val="00BE48AF"/>
    <w:rsid w:val="00BE5B8E"/>
    <w:rsid w:val="00BE74B2"/>
    <w:rsid w:val="00BF4077"/>
    <w:rsid w:val="00C0147C"/>
    <w:rsid w:val="00C07212"/>
    <w:rsid w:val="00C11F67"/>
    <w:rsid w:val="00C16D14"/>
    <w:rsid w:val="00C226C6"/>
    <w:rsid w:val="00C242F8"/>
    <w:rsid w:val="00C30F5E"/>
    <w:rsid w:val="00C31E0B"/>
    <w:rsid w:val="00C43B38"/>
    <w:rsid w:val="00C46B8B"/>
    <w:rsid w:val="00C572F2"/>
    <w:rsid w:val="00C61495"/>
    <w:rsid w:val="00C626DD"/>
    <w:rsid w:val="00C76524"/>
    <w:rsid w:val="00C77C79"/>
    <w:rsid w:val="00C806B4"/>
    <w:rsid w:val="00C81107"/>
    <w:rsid w:val="00C97EB0"/>
    <w:rsid w:val="00CA0EB3"/>
    <w:rsid w:val="00CA1789"/>
    <w:rsid w:val="00CA238B"/>
    <w:rsid w:val="00CA396B"/>
    <w:rsid w:val="00CA79B3"/>
    <w:rsid w:val="00CA7CD6"/>
    <w:rsid w:val="00CB7670"/>
    <w:rsid w:val="00CC0A4E"/>
    <w:rsid w:val="00CC35CF"/>
    <w:rsid w:val="00CC42E2"/>
    <w:rsid w:val="00CC64A9"/>
    <w:rsid w:val="00CE7F8C"/>
    <w:rsid w:val="00D0002B"/>
    <w:rsid w:val="00D04F85"/>
    <w:rsid w:val="00D10322"/>
    <w:rsid w:val="00D12CDB"/>
    <w:rsid w:val="00D22445"/>
    <w:rsid w:val="00D34CBE"/>
    <w:rsid w:val="00D36A18"/>
    <w:rsid w:val="00D416A9"/>
    <w:rsid w:val="00D47416"/>
    <w:rsid w:val="00D6278B"/>
    <w:rsid w:val="00D63348"/>
    <w:rsid w:val="00D70202"/>
    <w:rsid w:val="00D90DC9"/>
    <w:rsid w:val="00D91504"/>
    <w:rsid w:val="00DA6F18"/>
    <w:rsid w:val="00DB63EA"/>
    <w:rsid w:val="00DB731B"/>
    <w:rsid w:val="00DC7156"/>
    <w:rsid w:val="00DD0703"/>
    <w:rsid w:val="00DE02A5"/>
    <w:rsid w:val="00DE4B04"/>
    <w:rsid w:val="00DE63B0"/>
    <w:rsid w:val="00DF2DDB"/>
    <w:rsid w:val="00DF5C1B"/>
    <w:rsid w:val="00DF7265"/>
    <w:rsid w:val="00DF7C6A"/>
    <w:rsid w:val="00E01B50"/>
    <w:rsid w:val="00E0227A"/>
    <w:rsid w:val="00E0236C"/>
    <w:rsid w:val="00E06548"/>
    <w:rsid w:val="00E21239"/>
    <w:rsid w:val="00E216D7"/>
    <w:rsid w:val="00E37FA2"/>
    <w:rsid w:val="00E41D1A"/>
    <w:rsid w:val="00E42CAB"/>
    <w:rsid w:val="00E46298"/>
    <w:rsid w:val="00E626A9"/>
    <w:rsid w:val="00E6719B"/>
    <w:rsid w:val="00E677A4"/>
    <w:rsid w:val="00E72B68"/>
    <w:rsid w:val="00E73455"/>
    <w:rsid w:val="00E75313"/>
    <w:rsid w:val="00E766BA"/>
    <w:rsid w:val="00E77993"/>
    <w:rsid w:val="00E85F57"/>
    <w:rsid w:val="00E875EF"/>
    <w:rsid w:val="00E93FD4"/>
    <w:rsid w:val="00E9765A"/>
    <w:rsid w:val="00E97EC4"/>
    <w:rsid w:val="00EA2EF0"/>
    <w:rsid w:val="00EA78F1"/>
    <w:rsid w:val="00EB0FC4"/>
    <w:rsid w:val="00EB3D00"/>
    <w:rsid w:val="00EC5E7D"/>
    <w:rsid w:val="00ED0100"/>
    <w:rsid w:val="00EE178F"/>
    <w:rsid w:val="00EE71C4"/>
    <w:rsid w:val="00EF2F8B"/>
    <w:rsid w:val="00EF2FAF"/>
    <w:rsid w:val="00EF4C51"/>
    <w:rsid w:val="00EF5C8A"/>
    <w:rsid w:val="00F0187D"/>
    <w:rsid w:val="00F02406"/>
    <w:rsid w:val="00F0334B"/>
    <w:rsid w:val="00F14514"/>
    <w:rsid w:val="00F21122"/>
    <w:rsid w:val="00F2631C"/>
    <w:rsid w:val="00F27C22"/>
    <w:rsid w:val="00F37DF2"/>
    <w:rsid w:val="00F41C7F"/>
    <w:rsid w:val="00F42E88"/>
    <w:rsid w:val="00F44BBC"/>
    <w:rsid w:val="00F518C9"/>
    <w:rsid w:val="00F52B59"/>
    <w:rsid w:val="00F65E4F"/>
    <w:rsid w:val="00F66089"/>
    <w:rsid w:val="00F67E6A"/>
    <w:rsid w:val="00F7399F"/>
    <w:rsid w:val="00F77ADA"/>
    <w:rsid w:val="00F826A8"/>
    <w:rsid w:val="00FA06D8"/>
    <w:rsid w:val="00FB0EDE"/>
    <w:rsid w:val="00FB6860"/>
    <w:rsid w:val="00FC27C1"/>
    <w:rsid w:val="00FC41FF"/>
    <w:rsid w:val="00FC743F"/>
    <w:rsid w:val="00FD0A31"/>
    <w:rsid w:val="00FD0A94"/>
    <w:rsid w:val="00FD2159"/>
    <w:rsid w:val="00FD2D0B"/>
    <w:rsid w:val="00FD4ECD"/>
    <w:rsid w:val="00FD5EDB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CF4A0"/>
  <w15:chartTrackingRefBased/>
  <w15:docId w15:val="{3ED159DE-9FFD-9246-A599-B3B81692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37D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05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D0002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C7156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06548"/>
    <w:rPr>
      <w:b/>
      <w:bCs/>
    </w:rPr>
  </w:style>
  <w:style w:type="character" w:styleId="Utheving">
    <w:name w:val="Emphasis"/>
    <w:basedOn w:val="Standardskriftforavsnitt"/>
    <w:uiPriority w:val="20"/>
    <w:qFormat/>
    <w:rsid w:val="005F0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goodtogo.no/no/mov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ogoodtogo.no/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allum@toogoodtogo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3</Pages>
  <Words>758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Kallum</dc:creator>
  <cp:keywords/>
  <dc:description/>
  <cp:lastModifiedBy>Lene Kallum</cp:lastModifiedBy>
  <cp:revision>333</cp:revision>
  <dcterms:created xsi:type="dcterms:W3CDTF">2020-05-24T09:58:00Z</dcterms:created>
  <dcterms:modified xsi:type="dcterms:W3CDTF">2020-08-11T07:38:00Z</dcterms:modified>
</cp:coreProperties>
</file>