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33A60" w:rsidRPr="009406DD" w:rsidRDefault="00207C12">
      <w:pPr>
        <w:rPr>
          <w:lang w:val="en-US"/>
        </w:rPr>
      </w:pPr>
      <w:r w:rsidRPr="009406DD">
        <w:rPr>
          <w:b/>
          <w:lang w:val="en-US"/>
        </w:rPr>
        <w:t xml:space="preserve">Press release: Swedish tech startup </w:t>
      </w:r>
      <w:proofErr w:type="spellStart"/>
      <w:r w:rsidRPr="009406DD">
        <w:rPr>
          <w:b/>
          <w:lang w:val="en-US"/>
        </w:rPr>
        <w:t>Referanza</w:t>
      </w:r>
      <w:proofErr w:type="spellEnd"/>
      <w:r w:rsidRPr="009406DD">
        <w:rPr>
          <w:b/>
          <w:lang w:val="en-US"/>
        </w:rPr>
        <w:t xml:space="preserve"> </w:t>
      </w:r>
      <w:r w:rsidR="00DE210A" w:rsidRPr="009406DD">
        <w:rPr>
          <w:b/>
          <w:lang w:val="en-US"/>
        </w:rPr>
        <w:t>selected for</w:t>
      </w:r>
      <w:r w:rsidRPr="009406DD">
        <w:rPr>
          <w:b/>
          <w:lang w:val="en-US"/>
        </w:rPr>
        <w:t xml:space="preserve"> Collision in Las Vegas.</w:t>
      </w:r>
    </w:p>
    <w:p w:rsidR="00933A60" w:rsidRPr="009406DD" w:rsidRDefault="00207C12">
      <w:pPr>
        <w:rPr>
          <w:lang w:val="en-US"/>
        </w:rPr>
      </w:pPr>
      <w:r w:rsidRPr="009406DD">
        <w:rPr>
          <w:lang w:val="en-US"/>
        </w:rPr>
        <w:t xml:space="preserve">Collision, the sister event of Web Summit which has been described by The Wall Street Journal as </w:t>
      </w:r>
      <w:bookmarkStart w:id="0" w:name="_GoBack"/>
      <w:r w:rsidRPr="009406DD">
        <w:rPr>
          <w:lang w:val="en-US"/>
        </w:rPr>
        <w:t xml:space="preserve">“Davos for geeks” and by The New York Times as “grand conclaves of the tech industries high </w:t>
      </w:r>
      <w:bookmarkEnd w:id="0"/>
      <w:r w:rsidRPr="009406DD">
        <w:rPr>
          <w:lang w:val="en-US"/>
        </w:rPr>
        <w:t xml:space="preserve">priests”, has chosen the Swedish startup </w:t>
      </w:r>
      <w:proofErr w:type="spellStart"/>
      <w:r w:rsidRPr="009406DD">
        <w:rPr>
          <w:lang w:val="en-US"/>
        </w:rPr>
        <w:t>Referanza</w:t>
      </w:r>
      <w:proofErr w:type="spellEnd"/>
      <w:r w:rsidRPr="009406DD">
        <w:rPr>
          <w:lang w:val="en-US"/>
        </w:rPr>
        <w:t xml:space="preserve"> to join Collision on May 5th in Las Vegas.</w:t>
      </w:r>
    </w:p>
    <w:p w:rsidR="00933A60" w:rsidRPr="009406DD" w:rsidRDefault="00207C12">
      <w:pPr>
        <w:rPr>
          <w:lang w:val="en-US"/>
        </w:rPr>
      </w:pPr>
      <w:proofErr w:type="spellStart"/>
      <w:r w:rsidRPr="009406DD">
        <w:rPr>
          <w:lang w:val="en-US"/>
        </w:rPr>
        <w:t>Referanza</w:t>
      </w:r>
      <w:proofErr w:type="spellEnd"/>
      <w:r w:rsidRPr="009406DD">
        <w:rPr>
          <w:lang w:val="en-US"/>
        </w:rPr>
        <w:t>, founded in 2014 by tech entrepreneur Joakim Turesson, has been in “stealth mode” until recently when rolling up the curt</w:t>
      </w:r>
      <w:r w:rsidR="00AF05B8" w:rsidRPr="009406DD">
        <w:rPr>
          <w:lang w:val="en-US"/>
        </w:rPr>
        <w:t xml:space="preserve">ains to the world. Today, </w:t>
      </w:r>
      <w:r w:rsidRPr="009406DD">
        <w:rPr>
          <w:lang w:val="en-US"/>
        </w:rPr>
        <w:t xml:space="preserve">releasing the first version of the software </w:t>
      </w:r>
      <w:proofErr w:type="spellStart"/>
      <w:r w:rsidRPr="009406DD">
        <w:rPr>
          <w:lang w:val="en-US"/>
        </w:rPr>
        <w:t>myReferanza</w:t>
      </w:r>
      <w:proofErr w:type="spellEnd"/>
      <w:r w:rsidRPr="009406DD">
        <w:rPr>
          <w:lang w:val="en-US"/>
        </w:rPr>
        <w:t xml:space="preserve"> and having done 65+ customer cases, th</w:t>
      </w:r>
      <w:r w:rsidR="00C67726" w:rsidRPr="009406DD">
        <w:rPr>
          <w:lang w:val="en-US"/>
        </w:rPr>
        <w:t xml:space="preserve">e startup is ready to launch </w:t>
      </w:r>
      <w:r w:rsidRPr="009406DD">
        <w:rPr>
          <w:lang w:val="en-US"/>
        </w:rPr>
        <w:t xml:space="preserve">and aims to make a fast global appearance. </w:t>
      </w:r>
    </w:p>
    <w:p w:rsidR="00933A60" w:rsidRPr="009406DD" w:rsidRDefault="00207C12">
      <w:pPr>
        <w:rPr>
          <w:lang w:val="en-US"/>
        </w:rPr>
      </w:pPr>
      <w:r w:rsidRPr="009406DD">
        <w:rPr>
          <w:lang w:val="en-US"/>
        </w:rPr>
        <w:t>Joakim Turesson tells the story:</w:t>
      </w:r>
    </w:p>
    <w:p w:rsidR="00933A60" w:rsidRPr="009406DD" w:rsidRDefault="00207C12">
      <w:pPr>
        <w:numPr>
          <w:ilvl w:val="0"/>
          <w:numId w:val="1"/>
        </w:numPr>
        <w:ind w:hanging="359"/>
        <w:contextualSpacing/>
        <w:rPr>
          <w:i/>
          <w:lang w:val="en-US"/>
        </w:rPr>
      </w:pPr>
      <w:r w:rsidRPr="009406DD">
        <w:rPr>
          <w:i/>
          <w:lang w:val="en-US"/>
        </w:rPr>
        <w:t>“We are obviously delighted and proud to be a part of Collision and the top startups of the world. We made a short appearance in Dublin on the Web Summit in November and we were overwhelmed by the enormous size, energy and openness. Instead of being there to compete, we closed many valuable contacts and international potential partners. Being in California for 10 days in May will also let us schedule many meetings with partners, exciting companies and potential investors”.</w:t>
      </w:r>
    </w:p>
    <w:p w:rsidR="00C67726" w:rsidRPr="009406DD" w:rsidRDefault="00C67726" w:rsidP="00C67726">
      <w:pPr>
        <w:ind w:left="720"/>
        <w:contextualSpacing/>
        <w:rPr>
          <w:i/>
          <w:lang w:val="en-US"/>
        </w:rPr>
      </w:pPr>
    </w:p>
    <w:p w:rsidR="00933A60" w:rsidRPr="009406DD" w:rsidRDefault="00810D23">
      <w:pPr>
        <w:rPr>
          <w:lang w:val="en-US"/>
        </w:rPr>
      </w:pPr>
      <w:proofErr w:type="spellStart"/>
      <w:proofErr w:type="gramStart"/>
      <w:r w:rsidRPr="009406DD">
        <w:rPr>
          <w:lang w:val="en-US"/>
        </w:rPr>
        <w:t>myReferanza</w:t>
      </w:r>
      <w:proofErr w:type="spellEnd"/>
      <w:proofErr w:type="gramEnd"/>
      <w:r w:rsidRPr="009406DD">
        <w:rPr>
          <w:lang w:val="en-US"/>
        </w:rPr>
        <w:t xml:space="preserve"> </w:t>
      </w:r>
      <w:r w:rsidR="00C67726" w:rsidRPr="009406DD">
        <w:rPr>
          <w:lang w:val="en-US"/>
        </w:rPr>
        <w:t>is an</w:t>
      </w:r>
      <w:r w:rsidR="00207C12" w:rsidRPr="009406DD">
        <w:rPr>
          <w:lang w:val="en-US"/>
        </w:rPr>
        <w:t xml:space="preserve"> advertising software tool to activate potential storytellers within the actual customer base of the company.</w:t>
      </w:r>
    </w:p>
    <w:p w:rsidR="00933A60" w:rsidRPr="009406DD" w:rsidRDefault="00207C12">
      <w:r w:rsidRPr="009406DD">
        <w:t xml:space="preserve">Joakim Turesson </w:t>
      </w:r>
      <w:proofErr w:type="spellStart"/>
      <w:r w:rsidRPr="009406DD">
        <w:t>again</w:t>
      </w:r>
      <w:proofErr w:type="spellEnd"/>
      <w:r w:rsidRPr="009406DD">
        <w:t>:</w:t>
      </w:r>
    </w:p>
    <w:p w:rsidR="00933A60" w:rsidRPr="009406DD" w:rsidRDefault="00207C12">
      <w:pPr>
        <w:numPr>
          <w:ilvl w:val="0"/>
          <w:numId w:val="1"/>
        </w:numPr>
        <w:ind w:hanging="359"/>
        <w:contextualSpacing/>
        <w:rPr>
          <w:i/>
          <w:lang w:val="en-US"/>
        </w:rPr>
      </w:pPr>
      <w:r w:rsidRPr="009406DD">
        <w:rPr>
          <w:i/>
          <w:lang w:val="en-US"/>
        </w:rPr>
        <w:t>“We are going beyond the standardized way of finding and activating influencers. Today; many companies and solutions are built on the power of celebrities, bloggers and f</w:t>
      </w:r>
      <w:r w:rsidR="00C67726" w:rsidRPr="009406DD">
        <w:rPr>
          <w:i/>
          <w:lang w:val="en-US"/>
        </w:rPr>
        <w:t xml:space="preserve">ree-bee- testers. In our case, we are launching a brand new way to activate </w:t>
      </w:r>
      <w:r w:rsidRPr="009406DD">
        <w:rPr>
          <w:i/>
          <w:lang w:val="en-US"/>
        </w:rPr>
        <w:t>trusted promotor</w:t>
      </w:r>
      <w:r w:rsidR="00C67726" w:rsidRPr="009406DD">
        <w:rPr>
          <w:i/>
          <w:lang w:val="en-US"/>
        </w:rPr>
        <w:t xml:space="preserve">s. </w:t>
      </w:r>
      <w:r w:rsidRPr="009406DD">
        <w:rPr>
          <w:i/>
          <w:lang w:val="en-US"/>
        </w:rPr>
        <w:t>What can be more trust worthy than an actual customer telling a story to the world about how good your business is?</w:t>
      </w:r>
      <w:r w:rsidR="00810D23" w:rsidRPr="009406DD">
        <w:rPr>
          <w:i/>
          <w:lang w:val="en-US"/>
        </w:rPr>
        <w:t xml:space="preserve"> We will show the world how in </w:t>
      </w:r>
      <w:proofErr w:type="gramStart"/>
      <w:r w:rsidR="00810D23" w:rsidRPr="009406DD">
        <w:rPr>
          <w:i/>
          <w:lang w:val="en-US"/>
        </w:rPr>
        <w:t>may</w:t>
      </w:r>
      <w:proofErr w:type="gramEnd"/>
      <w:r w:rsidRPr="009406DD">
        <w:rPr>
          <w:i/>
          <w:lang w:val="en-US"/>
        </w:rPr>
        <w:t>”</w:t>
      </w:r>
      <w:r w:rsidR="00810D23" w:rsidRPr="009406DD">
        <w:rPr>
          <w:i/>
          <w:lang w:val="en-US"/>
        </w:rPr>
        <w:t>.</w:t>
      </w:r>
      <w:r w:rsidRPr="009406DD">
        <w:rPr>
          <w:i/>
          <w:lang w:val="en-US"/>
        </w:rPr>
        <w:t xml:space="preserve"> </w:t>
      </w:r>
    </w:p>
    <w:p w:rsidR="00C67726" w:rsidRPr="009406DD" w:rsidRDefault="00C67726" w:rsidP="00C67726">
      <w:pPr>
        <w:ind w:left="720"/>
        <w:contextualSpacing/>
        <w:rPr>
          <w:i/>
          <w:lang w:val="en-US"/>
        </w:rPr>
      </w:pPr>
    </w:p>
    <w:p w:rsidR="00933A60" w:rsidRPr="009406DD" w:rsidRDefault="00207C12">
      <w:pPr>
        <w:rPr>
          <w:lang w:val="en-US"/>
        </w:rPr>
      </w:pPr>
      <w:r w:rsidRPr="009406DD">
        <w:rPr>
          <w:lang w:val="en-US"/>
        </w:rPr>
        <w:t xml:space="preserve">Patrick Griffith, lead startup curator at Collision gives his thoughts on why </w:t>
      </w:r>
      <w:proofErr w:type="spellStart"/>
      <w:r w:rsidRPr="009406DD">
        <w:rPr>
          <w:lang w:val="en-US"/>
        </w:rPr>
        <w:t>Referanza</w:t>
      </w:r>
      <w:proofErr w:type="spellEnd"/>
      <w:r w:rsidRPr="009406DD">
        <w:rPr>
          <w:lang w:val="en-US"/>
        </w:rPr>
        <w:t xml:space="preserve"> was selected:</w:t>
      </w:r>
    </w:p>
    <w:p w:rsidR="00933A60" w:rsidRPr="009406DD" w:rsidRDefault="00207C12">
      <w:pPr>
        <w:numPr>
          <w:ilvl w:val="0"/>
          <w:numId w:val="1"/>
        </w:numPr>
        <w:ind w:hanging="359"/>
        <w:contextualSpacing/>
        <w:rPr>
          <w:lang w:val="en-US"/>
        </w:rPr>
      </w:pPr>
      <w:r w:rsidRPr="009406DD">
        <w:rPr>
          <w:i/>
          <w:lang w:val="en-US"/>
        </w:rPr>
        <w:t xml:space="preserve">First of all, many great products and companies have started their journey in Sweden. Skype, </w:t>
      </w:r>
      <w:proofErr w:type="spellStart"/>
      <w:r w:rsidRPr="009406DD">
        <w:rPr>
          <w:i/>
          <w:lang w:val="en-US"/>
        </w:rPr>
        <w:t>Klarna</w:t>
      </w:r>
      <w:proofErr w:type="spellEnd"/>
      <w:r w:rsidRPr="009406DD">
        <w:rPr>
          <w:i/>
          <w:lang w:val="en-US"/>
        </w:rPr>
        <w:t xml:space="preserve">, </w:t>
      </w:r>
      <w:proofErr w:type="spellStart"/>
      <w:r w:rsidRPr="009406DD">
        <w:rPr>
          <w:i/>
          <w:lang w:val="en-US"/>
        </w:rPr>
        <w:t>Mojang</w:t>
      </w:r>
      <w:proofErr w:type="spellEnd"/>
      <w:r w:rsidRPr="009406DD">
        <w:rPr>
          <w:i/>
          <w:lang w:val="en-US"/>
        </w:rPr>
        <w:t xml:space="preserve"> and many more are today’s leaders within their industry and we are always looking for the next big thing. </w:t>
      </w:r>
      <w:proofErr w:type="spellStart"/>
      <w:r w:rsidRPr="009406DD">
        <w:rPr>
          <w:i/>
          <w:lang w:val="en-US"/>
        </w:rPr>
        <w:t>Referanza</w:t>
      </w:r>
      <w:proofErr w:type="spellEnd"/>
      <w:r w:rsidRPr="009406DD">
        <w:rPr>
          <w:i/>
          <w:lang w:val="en-US"/>
        </w:rPr>
        <w:t xml:space="preserve"> has an exciting approach and having done such a great job in Dublin, we feel that they are great representatives of the global community we are building</w:t>
      </w:r>
      <w:r w:rsidRPr="009406DD">
        <w:rPr>
          <w:lang w:val="en-US"/>
        </w:rPr>
        <w:t>.</w:t>
      </w:r>
    </w:p>
    <w:p w:rsidR="00D97BB3" w:rsidRPr="009406DD" w:rsidRDefault="00D97BB3">
      <w:pPr>
        <w:rPr>
          <w:b/>
          <w:lang w:val="en-US"/>
        </w:rPr>
      </w:pPr>
    </w:p>
    <w:p w:rsidR="00933A60" w:rsidRPr="009406DD" w:rsidRDefault="00207C12">
      <w:pPr>
        <w:rPr>
          <w:lang w:val="en-US"/>
        </w:rPr>
      </w:pPr>
      <w:r w:rsidRPr="009406DD">
        <w:rPr>
          <w:b/>
          <w:lang w:val="en-US"/>
        </w:rPr>
        <w:t>Press contacts:</w:t>
      </w:r>
    </w:p>
    <w:p w:rsidR="00933A60" w:rsidRPr="009406DD" w:rsidRDefault="00207C12">
      <w:pPr>
        <w:rPr>
          <w:lang w:val="en-US"/>
        </w:rPr>
      </w:pPr>
      <w:proofErr w:type="spellStart"/>
      <w:r w:rsidRPr="009406DD">
        <w:rPr>
          <w:b/>
          <w:lang w:val="en-US"/>
        </w:rPr>
        <w:t>Referanza</w:t>
      </w:r>
      <w:proofErr w:type="spellEnd"/>
      <w:r w:rsidRPr="009406DD">
        <w:rPr>
          <w:b/>
          <w:lang w:val="en-US"/>
        </w:rPr>
        <w:t xml:space="preserve"> AB</w:t>
      </w:r>
    </w:p>
    <w:p w:rsidR="00933A60" w:rsidRPr="009406DD" w:rsidRDefault="00207C12">
      <w:pPr>
        <w:spacing w:after="0"/>
        <w:rPr>
          <w:lang w:val="en-US"/>
        </w:rPr>
      </w:pPr>
      <w:r w:rsidRPr="009406DD">
        <w:rPr>
          <w:lang w:val="en-US"/>
        </w:rPr>
        <w:t xml:space="preserve">Joakim Turesson, </w:t>
      </w:r>
      <w:proofErr w:type="gramStart"/>
      <w:r w:rsidRPr="009406DD">
        <w:rPr>
          <w:lang w:val="en-US"/>
        </w:rPr>
        <w:t>CEO &amp;</w:t>
      </w:r>
      <w:proofErr w:type="gramEnd"/>
      <w:r w:rsidRPr="009406DD">
        <w:rPr>
          <w:lang w:val="en-US"/>
        </w:rPr>
        <w:t xml:space="preserve"> Founder</w:t>
      </w:r>
    </w:p>
    <w:p w:rsidR="00933A60" w:rsidRPr="009406DD" w:rsidRDefault="001B64AA">
      <w:pPr>
        <w:spacing w:after="0"/>
        <w:rPr>
          <w:lang w:val="en-US"/>
        </w:rPr>
      </w:pPr>
      <w:hyperlink r:id="rId5">
        <w:r w:rsidR="00207C12" w:rsidRPr="009406DD">
          <w:rPr>
            <w:color w:val="0563C1"/>
            <w:u w:val="single"/>
            <w:lang w:val="en-US"/>
          </w:rPr>
          <w:t>joakim.turesson@referanza.com</w:t>
        </w:r>
      </w:hyperlink>
      <w:hyperlink r:id="rId6"/>
    </w:p>
    <w:p w:rsidR="00933A60" w:rsidRPr="009406DD" w:rsidRDefault="00207C12">
      <w:pPr>
        <w:spacing w:after="0"/>
        <w:rPr>
          <w:lang w:val="en-US"/>
        </w:rPr>
      </w:pPr>
      <w:r w:rsidRPr="009406DD">
        <w:rPr>
          <w:lang w:val="en-US"/>
        </w:rPr>
        <w:t>+46 733 662 866</w:t>
      </w:r>
    </w:p>
    <w:p w:rsidR="00933A60" w:rsidRPr="009406DD" w:rsidRDefault="00933A60">
      <w:pPr>
        <w:spacing w:after="0"/>
        <w:rPr>
          <w:lang w:val="en-US"/>
        </w:rPr>
      </w:pPr>
    </w:p>
    <w:p w:rsidR="00933A60" w:rsidRPr="009406DD" w:rsidRDefault="00207C12">
      <w:pPr>
        <w:spacing w:after="0"/>
        <w:rPr>
          <w:lang w:val="en-US"/>
        </w:rPr>
      </w:pPr>
      <w:r w:rsidRPr="009406DD">
        <w:rPr>
          <w:b/>
          <w:lang w:val="en-US"/>
        </w:rPr>
        <w:t>Collision</w:t>
      </w:r>
    </w:p>
    <w:p w:rsidR="00933A60" w:rsidRPr="009406DD" w:rsidRDefault="00933A60">
      <w:pPr>
        <w:spacing w:after="0"/>
        <w:rPr>
          <w:lang w:val="en-US"/>
        </w:rPr>
      </w:pPr>
    </w:p>
    <w:p w:rsidR="00933A60" w:rsidRPr="009406DD" w:rsidRDefault="00207C12">
      <w:pPr>
        <w:spacing w:after="0"/>
        <w:rPr>
          <w:lang w:val="en-US"/>
        </w:rPr>
      </w:pPr>
      <w:r w:rsidRPr="009406DD">
        <w:rPr>
          <w:lang w:val="en-US"/>
        </w:rPr>
        <w:t>Patrick Griffith, startup curator</w:t>
      </w:r>
    </w:p>
    <w:p w:rsidR="00933A60" w:rsidRPr="009406DD" w:rsidRDefault="001B64AA">
      <w:pPr>
        <w:spacing w:after="0"/>
        <w:rPr>
          <w:lang w:val="en-US"/>
        </w:rPr>
      </w:pPr>
      <w:r w:rsidRPr="009406DD">
        <w:fldChar w:fldCharType="begin"/>
      </w:r>
      <w:r w:rsidRPr="009406DD">
        <w:rPr>
          <w:lang w:val="en-US"/>
        </w:rPr>
        <w:instrText xml:space="preserve"> HYPERLINK "mailto:Patrick.griffith@collisionconf.com" \h </w:instrText>
      </w:r>
      <w:r w:rsidRPr="009406DD">
        <w:fldChar w:fldCharType="separate"/>
      </w:r>
      <w:r w:rsidR="00207C12" w:rsidRPr="009406DD">
        <w:rPr>
          <w:color w:val="0563C1"/>
          <w:u w:val="single"/>
          <w:lang w:val="en-US"/>
        </w:rPr>
        <w:t>Patrick.griffith@collisionconf.com</w:t>
      </w:r>
      <w:r w:rsidRPr="009406DD">
        <w:rPr>
          <w:color w:val="0563C1"/>
          <w:u w:val="single"/>
          <w:lang w:val="en-US"/>
        </w:rPr>
        <w:fldChar w:fldCharType="end"/>
      </w:r>
      <w:r w:rsidRPr="009406DD">
        <w:fldChar w:fldCharType="begin"/>
      </w:r>
      <w:r w:rsidRPr="009406DD">
        <w:rPr>
          <w:lang w:val="en-US"/>
        </w:rPr>
        <w:instrText xml:space="preserve"> HYPERLINK "mailto:Patrick.griffith@coll</w:instrText>
      </w:r>
      <w:r w:rsidRPr="009406DD">
        <w:rPr>
          <w:lang w:val="en-US"/>
        </w:rPr>
        <w:instrText xml:space="preserve">isionconf.com" \h </w:instrText>
      </w:r>
      <w:r w:rsidRPr="009406DD">
        <w:fldChar w:fldCharType="separate"/>
      </w:r>
      <w:r w:rsidRPr="009406DD">
        <w:fldChar w:fldCharType="end"/>
      </w:r>
    </w:p>
    <w:p w:rsidR="00933A60" w:rsidRPr="009406DD" w:rsidRDefault="00207C12">
      <w:pPr>
        <w:spacing w:after="0"/>
        <w:rPr>
          <w:lang w:val="en-US"/>
        </w:rPr>
      </w:pPr>
      <w:r w:rsidRPr="009406DD">
        <w:rPr>
          <w:lang w:val="en-US"/>
        </w:rPr>
        <w:lastRenderedPageBreak/>
        <w:t>__________________________________________________________________________________</w:t>
      </w:r>
    </w:p>
    <w:p w:rsidR="00933A60" w:rsidRPr="009406DD" w:rsidRDefault="00933A60">
      <w:pPr>
        <w:spacing w:after="0"/>
        <w:rPr>
          <w:lang w:val="en-US"/>
        </w:rPr>
      </w:pPr>
    </w:p>
    <w:p w:rsidR="00933A60" w:rsidRPr="009406DD" w:rsidRDefault="00207C12">
      <w:pPr>
        <w:rPr>
          <w:lang w:val="en-US"/>
        </w:rPr>
      </w:pPr>
      <w:r w:rsidRPr="009406DD">
        <w:rPr>
          <w:b/>
          <w:lang w:val="en-US"/>
        </w:rPr>
        <w:t xml:space="preserve">About </w:t>
      </w:r>
      <w:proofErr w:type="spellStart"/>
      <w:r w:rsidRPr="009406DD">
        <w:rPr>
          <w:b/>
          <w:lang w:val="en-US"/>
        </w:rPr>
        <w:t>Referanza</w:t>
      </w:r>
      <w:proofErr w:type="spellEnd"/>
      <w:r w:rsidRPr="009406DD">
        <w:rPr>
          <w:b/>
          <w:lang w:val="en-US"/>
        </w:rPr>
        <w:t>:</w:t>
      </w:r>
    </w:p>
    <w:p w:rsidR="00933A60" w:rsidRPr="009406DD" w:rsidRDefault="00207C12">
      <w:pPr>
        <w:spacing w:after="0" w:line="240" w:lineRule="auto"/>
        <w:rPr>
          <w:lang w:val="en-US"/>
        </w:rPr>
      </w:pPr>
      <w:bookmarkStart w:id="1" w:name="h.gjdgxs" w:colFirst="0" w:colLast="0"/>
      <w:bookmarkEnd w:id="1"/>
      <w:proofErr w:type="spellStart"/>
      <w:r w:rsidRPr="009406DD">
        <w:rPr>
          <w:lang w:val="en-US"/>
        </w:rPr>
        <w:t>Referanza</w:t>
      </w:r>
      <w:proofErr w:type="spellEnd"/>
      <w:r w:rsidRPr="009406DD">
        <w:rPr>
          <w:lang w:val="en-US"/>
        </w:rPr>
        <w:t xml:space="preserve">, a Swedish </w:t>
      </w:r>
      <w:r w:rsidR="00F17556" w:rsidRPr="009406DD">
        <w:rPr>
          <w:lang w:val="en-US"/>
        </w:rPr>
        <w:t>tech startup based in Stockholm,</w:t>
      </w:r>
      <w:r w:rsidRPr="009406DD">
        <w:rPr>
          <w:lang w:val="en-US"/>
        </w:rPr>
        <w:t xml:space="preserve"> disrupts the way we look at advertising by </w:t>
      </w:r>
      <w:r w:rsidR="00D97BB3" w:rsidRPr="009406DD">
        <w:rPr>
          <w:lang w:val="en-US"/>
        </w:rPr>
        <w:t xml:space="preserve">using </w:t>
      </w:r>
      <w:r w:rsidRPr="009406DD">
        <w:rPr>
          <w:lang w:val="en-US"/>
        </w:rPr>
        <w:t>imag</w:t>
      </w:r>
      <w:r w:rsidR="003722C4" w:rsidRPr="009406DD">
        <w:rPr>
          <w:lang w:val="en-US"/>
        </w:rPr>
        <w:t>es</w:t>
      </w:r>
      <w:r w:rsidRPr="009406DD">
        <w:rPr>
          <w:lang w:val="en-US"/>
        </w:rPr>
        <w:t xml:space="preserve">, text stories and moving video, all produced by actual consumers. By using the </w:t>
      </w:r>
      <w:proofErr w:type="spellStart"/>
      <w:r w:rsidRPr="009406DD">
        <w:rPr>
          <w:lang w:val="en-US"/>
        </w:rPr>
        <w:t>myReferanza</w:t>
      </w:r>
      <w:proofErr w:type="spellEnd"/>
      <w:r w:rsidRPr="009406DD">
        <w:rPr>
          <w:lang w:val="en-US"/>
        </w:rPr>
        <w:t xml:space="preserve"> SaaS, seamlessly converting happy customers and consumers to become social storytellers, great companies gain earned marketing, reputation and word-of-mouth advertising.</w:t>
      </w:r>
    </w:p>
    <w:p w:rsidR="00933A60" w:rsidRPr="009406DD" w:rsidRDefault="00933A60">
      <w:pPr>
        <w:spacing w:after="0" w:line="240" w:lineRule="auto"/>
        <w:rPr>
          <w:lang w:val="en-US"/>
        </w:rPr>
      </w:pPr>
    </w:p>
    <w:p w:rsidR="00933A60" w:rsidRPr="009406DD" w:rsidRDefault="00207C12">
      <w:pPr>
        <w:spacing w:after="0" w:line="240" w:lineRule="auto"/>
        <w:rPr>
          <w:lang w:val="en-US"/>
        </w:rPr>
      </w:pPr>
      <w:r w:rsidRPr="009406DD">
        <w:rPr>
          <w:b/>
          <w:lang w:val="en-US"/>
        </w:rPr>
        <w:t>About Collision:</w:t>
      </w:r>
    </w:p>
    <w:p w:rsidR="00933A60" w:rsidRPr="009406DD" w:rsidRDefault="00933A60">
      <w:pPr>
        <w:spacing w:after="0" w:line="240" w:lineRule="auto"/>
        <w:rPr>
          <w:lang w:val="en-US"/>
        </w:rPr>
      </w:pPr>
    </w:p>
    <w:p w:rsidR="00933A60" w:rsidRPr="00207C12" w:rsidRDefault="00207C12">
      <w:pPr>
        <w:spacing w:after="0" w:line="240" w:lineRule="auto"/>
        <w:rPr>
          <w:lang w:val="en-US"/>
        </w:rPr>
      </w:pPr>
      <w:r w:rsidRPr="009406DD">
        <w:rPr>
          <w:lang w:val="en-US"/>
        </w:rPr>
        <w:t xml:space="preserve">Collision is Web </w:t>
      </w:r>
      <w:proofErr w:type="spellStart"/>
      <w:r w:rsidRPr="009406DD">
        <w:rPr>
          <w:lang w:val="en-US"/>
        </w:rPr>
        <w:t>Summits’s</w:t>
      </w:r>
      <w:proofErr w:type="spellEnd"/>
      <w:r w:rsidRPr="009406DD">
        <w:rPr>
          <w:lang w:val="en-US"/>
        </w:rPr>
        <w:t xml:space="preserve"> sister event, and found a home in Tony Hsieh’s Downtown project in Vegas. In 4 short years, Web Summit has become Europe’s largest tech conference attracting over 20.000 attendees from around the world. Collision is the vision for a new type of conference for America: A meeting place for 10.000 people who are both building the companies of tomorrow and </w:t>
      </w:r>
      <w:proofErr w:type="spellStart"/>
      <w:r w:rsidRPr="009406DD">
        <w:rPr>
          <w:lang w:val="en-US"/>
        </w:rPr>
        <w:t>and</w:t>
      </w:r>
      <w:proofErr w:type="spellEnd"/>
      <w:r w:rsidRPr="009406DD">
        <w:rPr>
          <w:lang w:val="en-US"/>
        </w:rPr>
        <w:t xml:space="preserve"> managing the companies of today. The first Collision was held in Downtown Vegas in </w:t>
      </w:r>
      <w:proofErr w:type="spellStart"/>
      <w:proofErr w:type="gramStart"/>
      <w:r w:rsidRPr="009406DD">
        <w:rPr>
          <w:lang w:val="en-US"/>
        </w:rPr>
        <w:t>may</w:t>
      </w:r>
      <w:proofErr w:type="spellEnd"/>
      <w:proofErr w:type="gramEnd"/>
      <w:r w:rsidRPr="009406DD">
        <w:rPr>
          <w:lang w:val="en-US"/>
        </w:rPr>
        <w:t xml:space="preserve"> 2014. It was the first Beta test. In 2015, Collision will grow to a 10.000 person conference.</w:t>
      </w:r>
      <w:r w:rsidRPr="00207C12">
        <w:rPr>
          <w:lang w:val="en-US"/>
        </w:rPr>
        <w:t xml:space="preserve">  </w:t>
      </w:r>
    </w:p>
    <w:p w:rsidR="00933A60" w:rsidRPr="00207C12" w:rsidRDefault="00933A60">
      <w:pPr>
        <w:rPr>
          <w:lang w:val="en-US"/>
        </w:rPr>
      </w:pPr>
    </w:p>
    <w:p w:rsidR="00933A60" w:rsidRPr="00207C12" w:rsidRDefault="00933A60">
      <w:pPr>
        <w:rPr>
          <w:lang w:val="en-US"/>
        </w:rPr>
      </w:pPr>
    </w:p>
    <w:sectPr w:rsidR="00933A60" w:rsidRPr="00207C12">
      <w:pgSz w:w="11906" w:h="16838"/>
      <w:pgMar w:top="1417" w:right="1417" w:bottom="1417" w:left="141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Questrial">
    <w:charset w:val="00"/>
    <w:family w:val="auto"/>
    <w:pitch w:val="default"/>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5A666C"/>
    <w:multiLevelType w:val="multilevel"/>
    <w:tmpl w:val="EF8EC14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A60"/>
    <w:rsid w:val="001B64AA"/>
    <w:rsid w:val="00207C12"/>
    <w:rsid w:val="003722C4"/>
    <w:rsid w:val="004D6781"/>
    <w:rsid w:val="00810D23"/>
    <w:rsid w:val="00933A60"/>
    <w:rsid w:val="009406DD"/>
    <w:rsid w:val="00A35470"/>
    <w:rsid w:val="00AF05B8"/>
    <w:rsid w:val="00C67726"/>
    <w:rsid w:val="00D4116C"/>
    <w:rsid w:val="00D97BB3"/>
    <w:rsid w:val="00DE210A"/>
    <w:rsid w:val="00F175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3BD5D5-9285-4C06-9597-3B3E433D8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Rubrik1">
    <w:name w:val="heading 1"/>
    <w:basedOn w:val="Normal"/>
    <w:next w:val="Normal"/>
    <w:pPr>
      <w:keepNext/>
      <w:keepLines/>
      <w:spacing w:before="240" w:after="60" w:line="240" w:lineRule="auto"/>
      <w:ind w:left="432" w:hanging="431"/>
      <w:outlineLvl w:val="0"/>
    </w:pPr>
    <w:rPr>
      <w:rFonts w:ascii="Questrial" w:eastAsia="Questrial" w:hAnsi="Questrial" w:cs="Questrial"/>
      <w:b/>
      <w:sz w:val="28"/>
    </w:rPr>
  </w:style>
  <w:style w:type="paragraph" w:styleId="Rubrik2">
    <w:name w:val="heading 2"/>
    <w:basedOn w:val="Normal"/>
    <w:next w:val="Normal"/>
    <w:pPr>
      <w:keepNext/>
      <w:keepLines/>
      <w:spacing w:before="240" w:after="60" w:line="240" w:lineRule="auto"/>
      <w:ind w:left="432" w:hanging="431"/>
      <w:outlineLvl w:val="1"/>
    </w:pPr>
    <w:rPr>
      <w:rFonts w:ascii="Arial" w:eastAsia="Arial" w:hAnsi="Arial" w:cs="Arial"/>
      <w:i/>
      <w:sz w:val="28"/>
    </w:rPr>
  </w:style>
  <w:style w:type="paragraph" w:styleId="Rubrik3">
    <w:name w:val="heading 3"/>
    <w:basedOn w:val="Normal"/>
    <w:next w:val="Normal"/>
    <w:pPr>
      <w:keepNext/>
      <w:keepLines/>
      <w:spacing w:before="240" w:after="60" w:line="240" w:lineRule="auto"/>
      <w:ind w:left="720" w:hanging="719"/>
      <w:jc w:val="both"/>
      <w:outlineLvl w:val="2"/>
    </w:pPr>
    <w:rPr>
      <w:rFonts w:ascii="Arial" w:eastAsia="Arial" w:hAnsi="Arial" w:cs="Arial"/>
      <w:b/>
      <w:sz w:val="26"/>
    </w:rPr>
  </w:style>
  <w:style w:type="paragraph" w:styleId="Rubrik4">
    <w:name w:val="heading 4"/>
    <w:basedOn w:val="Normal"/>
    <w:next w:val="Normal"/>
    <w:pPr>
      <w:keepNext/>
      <w:keepLines/>
      <w:spacing w:before="240" w:after="60" w:line="240" w:lineRule="auto"/>
      <w:ind w:left="864" w:hanging="863"/>
      <w:jc w:val="both"/>
      <w:outlineLvl w:val="3"/>
    </w:pPr>
    <w:rPr>
      <w:rFonts w:ascii="Times New Roman" w:eastAsia="Times New Roman" w:hAnsi="Times New Roman" w:cs="Times New Roman"/>
      <w:b/>
      <w:sz w:val="28"/>
    </w:rPr>
  </w:style>
  <w:style w:type="paragraph" w:styleId="Rubrik5">
    <w:name w:val="heading 5"/>
    <w:basedOn w:val="Normal"/>
    <w:next w:val="Normal"/>
    <w:pPr>
      <w:keepNext/>
      <w:keepLines/>
      <w:spacing w:before="240" w:after="60" w:line="240" w:lineRule="auto"/>
      <w:ind w:left="1008" w:hanging="1007"/>
      <w:jc w:val="both"/>
      <w:outlineLvl w:val="4"/>
    </w:pPr>
    <w:rPr>
      <w:rFonts w:ascii="Garamond" w:eastAsia="Garamond" w:hAnsi="Garamond" w:cs="Garamond"/>
      <w:b/>
      <w:i/>
      <w:sz w:val="26"/>
    </w:rPr>
  </w:style>
  <w:style w:type="paragraph" w:styleId="Rubrik6">
    <w:name w:val="heading 6"/>
    <w:basedOn w:val="Normal"/>
    <w:next w:val="Normal"/>
    <w:pPr>
      <w:keepNext/>
      <w:keepLines/>
      <w:spacing w:before="240" w:after="60" w:line="240" w:lineRule="auto"/>
      <w:ind w:left="1152" w:hanging="1151"/>
      <w:jc w:val="both"/>
      <w:outlineLvl w:val="5"/>
    </w:pPr>
    <w:rPr>
      <w:rFonts w:ascii="Times New Roman" w:eastAsia="Times New Roman" w:hAnsi="Times New Roman" w:cs="Times New Roman"/>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spacing w:before="480" w:after="120"/>
      <w:contextualSpacing/>
    </w:pPr>
    <w:rPr>
      <w:b/>
      <w:sz w:val="72"/>
    </w:rPr>
  </w:style>
  <w:style w:type="paragraph" w:styleId="Underrubrik">
    <w:name w:val="Subtitle"/>
    <w:basedOn w:val="Normal"/>
    <w:next w:val="Normal"/>
    <w:pPr>
      <w:keepNext/>
      <w:keepLines/>
      <w:spacing w:before="360" w:after="80"/>
      <w:contextualSpacing/>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akim.turesson@referanza.com" TargetMode="External"/><Relationship Id="rId5" Type="http://schemas.openxmlformats.org/officeDocument/2006/relationships/hyperlink" Target="mailto:joakim.turesson@referanz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3143</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Pressrelease Referanza 150217.docx.docx</vt:lpstr>
    </vt:vector>
  </TitlesOfParts>
  <Company/>
  <LinksUpToDate>false</LinksUpToDate>
  <CharactersWithSpaces>3728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Pressrelease Referanza 150217.docx.docx</dc:title>
  <dc:creator>Joakim Turesson</dc:creator>
  <cp:lastModifiedBy>Joakim Turesson</cp:lastModifiedBy>
  <cp:revision>2</cp:revision>
  <dcterms:created xsi:type="dcterms:W3CDTF">2015-03-02T11:56:00Z</dcterms:created>
  <dcterms:modified xsi:type="dcterms:W3CDTF">2015-03-02T11:56:00Z</dcterms:modified>
</cp:coreProperties>
</file>