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F666" w14:textId="32E6EF02" w:rsidR="000843A0" w:rsidRPr="00863636" w:rsidRDefault="000843A0" w:rsidP="00A721AA">
      <w:pPr>
        <w:pBdr>
          <w:top w:val="single" w:sz="8" w:space="6" w:color="1434CB"/>
          <w:bottom w:val="single" w:sz="8" w:space="6" w:color="1434CB"/>
        </w:pBdr>
        <w:spacing w:after="0" w:line="240" w:lineRule="auto"/>
        <w:jc w:val="center"/>
        <w:textAlignment w:val="baseline"/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</w:pPr>
      <w:r w:rsidRPr="00863636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 xml:space="preserve">Visa </w:t>
      </w:r>
      <w:r w:rsidR="00E1046E" w:rsidRPr="00863636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 xml:space="preserve">apre le porte dello shopping </w:t>
      </w:r>
      <w:r w:rsidR="00A721AA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>guidato dall’</w:t>
      </w:r>
      <w:r w:rsidR="00E1046E" w:rsidRPr="00863636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>AI alle aziende</w:t>
      </w:r>
      <w:r w:rsidR="00A721AA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 xml:space="preserve"> </w:t>
      </w:r>
      <w:r w:rsidR="00E1046E" w:rsidRPr="00863636">
        <w:rPr>
          <w:rFonts w:ascii="Calibri" w:eastAsia="Gulim" w:hAnsi="Calibri" w:cs="Calibri"/>
          <w:b/>
          <w:bCs/>
          <w:color w:val="1434CB"/>
          <w:kern w:val="0"/>
          <w:sz w:val="40"/>
          <w:szCs w:val="40"/>
          <w:lang w:val="it-IT" w:eastAsia="ko-KR"/>
          <w14:ligatures w14:val="none"/>
        </w:rPr>
        <w:t>di tutto il mondo</w:t>
      </w:r>
    </w:p>
    <w:p w14:paraId="2984D3B2" w14:textId="77777777" w:rsidR="00ED0AF5" w:rsidRPr="00863636" w:rsidRDefault="00ED0AF5" w:rsidP="00ED0AF5">
      <w:pPr>
        <w:spacing w:after="0" w:line="300" w:lineRule="atLeast"/>
        <w:rPr>
          <w:rFonts w:ascii="Calibri" w:hAnsi="Calibri" w:cs="Calibri"/>
          <w:sz w:val="22"/>
          <w:szCs w:val="22"/>
          <w:lang w:val="it-IT"/>
        </w:rPr>
      </w:pPr>
    </w:p>
    <w:p w14:paraId="4EC0E15A" w14:textId="53A3A0DB" w:rsidR="14BDE1B6" w:rsidRPr="00863636" w:rsidRDefault="34533C1F">
      <w:pPr>
        <w:pStyle w:val="Paragrafoelenco"/>
        <w:numPr>
          <w:ilvl w:val="0"/>
          <w:numId w:val="1"/>
        </w:numPr>
        <w:spacing w:after="0" w:line="300" w:lineRule="atLeast"/>
        <w:rPr>
          <w:rFonts w:ascii="Calibri" w:hAnsi="Calibri" w:cs="Calibri"/>
          <w:i/>
          <w:sz w:val="20"/>
          <w:szCs w:val="20"/>
          <w:lang w:val="it-IT"/>
        </w:rPr>
      </w:pPr>
      <w:r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>Part</w:t>
      </w:r>
      <w:r w:rsidR="00E1046E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>e del port</w:t>
      </w:r>
      <w:r w:rsidR="00DF165F">
        <w:rPr>
          <w:rFonts w:ascii="Calibri" w:eastAsia="Visa Dialect Regular" w:hAnsi="Calibri" w:cs="Calibri"/>
          <w:i/>
          <w:sz w:val="20"/>
          <w:szCs w:val="20"/>
          <w:lang w:val="it-IT"/>
        </w:rPr>
        <w:t>afoglio</w:t>
      </w:r>
      <w:r w:rsidR="00E1046E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 di</w:t>
      </w:r>
      <w:r w:rsidR="06D1E91A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 Visa Intelligent Commerce,</w:t>
      </w:r>
      <w:r w:rsidR="007F560F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 </w:t>
      </w:r>
      <w:r w:rsidR="6A5180F8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>I</w:t>
      </w:r>
      <w:r w:rsidR="71F52A9B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ntelligent </w:t>
      </w:r>
      <w:r w:rsidR="1F7F6754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>C</w:t>
      </w:r>
      <w:r w:rsidR="71F52A9B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ommerce </w:t>
      </w:r>
      <w:r w:rsidR="50AC5ADE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>C</w:t>
      </w:r>
      <w:r w:rsidR="71F52A9B"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onnect </w:t>
      </w:r>
      <w:r w:rsidR="00207F0A" w:rsidRPr="00207F0A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offrirà agli agenti </w:t>
      </w:r>
      <w:r w:rsidR="00A721AA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AI </w:t>
      </w:r>
      <w:r w:rsidR="00152762">
        <w:rPr>
          <w:rFonts w:ascii="Calibri" w:eastAsia="Visa Dialect Regular" w:hAnsi="Calibri" w:cs="Calibri"/>
          <w:i/>
          <w:sz w:val="20"/>
          <w:szCs w:val="20"/>
          <w:lang w:val="it-IT"/>
        </w:rPr>
        <w:t>nuove</w:t>
      </w:r>
      <w:r w:rsidR="00207F0A" w:rsidRPr="00207F0A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 modalità di pagamento e agli esercenti la possibilità di accettare transazioni agentiche tramite un’unica integrazione</w:t>
      </w:r>
    </w:p>
    <w:p w14:paraId="13C6D2B5" w14:textId="56FAC5A7" w:rsidR="14BDE1B6" w:rsidRPr="00863636" w:rsidRDefault="00E1046E" w:rsidP="00D315DB">
      <w:pPr>
        <w:pStyle w:val="Paragrafoelenco"/>
        <w:numPr>
          <w:ilvl w:val="0"/>
          <w:numId w:val="1"/>
        </w:numPr>
        <w:spacing w:after="0" w:line="300" w:lineRule="atLeast"/>
        <w:rPr>
          <w:rFonts w:ascii="Calibri" w:hAnsi="Calibri" w:cs="Calibri"/>
          <w:i/>
          <w:sz w:val="20"/>
          <w:szCs w:val="20"/>
          <w:lang w:val="it-IT"/>
        </w:rPr>
      </w:pPr>
      <w:r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Attualmente in fase pilota con partner selezionati </w:t>
      </w:r>
      <w:r w:rsidR="00DF165F">
        <w:rPr>
          <w:rFonts w:ascii="Calibri" w:eastAsia="Visa Dialect Regular" w:hAnsi="Calibri" w:cs="Calibri"/>
          <w:i/>
          <w:sz w:val="20"/>
          <w:szCs w:val="20"/>
          <w:lang w:val="it-IT"/>
        </w:rPr>
        <w:t>tra cui</w:t>
      </w:r>
      <w:r w:rsidRPr="00863636">
        <w:rPr>
          <w:rFonts w:ascii="Calibri" w:eastAsia="Visa Dialect Regular" w:hAnsi="Calibri" w:cs="Calibri"/>
          <w:i/>
          <w:sz w:val="20"/>
          <w:szCs w:val="20"/>
          <w:lang w:val="it-IT"/>
        </w:rPr>
        <w:t xml:space="preserve"> AWS, Diddo, Highnote, Mesh, Payabli e Sumvin, la soluzione verrà estesa ad altre aziende nel corso dell'anno</w:t>
      </w:r>
    </w:p>
    <w:p w14:paraId="0BEB3CD1" w14:textId="77777777" w:rsidR="007F560F" w:rsidRPr="00863636" w:rsidRDefault="007F560F" w:rsidP="00ED0AF5">
      <w:pPr>
        <w:spacing w:after="0" w:line="300" w:lineRule="atLeast"/>
        <w:rPr>
          <w:rFonts w:ascii="Calibri" w:hAnsi="Calibri" w:cs="Calibri"/>
          <w:sz w:val="22"/>
          <w:szCs w:val="22"/>
          <w:lang w:val="it-IT"/>
        </w:rPr>
      </w:pPr>
    </w:p>
    <w:p w14:paraId="5CDF85A2" w14:textId="62750CB5" w:rsidR="008E2192" w:rsidRPr="00863636" w:rsidRDefault="00E1046E" w:rsidP="00644296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  <w:r w:rsidRPr="00863636">
        <w:rPr>
          <w:rFonts w:ascii="Calibri" w:hAnsi="Calibri" w:cs="Calibri"/>
          <w:sz w:val="22"/>
          <w:szCs w:val="22"/>
          <w:lang w:val="it-IT"/>
        </w:rPr>
        <w:t>Milano, 9 aprile 2026</w:t>
      </w:r>
      <w:r w:rsidR="24A10432" w:rsidRPr="00863636">
        <w:rPr>
          <w:rFonts w:ascii="Calibri" w:hAnsi="Calibri" w:cs="Calibri"/>
          <w:sz w:val="22"/>
          <w:szCs w:val="22"/>
          <w:lang w:val="it-IT"/>
        </w:rPr>
        <w:t xml:space="preserve">: </w:t>
      </w:r>
      <w:r w:rsidRPr="00863636">
        <w:rPr>
          <w:rFonts w:ascii="Calibri" w:hAnsi="Calibri" w:cs="Calibri"/>
          <w:sz w:val="22"/>
          <w:szCs w:val="22"/>
          <w:lang w:val="it-IT"/>
        </w:rPr>
        <w:t>V</w:t>
      </w:r>
      <w:r w:rsidR="00644296" w:rsidRPr="00863636">
        <w:rPr>
          <w:rFonts w:ascii="Calibri" w:hAnsi="Calibri" w:cs="Calibri"/>
          <w:sz w:val="22"/>
          <w:szCs w:val="22"/>
          <w:lang w:val="it-IT"/>
        </w:rPr>
        <w:t>isa Inc</w:t>
      </w:r>
      <w:r w:rsidR="00270043" w:rsidRPr="00863636">
        <w:rPr>
          <w:rFonts w:ascii="Calibri" w:hAnsi="Calibri" w:cs="Calibri"/>
          <w:sz w:val="22"/>
          <w:szCs w:val="22"/>
          <w:lang w:val="it-IT"/>
        </w:rPr>
        <w:t>.</w:t>
      </w:r>
      <w:r w:rsidR="00644296" w:rsidRPr="00863636">
        <w:rPr>
          <w:rFonts w:ascii="Calibri" w:hAnsi="Calibri" w:cs="Calibri"/>
          <w:sz w:val="22"/>
          <w:szCs w:val="22"/>
          <w:lang w:val="it-IT"/>
        </w:rPr>
        <w:t xml:space="preserve"> (NYSE: V) </w:t>
      </w:r>
      <w:r w:rsidRPr="00863636">
        <w:rPr>
          <w:rFonts w:ascii="Calibri" w:hAnsi="Calibri" w:cs="Calibri"/>
          <w:sz w:val="22"/>
          <w:szCs w:val="22"/>
          <w:lang w:val="it-IT"/>
        </w:rPr>
        <w:t>ha presentato oggi</w:t>
      </w:r>
      <w:r w:rsidR="00270043" w:rsidRPr="00863636">
        <w:rPr>
          <w:rFonts w:ascii="Calibri" w:hAnsi="Calibri" w:cs="Calibri"/>
          <w:sz w:val="22"/>
          <w:szCs w:val="22"/>
          <w:lang w:val="it-IT"/>
        </w:rPr>
        <w:t> </w:t>
      </w:r>
      <w:r w:rsidR="00644296" w:rsidRPr="00863636">
        <w:rPr>
          <w:rFonts w:ascii="Calibri" w:hAnsi="Calibri" w:cs="Calibri"/>
          <w:sz w:val="22"/>
          <w:szCs w:val="22"/>
          <w:lang w:val="it-IT"/>
        </w:rPr>
        <w:t xml:space="preserve">Intelligent Commerce Connect, 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una nuova soluzione che </w:t>
      </w:r>
      <w:r w:rsidR="002733FA">
        <w:rPr>
          <w:rFonts w:ascii="Calibri" w:hAnsi="Calibri" w:cs="Calibri"/>
          <w:sz w:val="22"/>
          <w:szCs w:val="22"/>
          <w:lang w:val="it-IT"/>
        </w:rPr>
        <w:t>facilita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2733FA">
        <w:rPr>
          <w:rFonts w:ascii="Calibri" w:hAnsi="Calibri" w:cs="Calibri"/>
          <w:sz w:val="22"/>
          <w:szCs w:val="22"/>
          <w:lang w:val="it-IT"/>
        </w:rPr>
        <w:t>la connessione e la partecipazione de</w:t>
      </w:r>
      <w:r w:rsidRPr="00863636">
        <w:rPr>
          <w:rFonts w:ascii="Calibri" w:hAnsi="Calibri" w:cs="Calibri"/>
          <w:sz w:val="22"/>
          <w:szCs w:val="22"/>
          <w:lang w:val="it-IT"/>
        </w:rPr>
        <w:t>lle aziende al commercio basato sull’</w:t>
      </w:r>
      <w:r w:rsidR="00917EC6" w:rsidRPr="00863636">
        <w:rPr>
          <w:rFonts w:ascii="Calibri" w:hAnsi="Calibri" w:cs="Calibri"/>
          <w:sz w:val="22"/>
          <w:szCs w:val="22"/>
          <w:lang w:val="it-IT"/>
        </w:rPr>
        <w:t>AI</w:t>
      </w:r>
      <w:r w:rsidR="29C9D555" w:rsidRPr="00863636">
        <w:rPr>
          <w:rFonts w:ascii="Calibri" w:hAnsi="Calibri" w:cs="Calibri"/>
          <w:sz w:val="22"/>
          <w:szCs w:val="22"/>
          <w:lang w:val="it-IT"/>
        </w:rPr>
        <w:t xml:space="preserve">. Intelligent </w:t>
      </w:r>
      <w:r w:rsidR="00683539" w:rsidRPr="00863636">
        <w:rPr>
          <w:rFonts w:ascii="Calibri" w:hAnsi="Calibri" w:cs="Calibri"/>
          <w:sz w:val="22"/>
          <w:szCs w:val="22"/>
          <w:lang w:val="it-IT"/>
        </w:rPr>
        <w:t>Commerce Connect</w:t>
      </w:r>
      <w:r w:rsidR="00A721AA">
        <w:rPr>
          <w:rFonts w:ascii="Calibri" w:hAnsi="Calibri" w:cs="Calibri"/>
          <w:sz w:val="22"/>
          <w:szCs w:val="22"/>
          <w:lang w:val="it-IT"/>
        </w:rPr>
        <w:t xml:space="preserve"> è</w:t>
      </w:r>
      <w:r w:rsidR="002733FA" w:rsidRPr="00863636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2733FA">
        <w:rPr>
          <w:rFonts w:ascii="Calibri" w:hAnsi="Calibri" w:cs="Calibri"/>
          <w:sz w:val="22"/>
          <w:szCs w:val="22"/>
          <w:lang w:val="it-IT"/>
        </w:rPr>
        <w:t xml:space="preserve">indipendente da rete, protocollo e </w:t>
      </w:r>
      <w:r w:rsidR="00A721AA">
        <w:rPr>
          <w:rFonts w:ascii="Calibri" w:hAnsi="Calibri" w:cs="Calibri"/>
          <w:sz w:val="22"/>
          <w:szCs w:val="22"/>
          <w:lang w:val="it-IT"/>
        </w:rPr>
        <w:t>va</w:t>
      </w:r>
      <w:r w:rsidR="00CE1A9B">
        <w:rPr>
          <w:rFonts w:ascii="Calibri" w:hAnsi="Calibri" w:cs="Calibri"/>
          <w:sz w:val="22"/>
          <w:szCs w:val="22"/>
          <w:lang w:val="it-IT"/>
        </w:rPr>
        <w:t>ul</w:t>
      </w:r>
      <w:r w:rsidR="00A721AA">
        <w:rPr>
          <w:rFonts w:ascii="Calibri" w:hAnsi="Calibri" w:cs="Calibri"/>
          <w:sz w:val="22"/>
          <w:szCs w:val="22"/>
          <w:lang w:val="it-IT"/>
        </w:rPr>
        <w:t xml:space="preserve">t dei </w:t>
      </w:r>
      <w:r w:rsidR="002733FA">
        <w:rPr>
          <w:rFonts w:ascii="Calibri" w:hAnsi="Calibri" w:cs="Calibri"/>
          <w:sz w:val="22"/>
          <w:szCs w:val="22"/>
          <w:lang w:val="it-IT"/>
        </w:rPr>
        <w:t xml:space="preserve">token </w:t>
      </w:r>
      <w:r w:rsidR="00A721AA">
        <w:rPr>
          <w:rFonts w:ascii="Calibri" w:hAnsi="Calibri" w:cs="Calibri"/>
          <w:sz w:val="22"/>
          <w:szCs w:val="22"/>
          <w:lang w:val="it-IT"/>
        </w:rPr>
        <w:t xml:space="preserve">e </w:t>
      </w:r>
      <w:r w:rsidR="00A721AA" w:rsidRPr="00863636">
        <w:rPr>
          <w:rFonts w:ascii="Calibri" w:hAnsi="Calibri" w:cs="Calibri"/>
          <w:sz w:val="22"/>
          <w:szCs w:val="22"/>
          <w:lang w:val="it-IT"/>
        </w:rPr>
        <w:t>funge da “p</w:t>
      </w:r>
      <w:r w:rsidR="00A721AA">
        <w:rPr>
          <w:rFonts w:ascii="Calibri" w:hAnsi="Calibri" w:cs="Calibri"/>
          <w:sz w:val="22"/>
          <w:szCs w:val="22"/>
          <w:lang w:val="it-IT"/>
        </w:rPr>
        <w:t>unto</w:t>
      </w:r>
      <w:r w:rsidR="00A721AA" w:rsidRPr="00863636">
        <w:rPr>
          <w:rFonts w:ascii="Calibri" w:hAnsi="Calibri" w:cs="Calibri"/>
          <w:sz w:val="22"/>
          <w:szCs w:val="22"/>
          <w:lang w:val="it-IT"/>
        </w:rPr>
        <w:t xml:space="preserve"> d’accesso” all’agentic commerce </w:t>
      </w:r>
      <w:r w:rsidR="00917EC6" w:rsidRPr="00863636">
        <w:rPr>
          <w:rFonts w:ascii="Calibri" w:hAnsi="Calibri" w:cs="Calibri"/>
          <w:sz w:val="22"/>
          <w:szCs w:val="22"/>
          <w:lang w:val="it-IT"/>
        </w:rPr>
        <w:t>per sviluppatori di agenti, esercenti e fornitori di servizi</w:t>
      </w:r>
      <w:r w:rsidR="50D77CC2" w:rsidRPr="00863636">
        <w:rPr>
          <w:rFonts w:ascii="Calibri" w:hAnsi="Calibri" w:cs="Calibri"/>
          <w:sz w:val="22"/>
          <w:szCs w:val="22"/>
          <w:lang w:val="it-IT"/>
        </w:rPr>
        <w:t>.</w:t>
      </w:r>
    </w:p>
    <w:p w14:paraId="5EA7F904" w14:textId="77777777" w:rsidR="00452E3E" w:rsidRPr="00863636" w:rsidRDefault="00452E3E" w:rsidP="00644296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</w:p>
    <w:p w14:paraId="410928D4" w14:textId="07E8DCAA" w:rsidR="00452E3E" w:rsidRPr="00863636" w:rsidRDefault="00917EC6" w:rsidP="00644296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  <w:r w:rsidRPr="00863636">
        <w:rPr>
          <w:rFonts w:ascii="Calibri" w:hAnsi="Calibri" w:cs="Calibri"/>
          <w:sz w:val="22"/>
          <w:szCs w:val="22"/>
          <w:lang w:val="it-IT"/>
        </w:rPr>
        <w:t xml:space="preserve">Con l’aumento dei consumatori che si affidano agli agenti AI per compiere acquisti, le aziende, </w:t>
      </w:r>
      <w:r w:rsidR="00063E88">
        <w:rPr>
          <w:rFonts w:ascii="Calibri" w:hAnsi="Calibri" w:cs="Calibri"/>
          <w:sz w:val="22"/>
          <w:szCs w:val="22"/>
          <w:lang w:val="it-IT"/>
        </w:rPr>
        <w:t>si</w:t>
      </w:r>
      <w:r w:rsidR="00934B37">
        <w:rPr>
          <w:rFonts w:ascii="Calibri" w:hAnsi="Calibri" w:cs="Calibri"/>
          <w:sz w:val="22"/>
          <w:szCs w:val="22"/>
          <w:lang w:val="it-IT"/>
        </w:rPr>
        <w:t>a</w:t>
      </w:r>
      <w:r w:rsidR="00063E88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863636">
        <w:rPr>
          <w:rFonts w:ascii="Calibri" w:hAnsi="Calibri" w:cs="Calibri"/>
          <w:sz w:val="22"/>
          <w:szCs w:val="22"/>
          <w:lang w:val="it-IT"/>
        </w:rPr>
        <w:t>che si occupino di sviluppar</w:t>
      </w:r>
      <w:r w:rsidR="00180DC4">
        <w:rPr>
          <w:rFonts w:ascii="Calibri" w:hAnsi="Calibri" w:cs="Calibri"/>
          <w:sz w:val="22"/>
          <w:szCs w:val="22"/>
          <w:lang w:val="it-IT"/>
        </w:rPr>
        <w:t>li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, </w:t>
      </w:r>
      <w:r w:rsidR="00A721AA" w:rsidRPr="00A721AA">
        <w:rPr>
          <w:rFonts w:ascii="Calibri" w:hAnsi="Calibri" w:cs="Calibri"/>
          <w:sz w:val="22"/>
          <w:szCs w:val="22"/>
          <w:lang w:val="it-IT"/>
        </w:rPr>
        <w:t xml:space="preserve">di vendere a loro 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o di elaborare transazioni, hanno bisogno di una soluzione semplice da cui </w:t>
      </w:r>
      <w:r w:rsidR="00B951AA">
        <w:rPr>
          <w:rFonts w:ascii="Calibri" w:hAnsi="Calibri" w:cs="Calibri"/>
          <w:sz w:val="22"/>
          <w:szCs w:val="22"/>
          <w:lang w:val="it-IT"/>
        </w:rPr>
        <w:t>partire</w:t>
      </w:r>
      <w:r w:rsidRPr="00863636">
        <w:rPr>
          <w:rFonts w:ascii="Calibri" w:hAnsi="Calibri" w:cs="Calibri"/>
          <w:sz w:val="22"/>
          <w:szCs w:val="22"/>
          <w:lang w:val="it-IT"/>
        </w:rPr>
        <w:t>. Intelligent Commerce Connect, parte del programma Visa Intelligent Commerce, risponde a questa esigenza</w:t>
      </w:r>
      <w:r w:rsidR="000236E9" w:rsidRPr="00863636">
        <w:rPr>
          <w:rFonts w:ascii="Calibri" w:hAnsi="Calibri" w:cs="Calibri"/>
          <w:sz w:val="22"/>
          <w:szCs w:val="22"/>
          <w:lang w:val="it-IT"/>
        </w:rPr>
        <w:t xml:space="preserve">. </w:t>
      </w:r>
    </w:p>
    <w:p w14:paraId="310B12C1" w14:textId="77777777" w:rsidR="00644296" w:rsidRPr="00863636" w:rsidRDefault="00644296" w:rsidP="00644296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</w:p>
    <w:p w14:paraId="24B04B40" w14:textId="1CBA412E" w:rsidR="0AE370BE" w:rsidRPr="00863636" w:rsidRDefault="00917EC6" w:rsidP="0AE370BE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  <w:r w:rsidRPr="00863636">
        <w:rPr>
          <w:rFonts w:ascii="Calibri" w:hAnsi="Calibri" w:cs="Calibri"/>
          <w:sz w:val="22"/>
          <w:szCs w:val="22"/>
          <w:lang w:val="it-IT"/>
        </w:rPr>
        <w:t>Grazie a un’unica integrazione tramite</w:t>
      </w:r>
      <w:r w:rsidR="59D4D49D" w:rsidRPr="00863636">
        <w:rPr>
          <w:rFonts w:ascii="Calibri" w:hAnsi="Calibri" w:cs="Calibri"/>
          <w:sz w:val="22"/>
          <w:szCs w:val="22"/>
          <w:lang w:val="it-IT"/>
        </w:rPr>
        <w:t xml:space="preserve"> Visa Acceptance Platform, </w:t>
      </w:r>
      <w:r w:rsidR="009F2188" w:rsidRPr="00863636">
        <w:rPr>
          <w:rFonts w:ascii="Calibri" w:hAnsi="Calibri" w:cs="Calibri"/>
          <w:sz w:val="22"/>
          <w:szCs w:val="22"/>
          <w:lang w:val="it-IT"/>
        </w:rPr>
        <w:t xml:space="preserve">Intelligent Commerce Connect </w:t>
      </w:r>
      <w:r w:rsidRPr="00863636">
        <w:rPr>
          <w:rFonts w:ascii="Calibri" w:hAnsi="Calibri" w:cs="Calibri"/>
          <w:sz w:val="22"/>
          <w:szCs w:val="22"/>
          <w:lang w:val="it-IT"/>
        </w:rPr>
        <w:t>consente l’avvio sicuro dei pagamenti, la tokenizzazione, il controllo delle spese e l’autenticazione</w:t>
      </w:r>
      <w:r w:rsidR="00D57C22" w:rsidRPr="00863636">
        <w:rPr>
          <w:rFonts w:ascii="Calibri" w:hAnsi="Calibri" w:cs="Calibri"/>
          <w:sz w:val="22"/>
          <w:szCs w:val="22"/>
          <w:lang w:val="it-IT"/>
        </w:rPr>
        <w:t xml:space="preserve">. 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La soluzione integra sia le API Visa Intelligent Commerce, utilizzate per elaborare gli acquisti </w:t>
      </w:r>
      <w:r w:rsidR="002733FA">
        <w:rPr>
          <w:rFonts w:ascii="Calibri" w:hAnsi="Calibri" w:cs="Calibri"/>
          <w:sz w:val="22"/>
          <w:szCs w:val="22"/>
          <w:lang w:val="it-IT"/>
        </w:rPr>
        <w:t xml:space="preserve">effettuati </w:t>
      </w:r>
      <w:r w:rsidRPr="00863636">
        <w:rPr>
          <w:rFonts w:ascii="Calibri" w:hAnsi="Calibri" w:cs="Calibri"/>
          <w:sz w:val="22"/>
          <w:szCs w:val="22"/>
          <w:lang w:val="it-IT"/>
        </w:rPr>
        <w:t>d</w:t>
      </w:r>
      <w:r w:rsidR="002733FA">
        <w:rPr>
          <w:rFonts w:ascii="Calibri" w:hAnsi="Calibri" w:cs="Calibri"/>
          <w:sz w:val="22"/>
          <w:szCs w:val="22"/>
          <w:lang w:val="it-IT"/>
        </w:rPr>
        <w:t>a</w:t>
      </w:r>
      <w:r w:rsidRPr="00863636">
        <w:rPr>
          <w:rFonts w:ascii="Calibri" w:hAnsi="Calibri" w:cs="Calibri"/>
          <w:sz w:val="22"/>
          <w:szCs w:val="22"/>
          <w:lang w:val="it-IT"/>
        </w:rPr>
        <w:t>gli agenti tramite carte Visa, sia le API di alt</w:t>
      </w:r>
      <w:r w:rsidR="00A721AA">
        <w:rPr>
          <w:rFonts w:ascii="Calibri" w:hAnsi="Calibri" w:cs="Calibri"/>
          <w:sz w:val="22"/>
          <w:szCs w:val="22"/>
          <w:lang w:val="it-IT"/>
        </w:rPr>
        <w:t>ri schemi</w:t>
      </w:r>
      <w:r w:rsidR="63B27348" w:rsidRPr="00863636">
        <w:rPr>
          <w:rFonts w:ascii="Calibri" w:hAnsi="Calibri" w:cs="Calibri"/>
          <w:sz w:val="22"/>
          <w:szCs w:val="22"/>
          <w:lang w:val="it-IT"/>
        </w:rPr>
        <w:t xml:space="preserve">, </w:t>
      </w:r>
      <w:r w:rsidRPr="00863636">
        <w:rPr>
          <w:rFonts w:ascii="Calibri" w:hAnsi="Calibri" w:cs="Calibri"/>
          <w:sz w:val="22"/>
          <w:szCs w:val="22"/>
          <w:lang w:val="it-IT"/>
        </w:rPr>
        <w:t>consentendo agli agenti di pagare sia con carte</w:t>
      </w:r>
      <w:r w:rsidR="004264F6" w:rsidRPr="00863636">
        <w:rPr>
          <w:rFonts w:ascii="Calibri" w:hAnsi="Calibri" w:cs="Calibri"/>
          <w:sz w:val="22"/>
          <w:szCs w:val="22"/>
          <w:lang w:val="it-IT"/>
        </w:rPr>
        <w:t xml:space="preserve"> Visa</w:t>
      </w:r>
      <w:r w:rsidR="00DF165F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58561F">
        <w:rPr>
          <w:rFonts w:ascii="Calibri" w:hAnsi="Calibri" w:cs="Calibri"/>
          <w:sz w:val="22"/>
          <w:szCs w:val="22"/>
          <w:lang w:val="it-IT"/>
        </w:rPr>
        <w:t>sia</w:t>
      </w:r>
      <w:r w:rsidR="004264F6" w:rsidRPr="00863636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715074" w:rsidRPr="00863636">
        <w:rPr>
          <w:rFonts w:ascii="Calibri" w:hAnsi="Calibri" w:cs="Calibri"/>
          <w:sz w:val="22"/>
          <w:szCs w:val="22"/>
          <w:lang w:val="it-IT"/>
        </w:rPr>
        <w:t>c</w:t>
      </w:r>
      <w:r w:rsidR="002733FA">
        <w:rPr>
          <w:rFonts w:ascii="Calibri" w:hAnsi="Calibri" w:cs="Calibri"/>
          <w:sz w:val="22"/>
          <w:szCs w:val="22"/>
          <w:lang w:val="it-IT"/>
        </w:rPr>
        <w:t>on carte non Visa</w:t>
      </w:r>
      <w:r w:rsidR="00E65C06">
        <w:rPr>
          <w:rStyle w:val="Rimandonotaapidipagina"/>
          <w:rFonts w:ascii="Calibri" w:hAnsi="Calibri" w:cs="Calibri"/>
          <w:sz w:val="22"/>
          <w:szCs w:val="22"/>
          <w:lang w:val="it-IT"/>
        </w:rPr>
        <w:footnoteReference w:id="1"/>
      </w:r>
      <w:r w:rsidR="002733FA">
        <w:rPr>
          <w:rFonts w:ascii="Calibri" w:hAnsi="Calibri" w:cs="Calibri"/>
          <w:sz w:val="22"/>
          <w:szCs w:val="22"/>
          <w:lang w:val="it-IT"/>
        </w:rPr>
        <w:t xml:space="preserve">. </w:t>
      </w:r>
      <w:r w:rsidR="00715074" w:rsidRPr="00863636">
        <w:rPr>
          <w:rFonts w:ascii="Calibri" w:hAnsi="Calibri" w:cs="Calibri"/>
          <w:sz w:val="22"/>
          <w:szCs w:val="22"/>
          <w:lang w:val="it-IT"/>
        </w:rPr>
        <w:t>Ciò garantisce maggiore scelta sulle modalità di pagamento a disposizione degli agenti, semplificando l’adozione di esperienze di pagamento agentico da parte dell’intero ecosistema</w:t>
      </w:r>
      <w:r w:rsidR="0732D4A2" w:rsidRPr="00863636">
        <w:rPr>
          <w:rFonts w:ascii="Calibri" w:hAnsi="Calibri" w:cs="Calibri"/>
          <w:sz w:val="22"/>
          <w:szCs w:val="22"/>
          <w:lang w:val="it-IT"/>
        </w:rPr>
        <w:t xml:space="preserve">. </w:t>
      </w:r>
    </w:p>
    <w:p w14:paraId="3BE53CB7" w14:textId="05CBA287" w:rsidR="74725909" w:rsidRPr="00863636" w:rsidRDefault="74725909" w:rsidP="74725909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</w:p>
    <w:p w14:paraId="1AAD5FA1" w14:textId="482C5158" w:rsidR="00A721AA" w:rsidRPr="00A721AA" w:rsidRDefault="00CE1A9B" w:rsidP="00A721AA">
      <w:pPr>
        <w:spacing w:after="0" w:line="240" w:lineRule="auto"/>
        <w:rPr>
          <w:rFonts w:ascii="Calibri" w:hAnsi="Calibri" w:cs="Calibri"/>
          <w:i/>
          <w:iCs/>
          <w:sz w:val="22"/>
          <w:szCs w:val="22"/>
          <w:lang w:val="it-IT"/>
        </w:rPr>
      </w:pPr>
      <w:r>
        <w:rPr>
          <w:rFonts w:ascii="Calibri" w:hAnsi="Calibri" w:cs="Calibri"/>
          <w:i/>
          <w:iCs/>
          <w:sz w:val="22"/>
          <w:szCs w:val="22"/>
          <w:lang w:val="it-IT"/>
        </w:rPr>
        <w:t>“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 xml:space="preserve">Il commercio sta evolvendo rapidamente e gli agenti di intelligenza artificiale stanno iniziando a svolgere un ruolo concreto nel modo in cui le persone fanno 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shopping e finalizzano gli acquisti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>. Questo cambiamento può avere successo solo se le persone si sentono sicure nel lasciare che la tecnologia agisca per loro conto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”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 xml:space="preserve">, 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ha affermato </w:t>
      </w:r>
      <w:r>
        <w:rPr>
          <w:rFonts w:ascii="Calibri" w:hAnsi="Calibri" w:cs="Calibri"/>
          <w:sz w:val="22"/>
          <w:szCs w:val="22"/>
          <w:lang w:val="it-IT"/>
        </w:rPr>
        <w:t>Stefano M. Stoppani, Country Manager</w:t>
      </w:r>
      <w:r w:rsidRPr="00863636">
        <w:rPr>
          <w:rFonts w:ascii="Calibri" w:hAnsi="Calibri" w:cs="Calibri"/>
          <w:sz w:val="22"/>
          <w:szCs w:val="22"/>
          <w:lang w:val="it-IT"/>
        </w:rPr>
        <w:t xml:space="preserve"> Visa</w:t>
      </w:r>
      <w:r>
        <w:rPr>
          <w:rFonts w:ascii="Calibri" w:hAnsi="Calibri" w:cs="Calibri"/>
          <w:sz w:val="22"/>
          <w:szCs w:val="22"/>
          <w:lang w:val="it-IT"/>
        </w:rPr>
        <w:t xml:space="preserve"> Italia</w:t>
      </w:r>
      <w:r w:rsidRPr="00863636">
        <w:rPr>
          <w:rFonts w:ascii="Calibri" w:hAnsi="Calibri" w:cs="Calibri"/>
          <w:sz w:val="22"/>
          <w:szCs w:val="22"/>
          <w:lang w:val="it-IT"/>
        </w:rPr>
        <w:t>.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“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>I pagamenti si basano su fiducia, sicurezza e possibilità di scelta. Intelligent Commerce Connect fornisce queste basi per il commercio guidato da agenti, consentendo alle aziende di innovare senza compromettere controllo e protezione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”</w:t>
      </w:r>
      <w:r w:rsidR="00A721AA" w:rsidRPr="00A721AA">
        <w:rPr>
          <w:rFonts w:ascii="Calibri" w:hAnsi="Calibri" w:cs="Calibri"/>
          <w:i/>
          <w:iCs/>
          <w:sz w:val="22"/>
          <w:szCs w:val="22"/>
          <w:lang w:val="it-IT"/>
        </w:rPr>
        <w:t>.</w:t>
      </w:r>
    </w:p>
    <w:p w14:paraId="224D97D9" w14:textId="77777777" w:rsidR="00CE1A9B" w:rsidRDefault="00CE1A9B" w:rsidP="024E1E94">
      <w:pPr>
        <w:spacing w:after="0" w:line="240" w:lineRule="auto"/>
        <w:rPr>
          <w:rFonts w:ascii="Calibri" w:eastAsia="Aptos" w:hAnsi="Calibri" w:cs="Calibri"/>
          <w:b/>
          <w:sz w:val="22"/>
          <w:szCs w:val="22"/>
          <w:lang w:val="it-IT"/>
        </w:rPr>
      </w:pPr>
    </w:p>
    <w:p w14:paraId="4806D1DF" w14:textId="67397515" w:rsidR="020C158A" w:rsidRPr="00863636" w:rsidRDefault="00863636" w:rsidP="024E1E94">
      <w:pPr>
        <w:spacing w:after="0" w:line="240" w:lineRule="auto"/>
        <w:rPr>
          <w:rFonts w:ascii="Calibri" w:eastAsia="Aptos" w:hAnsi="Calibri" w:cs="Calibri"/>
          <w:b/>
          <w:sz w:val="22"/>
          <w:szCs w:val="22"/>
          <w:lang w:val="it-IT"/>
        </w:rPr>
      </w:pPr>
      <w:r w:rsidRPr="00863636">
        <w:rPr>
          <w:rFonts w:ascii="Calibri" w:eastAsia="Aptos" w:hAnsi="Calibri" w:cs="Calibri"/>
          <w:b/>
          <w:sz w:val="22"/>
          <w:szCs w:val="22"/>
          <w:lang w:val="it-IT"/>
        </w:rPr>
        <w:t>I principali vantaggi di</w:t>
      </w:r>
      <w:r w:rsidR="020C158A" w:rsidRPr="00863636">
        <w:rPr>
          <w:rFonts w:ascii="Calibri" w:eastAsia="Aptos" w:hAnsi="Calibri" w:cs="Calibri"/>
          <w:b/>
          <w:sz w:val="22"/>
          <w:szCs w:val="22"/>
          <w:lang w:val="it-IT"/>
        </w:rPr>
        <w:t xml:space="preserve"> Intelligent Commerce Connect:</w:t>
      </w:r>
    </w:p>
    <w:p w14:paraId="0226687D" w14:textId="0D68ED98" w:rsidR="020C158A" w:rsidRPr="00863636" w:rsidRDefault="00863636" w:rsidP="16EE79CE">
      <w:pPr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sz w:val="22"/>
          <w:szCs w:val="22"/>
          <w:lang w:val="it-IT"/>
        </w:rPr>
      </w:pPr>
      <w:r w:rsidRPr="00863636">
        <w:rPr>
          <w:rFonts w:ascii="Calibri" w:eastAsia="Aptos" w:hAnsi="Calibri" w:cs="Calibri"/>
          <w:b/>
          <w:sz w:val="22"/>
          <w:szCs w:val="22"/>
          <w:lang w:val="it-IT"/>
        </w:rPr>
        <w:t>Compatibilità con i maggiori fornitori di vault</w:t>
      </w:r>
      <w:r w:rsidR="00CE1A9B" w:rsidRPr="00CE1A9B">
        <w:rPr>
          <w:rFonts w:ascii="Calibri" w:eastAsia="Aptos" w:hAnsi="Calibri" w:cs="Calibri"/>
          <w:b/>
          <w:sz w:val="22"/>
          <w:szCs w:val="22"/>
          <w:lang w:val="it-IT"/>
        </w:rPr>
        <w:t xml:space="preserve"> </w:t>
      </w:r>
      <w:r w:rsidR="00CE1A9B">
        <w:rPr>
          <w:rFonts w:ascii="Calibri" w:eastAsia="Aptos" w:hAnsi="Calibri" w:cs="Calibri"/>
          <w:b/>
          <w:sz w:val="22"/>
          <w:szCs w:val="22"/>
          <w:lang w:val="it-IT"/>
        </w:rPr>
        <w:t xml:space="preserve">dei </w:t>
      </w:r>
      <w:r w:rsidR="00CE1A9B" w:rsidRPr="00863636">
        <w:rPr>
          <w:rFonts w:ascii="Calibri" w:eastAsia="Aptos" w:hAnsi="Calibri" w:cs="Calibri"/>
          <w:b/>
          <w:sz w:val="22"/>
          <w:szCs w:val="22"/>
          <w:lang w:val="it-IT"/>
        </w:rPr>
        <w:t>token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: 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>le piattaforme</w:t>
      </w:r>
      <w:r>
        <w:rPr>
          <w:rFonts w:ascii="Calibri" w:eastAsia="Aptos" w:hAnsi="Calibri" w:cs="Calibri"/>
          <w:sz w:val="22"/>
          <w:szCs w:val="22"/>
          <w:lang w:val="it-IT"/>
        </w:rPr>
        <w:t xml:space="preserve"> </w:t>
      </w:r>
      <w:r w:rsidR="008D6D67">
        <w:rPr>
          <w:rFonts w:ascii="Calibri" w:eastAsia="Aptos" w:hAnsi="Calibri" w:cs="Calibri"/>
          <w:sz w:val="22"/>
          <w:szCs w:val="22"/>
          <w:lang w:val="it-IT"/>
        </w:rPr>
        <w:t xml:space="preserve">di agenti 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 xml:space="preserve">possono </w:t>
      </w:r>
      <w:r w:rsidR="001117D9">
        <w:rPr>
          <w:rFonts w:ascii="Calibri" w:eastAsia="Aptos" w:hAnsi="Calibri" w:cs="Calibri"/>
          <w:sz w:val="22"/>
          <w:szCs w:val="22"/>
          <w:lang w:val="it-IT"/>
        </w:rPr>
        <w:t xml:space="preserve">collegarsi </w:t>
      </w:r>
      <w:r>
        <w:rPr>
          <w:rFonts w:ascii="Calibri" w:eastAsia="Aptos" w:hAnsi="Calibri" w:cs="Calibri"/>
          <w:sz w:val="22"/>
          <w:szCs w:val="22"/>
          <w:lang w:val="it-IT"/>
        </w:rPr>
        <w:t xml:space="preserve">con 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 xml:space="preserve">l'infrastruttura di credenziali esistente ed evitare di rimanere vincolate a un unico </w:t>
      </w:r>
      <w:r w:rsidR="00CE1A9B" w:rsidRPr="00863636">
        <w:rPr>
          <w:rFonts w:ascii="Calibri" w:eastAsia="Aptos" w:hAnsi="Calibri" w:cs="Calibri"/>
          <w:sz w:val="22"/>
          <w:szCs w:val="22"/>
          <w:lang w:val="it-IT"/>
        </w:rPr>
        <w:t xml:space="preserve">vault </w:t>
      </w:r>
      <w:r w:rsidR="00CE1A9B">
        <w:rPr>
          <w:rFonts w:ascii="Calibri" w:eastAsia="Aptos" w:hAnsi="Calibri" w:cs="Calibri"/>
          <w:sz w:val="22"/>
          <w:szCs w:val="22"/>
          <w:lang w:val="it-IT"/>
        </w:rPr>
        <w:t xml:space="preserve">di 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>token o fornitore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>.</w:t>
      </w:r>
    </w:p>
    <w:p w14:paraId="6E696EEC" w14:textId="0F889308" w:rsidR="020C158A" w:rsidRPr="00863636" w:rsidRDefault="00863636" w:rsidP="16EE79CE">
      <w:pPr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sz w:val="22"/>
          <w:szCs w:val="22"/>
          <w:lang w:val="it-IT"/>
        </w:rPr>
      </w:pPr>
      <w:r>
        <w:rPr>
          <w:rFonts w:ascii="Calibri" w:eastAsia="Aptos" w:hAnsi="Calibri" w:cs="Calibri"/>
          <w:b/>
          <w:sz w:val="22"/>
          <w:szCs w:val="22"/>
          <w:lang w:val="it-IT"/>
        </w:rPr>
        <w:t xml:space="preserve">Accettazione fluida dei pagamenti avviati </w:t>
      </w:r>
      <w:r w:rsidR="00DF165F">
        <w:rPr>
          <w:rFonts w:ascii="Calibri" w:eastAsia="Aptos" w:hAnsi="Calibri" w:cs="Calibri"/>
          <w:b/>
          <w:sz w:val="22"/>
          <w:szCs w:val="22"/>
          <w:lang w:val="it-IT"/>
        </w:rPr>
        <w:t>da</w:t>
      </w:r>
      <w:r>
        <w:rPr>
          <w:rFonts w:ascii="Calibri" w:eastAsia="Aptos" w:hAnsi="Calibri" w:cs="Calibri"/>
          <w:b/>
          <w:sz w:val="22"/>
          <w:szCs w:val="22"/>
          <w:lang w:val="it-IT"/>
        </w:rPr>
        <w:t xml:space="preserve"> agenti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: 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 xml:space="preserve">consente </w:t>
      </w:r>
      <w:r>
        <w:rPr>
          <w:rFonts w:ascii="Calibri" w:eastAsia="Aptos" w:hAnsi="Calibri" w:cs="Calibri"/>
          <w:sz w:val="22"/>
          <w:szCs w:val="22"/>
          <w:lang w:val="it-IT"/>
        </w:rPr>
        <w:t xml:space="preserve">agli </w:t>
      </w:r>
      <w:r w:rsidR="00F32F51">
        <w:rPr>
          <w:rFonts w:ascii="Calibri" w:eastAsia="Aptos" w:hAnsi="Calibri" w:cs="Calibri"/>
          <w:sz w:val="22"/>
          <w:szCs w:val="22"/>
          <w:lang w:val="it-IT"/>
        </w:rPr>
        <w:t>esercenti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 xml:space="preserve"> di accettare pagamenti avviati tramite i principali protocolli </w:t>
      </w:r>
      <w:r w:rsidR="00A937FD">
        <w:rPr>
          <w:rFonts w:ascii="Calibri" w:eastAsia="Aptos" w:hAnsi="Calibri" w:cs="Calibri"/>
          <w:sz w:val="22"/>
          <w:szCs w:val="22"/>
          <w:lang w:val="it-IT"/>
        </w:rPr>
        <w:t>per</w:t>
      </w:r>
      <w:r w:rsidRPr="00863636">
        <w:rPr>
          <w:rFonts w:ascii="Calibri" w:eastAsia="Aptos" w:hAnsi="Calibri" w:cs="Calibri"/>
          <w:sz w:val="22"/>
          <w:szCs w:val="22"/>
          <w:lang w:val="it-IT"/>
        </w:rPr>
        <w:t xml:space="preserve"> agenti, tra cui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: Trusted Agent Protocol, 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lastRenderedPageBreak/>
        <w:t xml:space="preserve">Machine Payments Protocol (MPP), Agentic Commerce Protocol (ACP), </w:t>
      </w:r>
      <w:r>
        <w:rPr>
          <w:rFonts w:ascii="Calibri" w:eastAsia="Aptos" w:hAnsi="Calibri" w:cs="Calibri"/>
          <w:sz w:val="22"/>
          <w:szCs w:val="22"/>
          <w:lang w:val="it-IT"/>
        </w:rPr>
        <w:t>e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 Universal Commerce </w:t>
      </w:r>
      <w:proofErr w:type="spellStart"/>
      <w:r w:rsidRPr="00863636">
        <w:rPr>
          <w:rFonts w:ascii="Calibri" w:eastAsia="Aptos" w:hAnsi="Calibri" w:cs="Calibri"/>
          <w:sz w:val="22"/>
          <w:szCs w:val="22"/>
          <w:lang w:val="it-IT"/>
        </w:rPr>
        <w:t>Protocol</w:t>
      </w:r>
      <w:proofErr w:type="spellEnd"/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 (</w:t>
      </w:r>
      <w:proofErr w:type="spellStart"/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>UCP</w:t>
      </w:r>
      <w:proofErr w:type="spellEnd"/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>).</w:t>
      </w:r>
    </w:p>
    <w:p w14:paraId="59D62F15" w14:textId="1C3E1ADE" w:rsidR="020C158A" w:rsidRPr="00863636" w:rsidRDefault="00755B48" w:rsidP="16EE79CE">
      <w:pPr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sz w:val="22"/>
          <w:szCs w:val="22"/>
          <w:lang w:val="it-IT"/>
        </w:rPr>
      </w:pPr>
      <w:r>
        <w:rPr>
          <w:rFonts w:ascii="Calibri" w:eastAsia="Aptos" w:hAnsi="Calibri" w:cs="Calibri"/>
          <w:b/>
          <w:sz w:val="22"/>
          <w:szCs w:val="22"/>
          <w:lang w:val="it-IT"/>
        </w:rPr>
        <w:t>C</w:t>
      </w:r>
      <w:r w:rsidR="00863636">
        <w:rPr>
          <w:rFonts w:ascii="Calibri" w:eastAsia="Aptos" w:hAnsi="Calibri" w:cs="Calibri"/>
          <w:b/>
          <w:sz w:val="22"/>
          <w:szCs w:val="22"/>
          <w:lang w:val="it-IT"/>
        </w:rPr>
        <w:t xml:space="preserve">ataloghi degli esercenti </w:t>
      </w:r>
      <w:r w:rsidR="00B01A8D">
        <w:rPr>
          <w:rFonts w:ascii="Calibri" w:eastAsia="Aptos" w:hAnsi="Calibri" w:cs="Calibri"/>
          <w:b/>
          <w:sz w:val="22"/>
          <w:szCs w:val="22"/>
          <w:lang w:val="it-IT"/>
        </w:rPr>
        <w:t>accessibili</w:t>
      </w:r>
      <w:r w:rsidR="00863636">
        <w:rPr>
          <w:rFonts w:ascii="Calibri" w:eastAsia="Aptos" w:hAnsi="Calibri" w:cs="Calibri"/>
          <w:b/>
          <w:sz w:val="22"/>
          <w:szCs w:val="22"/>
          <w:lang w:val="it-IT"/>
        </w:rPr>
        <w:t xml:space="preserve"> sulle piattaforme AI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: </w:t>
      </w:r>
      <w:r w:rsidR="00863636">
        <w:rPr>
          <w:rFonts w:ascii="Calibri" w:eastAsia="Aptos" w:hAnsi="Calibri" w:cs="Calibri"/>
          <w:sz w:val="22"/>
          <w:szCs w:val="22"/>
          <w:lang w:val="it-IT"/>
        </w:rPr>
        <w:t xml:space="preserve">permette agli esercenti di </w:t>
      </w:r>
      <w:r w:rsidR="00CD0FF4">
        <w:rPr>
          <w:rFonts w:ascii="Calibri" w:eastAsia="Aptos" w:hAnsi="Calibri" w:cs="Calibri"/>
          <w:sz w:val="22"/>
          <w:szCs w:val="22"/>
          <w:lang w:val="it-IT"/>
        </w:rPr>
        <w:t xml:space="preserve">rendere </w:t>
      </w:r>
      <w:r w:rsidR="00CF1FD1">
        <w:rPr>
          <w:rFonts w:ascii="Calibri" w:eastAsia="Aptos" w:hAnsi="Calibri" w:cs="Calibri"/>
          <w:sz w:val="22"/>
          <w:szCs w:val="22"/>
          <w:lang w:val="it-IT"/>
        </w:rPr>
        <w:t xml:space="preserve">disponibili </w:t>
      </w:r>
      <w:r w:rsidR="00863636" w:rsidRPr="00863636">
        <w:rPr>
          <w:rFonts w:ascii="Calibri" w:eastAsia="Aptos" w:hAnsi="Calibri" w:cs="Calibri"/>
          <w:sz w:val="22"/>
          <w:szCs w:val="22"/>
          <w:lang w:val="it-IT"/>
        </w:rPr>
        <w:t xml:space="preserve">i propri </w:t>
      </w:r>
      <w:r w:rsidR="00863636">
        <w:rPr>
          <w:rFonts w:ascii="Calibri" w:eastAsia="Aptos" w:hAnsi="Calibri" w:cs="Calibri"/>
          <w:sz w:val="22"/>
          <w:szCs w:val="22"/>
          <w:lang w:val="it-IT"/>
        </w:rPr>
        <w:t>cataloghi</w:t>
      </w:r>
      <w:r w:rsidR="00863636" w:rsidRPr="00863636">
        <w:rPr>
          <w:rFonts w:ascii="Calibri" w:eastAsia="Aptos" w:hAnsi="Calibri" w:cs="Calibri"/>
          <w:sz w:val="22"/>
          <w:szCs w:val="22"/>
          <w:lang w:val="it-IT"/>
        </w:rPr>
        <w:t xml:space="preserve"> e le informazioni sui prodotti (</w:t>
      </w:r>
      <w:r w:rsidR="00863636">
        <w:rPr>
          <w:rFonts w:ascii="Calibri" w:eastAsia="Aptos" w:hAnsi="Calibri" w:cs="Calibri"/>
          <w:sz w:val="22"/>
          <w:szCs w:val="22"/>
          <w:lang w:val="it-IT"/>
        </w:rPr>
        <w:t>come</w:t>
      </w:r>
      <w:r w:rsidR="00863636" w:rsidRPr="00863636">
        <w:rPr>
          <w:rFonts w:ascii="Calibri" w:eastAsia="Aptos" w:hAnsi="Calibri" w:cs="Calibri"/>
          <w:sz w:val="22"/>
          <w:szCs w:val="22"/>
          <w:lang w:val="it-IT"/>
        </w:rPr>
        <w:t xml:space="preserve"> descrizioni, specifiche, prezzi, ecc.) in modo che i consumatori possano scoprire, selezionare ed effettuare l'acquisto direttamente all'interno dell'esperienza offerta dalla piattaforma </w:t>
      </w:r>
      <w:r w:rsidR="00863636">
        <w:rPr>
          <w:rFonts w:ascii="Calibri" w:eastAsia="Aptos" w:hAnsi="Calibri" w:cs="Calibri"/>
          <w:sz w:val="22"/>
          <w:szCs w:val="22"/>
          <w:lang w:val="it-IT"/>
        </w:rPr>
        <w:t>AI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>.</w:t>
      </w:r>
    </w:p>
    <w:p w14:paraId="1996EE5A" w14:textId="009D613D" w:rsidR="020C158A" w:rsidRPr="00CE1A9B" w:rsidRDefault="00761F74" w:rsidP="16EE79CE">
      <w:pPr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sz w:val="22"/>
          <w:szCs w:val="22"/>
          <w:lang w:val="it-IT"/>
        </w:rPr>
      </w:pPr>
      <w:r w:rsidRPr="00CE1A9B">
        <w:rPr>
          <w:rFonts w:ascii="Calibri" w:eastAsia="Aptos" w:hAnsi="Calibri" w:cs="Calibri"/>
          <w:b/>
          <w:sz w:val="22"/>
          <w:szCs w:val="22"/>
          <w:lang w:val="it-IT"/>
        </w:rPr>
        <w:t>Support</w:t>
      </w:r>
      <w:r w:rsidR="00755B48" w:rsidRPr="00CE1A9B">
        <w:rPr>
          <w:rFonts w:ascii="Calibri" w:eastAsia="Aptos" w:hAnsi="Calibri" w:cs="Calibri"/>
          <w:b/>
          <w:sz w:val="22"/>
          <w:szCs w:val="22"/>
          <w:lang w:val="it-IT"/>
        </w:rPr>
        <w:t>o</w:t>
      </w:r>
      <w:r w:rsidRPr="00CE1A9B">
        <w:rPr>
          <w:rFonts w:ascii="Calibri" w:eastAsia="Aptos" w:hAnsi="Calibri" w:cs="Calibri"/>
          <w:b/>
          <w:sz w:val="22"/>
          <w:szCs w:val="22"/>
          <w:lang w:val="it-IT"/>
        </w:rPr>
        <w:t xml:space="preserve"> </w:t>
      </w:r>
      <w:r w:rsidR="00755B48" w:rsidRPr="00CE1A9B">
        <w:rPr>
          <w:rFonts w:ascii="Calibri" w:eastAsia="Aptos" w:hAnsi="Calibri" w:cs="Calibri"/>
          <w:b/>
          <w:sz w:val="22"/>
          <w:szCs w:val="22"/>
          <w:lang w:val="it-IT"/>
        </w:rPr>
        <w:t>a</w:t>
      </w:r>
      <w:r w:rsidRPr="00CE1A9B">
        <w:rPr>
          <w:rFonts w:ascii="Calibri" w:eastAsia="Aptos" w:hAnsi="Calibri" w:cs="Calibri"/>
          <w:b/>
          <w:sz w:val="22"/>
          <w:szCs w:val="22"/>
          <w:lang w:val="it-IT"/>
        </w:rPr>
        <w:t>gli operatori che elaborano transazioni per conto degli esercenti</w:t>
      </w:r>
      <w:r w:rsidR="020C158A" w:rsidRPr="00CE1A9B">
        <w:rPr>
          <w:rFonts w:ascii="Calibri" w:eastAsia="Aptos" w:hAnsi="Calibri" w:cs="Calibri"/>
          <w:sz w:val="22"/>
          <w:szCs w:val="22"/>
          <w:lang w:val="it-IT"/>
        </w:rPr>
        <w:t xml:space="preserve">: </w:t>
      </w:r>
      <w:r w:rsidRPr="00CE1A9B">
        <w:rPr>
          <w:rFonts w:ascii="Calibri" w:eastAsia="Aptos" w:hAnsi="Calibri" w:cs="Calibri"/>
          <w:sz w:val="22"/>
          <w:szCs w:val="22"/>
          <w:lang w:val="it-IT"/>
        </w:rPr>
        <w:t xml:space="preserve">Visa è in grado di gestire il coordinamento e la </w:t>
      </w:r>
      <w:r w:rsidR="00CE1A9B" w:rsidRPr="00CE1A9B">
        <w:rPr>
          <w:rFonts w:ascii="Calibri" w:eastAsia="Aptos" w:hAnsi="Calibri" w:cs="Calibri"/>
          <w:sz w:val="22"/>
          <w:szCs w:val="22"/>
          <w:lang w:val="it-IT"/>
        </w:rPr>
        <w:t>conformità agli standard di sicurezza internazionali per la protezione dei dati di pagamento</w:t>
      </w:r>
      <w:r w:rsidR="00CE1A9B">
        <w:rPr>
          <w:rFonts w:ascii="Calibri" w:eastAsia="Aptos" w:hAnsi="Calibri" w:cs="Calibri"/>
          <w:sz w:val="22"/>
          <w:szCs w:val="22"/>
          <w:lang w:val="it-IT"/>
        </w:rPr>
        <w:t xml:space="preserve"> (</w:t>
      </w:r>
      <w:r w:rsidRPr="00CE1A9B">
        <w:rPr>
          <w:rFonts w:ascii="Calibri" w:eastAsia="Aptos" w:hAnsi="Calibri" w:cs="Calibri"/>
          <w:sz w:val="22"/>
          <w:szCs w:val="22"/>
          <w:lang w:val="it-IT"/>
        </w:rPr>
        <w:t>compliance PCI</w:t>
      </w:r>
      <w:r w:rsidR="00CE1A9B">
        <w:rPr>
          <w:rFonts w:ascii="Calibri" w:eastAsia="Aptos" w:hAnsi="Calibri" w:cs="Calibri"/>
          <w:sz w:val="22"/>
          <w:szCs w:val="22"/>
          <w:lang w:val="it-IT"/>
        </w:rPr>
        <w:t>)</w:t>
      </w:r>
      <w:r w:rsidRPr="00CE1A9B">
        <w:rPr>
          <w:rFonts w:ascii="Calibri" w:eastAsia="Aptos" w:hAnsi="Calibri" w:cs="Calibri"/>
          <w:sz w:val="22"/>
          <w:szCs w:val="22"/>
          <w:lang w:val="it-IT"/>
        </w:rPr>
        <w:t xml:space="preserve"> degli operatori che supportano le transazioni degli esercenti</w:t>
      </w:r>
      <w:r w:rsidR="020C158A" w:rsidRPr="00CE1A9B">
        <w:rPr>
          <w:rFonts w:ascii="Calibri" w:eastAsia="Aptos" w:hAnsi="Calibri" w:cs="Calibri"/>
          <w:sz w:val="22"/>
          <w:szCs w:val="22"/>
          <w:lang w:val="it-IT"/>
        </w:rPr>
        <w:t>.</w:t>
      </w:r>
    </w:p>
    <w:p w14:paraId="529A8EAD" w14:textId="7E963696" w:rsidR="020C158A" w:rsidRPr="00863636" w:rsidRDefault="00761F74" w:rsidP="16EE79CE">
      <w:pPr>
        <w:numPr>
          <w:ilvl w:val="0"/>
          <w:numId w:val="7"/>
        </w:numPr>
        <w:spacing w:after="0" w:line="240" w:lineRule="auto"/>
        <w:rPr>
          <w:rFonts w:ascii="Calibri" w:eastAsia="Aptos" w:hAnsi="Calibri" w:cs="Calibri"/>
          <w:sz w:val="22"/>
          <w:szCs w:val="22"/>
          <w:lang w:val="it-IT"/>
        </w:rPr>
      </w:pPr>
      <w:r>
        <w:rPr>
          <w:rFonts w:ascii="Calibri" w:eastAsia="Aptos" w:hAnsi="Calibri" w:cs="Calibri"/>
          <w:b/>
          <w:sz w:val="22"/>
          <w:szCs w:val="22"/>
          <w:lang w:val="it-IT"/>
        </w:rPr>
        <w:t>Un’unica integrazione</w:t>
      </w:r>
      <w:r w:rsidR="00CD0FF4">
        <w:rPr>
          <w:rFonts w:ascii="Calibri" w:eastAsia="Aptos" w:hAnsi="Calibri" w:cs="Calibri"/>
          <w:b/>
          <w:sz w:val="22"/>
          <w:szCs w:val="22"/>
          <w:lang w:val="it-IT"/>
        </w:rPr>
        <w:t xml:space="preserve"> tramite</w:t>
      </w:r>
      <w:r w:rsidR="020C158A" w:rsidRPr="00863636">
        <w:rPr>
          <w:rFonts w:ascii="Calibri" w:eastAsia="Aptos" w:hAnsi="Calibri" w:cs="Calibri"/>
          <w:b/>
          <w:sz w:val="22"/>
          <w:szCs w:val="22"/>
          <w:lang w:val="it-IT"/>
        </w:rPr>
        <w:t xml:space="preserve"> Visa Acceptance Platform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: </w:t>
      </w:r>
      <w:r w:rsidRPr="00761F74">
        <w:rPr>
          <w:rFonts w:ascii="Calibri" w:eastAsia="Aptos" w:hAnsi="Calibri" w:cs="Calibri"/>
          <w:sz w:val="22"/>
          <w:szCs w:val="22"/>
          <w:lang w:val="it-IT"/>
        </w:rPr>
        <w:t xml:space="preserve">disponibile attraverso un'unica integrazione affidabile </w:t>
      </w:r>
      <w:r w:rsidR="00972544">
        <w:rPr>
          <w:rFonts w:ascii="Calibri" w:eastAsia="Aptos" w:hAnsi="Calibri" w:cs="Calibri"/>
          <w:sz w:val="22"/>
          <w:szCs w:val="22"/>
          <w:lang w:val="it-IT"/>
        </w:rPr>
        <w:t>su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 </w:t>
      </w:r>
      <w:hyperlink r:id="rId11">
        <w:r w:rsidR="613828B0" w:rsidRPr="00863636">
          <w:rPr>
            <w:rStyle w:val="Collegamentoipertestuale"/>
            <w:rFonts w:ascii="Calibri" w:eastAsia="Aptos" w:hAnsi="Calibri" w:cs="Calibri"/>
            <w:sz w:val="22"/>
            <w:szCs w:val="22"/>
            <w:lang w:val="it-IT"/>
          </w:rPr>
          <w:t xml:space="preserve">Visa </w:t>
        </w:r>
        <w:proofErr w:type="spellStart"/>
        <w:r w:rsidR="613828B0" w:rsidRPr="00863636">
          <w:rPr>
            <w:rStyle w:val="Collegamentoipertestuale"/>
            <w:rFonts w:ascii="Calibri" w:eastAsia="Aptos" w:hAnsi="Calibri" w:cs="Calibri"/>
            <w:sz w:val="22"/>
            <w:szCs w:val="22"/>
            <w:lang w:val="it-IT"/>
          </w:rPr>
          <w:t>Acceptance</w:t>
        </w:r>
        <w:proofErr w:type="spellEnd"/>
        <w:r w:rsidR="613828B0" w:rsidRPr="00863636">
          <w:rPr>
            <w:rStyle w:val="Collegamentoipertestuale"/>
            <w:rFonts w:ascii="Calibri" w:eastAsia="Aptos" w:hAnsi="Calibri" w:cs="Calibri"/>
            <w:sz w:val="22"/>
            <w:szCs w:val="22"/>
            <w:lang w:val="it-IT"/>
          </w:rPr>
          <w:t xml:space="preserve"> Platform</w:t>
        </w:r>
      </w:hyperlink>
      <w:r w:rsidR="613828B0" w:rsidRPr="00863636">
        <w:rPr>
          <w:rFonts w:ascii="Calibri" w:eastAsia="Aptos" w:hAnsi="Calibri" w:cs="Calibri"/>
          <w:sz w:val="22"/>
          <w:szCs w:val="22"/>
          <w:lang w:val="it-IT"/>
        </w:rPr>
        <w:t>,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 xml:space="preserve"> </w:t>
      </w:r>
      <w:r w:rsidRPr="00761F74">
        <w:rPr>
          <w:rFonts w:ascii="Calibri" w:eastAsia="Aptos" w:hAnsi="Calibri" w:cs="Calibri"/>
          <w:sz w:val="22"/>
          <w:szCs w:val="22"/>
          <w:lang w:val="it-IT"/>
        </w:rPr>
        <w:t xml:space="preserve">una suite modulare di strumenti di pagamento che </w:t>
      </w:r>
      <w:r w:rsidR="009D120B">
        <w:rPr>
          <w:rFonts w:ascii="Calibri" w:eastAsia="Aptos" w:hAnsi="Calibri" w:cs="Calibri"/>
          <w:sz w:val="22"/>
          <w:szCs w:val="22"/>
          <w:lang w:val="it-IT"/>
        </w:rPr>
        <w:t>abilita</w:t>
      </w:r>
      <w:r w:rsidR="00647CDE">
        <w:rPr>
          <w:rFonts w:ascii="Calibri" w:eastAsia="Aptos" w:hAnsi="Calibri" w:cs="Calibri"/>
          <w:sz w:val="22"/>
          <w:szCs w:val="22"/>
          <w:lang w:val="it-IT"/>
        </w:rPr>
        <w:t xml:space="preserve"> </w:t>
      </w:r>
      <w:r w:rsidRPr="00761F74">
        <w:rPr>
          <w:rFonts w:ascii="Calibri" w:eastAsia="Aptos" w:hAnsi="Calibri" w:cs="Calibri"/>
          <w:sz w:val="22"/>
          <w:szCs w:val="22"/>
          <w:lang w:val="it-IT"/>
        </w:rPr>
        <w:t xml:space="preserve">milioni di punti in cui i consumatori </w:t>
      </w:r>
      <w:r w:rsidR="004D01E4">
        <w:rPr>
          <w:rFonts w:ascii="Calibri" w:eastAsia="Aptos" w:hAnsi="Calibri" w:cs="Calibri"/>
          <w:sz w:val="22"/>
          <w:szCs w:val="22"/>
          <w:lang w:val="it-IT"/>
        </w:rPr>
        <w:t>effettuano i loro pagamenti</w:t>
      </w:r>
      <w:r w:rsidRPr="00761F74">
        <w:rPr>
          <w:rFonts w:ascii="Calibri" w:eastAsia="Aptos" w:hAnsi="Calibri" w:cs="Calibri"/>
          <w:sz w:val="22"/>
          <w:szCs w:val="22"/>
          <w:lang w:val="it-IT"/>
        </w:rPr>
        <w:t>, come checkout online o in-app e marketplace</w:t>
      </w:r>
      <w:r w:rsidR="020C158A" w:rsidRPr="00863636">
        <w:rPr>
          <w:rFonts w:ascii="Calibri" w:eastAsia="Aptos" w:hAnsi="Calibri" w:cs="Calibri"/>
          <w:sz w:val="22"/>
          <w:szCs w:val="22"/>
          <w:lang w:val="it-IT"/>
        </w:rPr>
        <w:t>.</w:t>
      </w:r>
    </w:p>
    <w:p w14:paraId="1FD5CF0E" w14:textId="535F1FF5" w:rsidR="00BE0674" w:rsidRPr="00863636" w:rsidRDefault="00BE0674" w:rsidP="00437DA1">
      <w:pPr>
        <w:spacing w:after="0" w:line="240" w:lineRule="auto"/>
        <w:rPr>
          <w:rFonts w:ascii="Calibri" w:hAnsi="Calibri" w:cs="Calibri"/>
          <w:sz w:val="22"/>
          <w:szCs w:val="22"/>
          <w:lang w:val="it-IT"/>
        </w:rPr>
      </w:pPr>
    </w:p>
    <w:p w14:paraId="75AA117E" w14:textId="70313E20" w:rsidR="00904367" w:rsidRPr="00863636" w:rsidRDefault="00761F74" w:rsidP="00593A59">
      <w:pPr>
        <w:spacing w:after="0" w:line="240" w:lineRule="auto"/>
        <w:rPr>
          <w:rFonts w:ascii="Calibri" w:eastAsia="Visa Dialect Regular" w:hAnsi="Calibri" w:cs="Calibri"/>
          <w:sz w:val="22"/>
          <w:szCs w:val="22"/>
          <w:lang w:val="it-IT"/>
        </w:rPr>
      </w:pPr>
      <w:r w:rsidRPr="00761F74">
        <w:rPr>
          <w:rFonts w:ascii="Calibri" w:eastAsia="Visa Dialect Regular" w:hAnsi="Calibri" w:cs="Calibri"/>
          <w:sz w:val="22"/>
          <w:szCs w:val="22"/>
          <w:lang w:val="it-IT"/>
        </w:rPr>
        <w:t xml:space="preserve">Per ulteriori informazioni su </w:t>
      </w:r>
      <w:r w:rsidR="00EC17D0" w:rsidRPr="00863636">
        <w:rPr>
          <w:rFonts w:ascii="Calibri" w:eastAsia="Visa Dialect Regular" w:hAnsi="Calibri" w:cs="Calibri"/>
          <w:sz w:val="22"/>
          <w:szCs w:val="22"/>
          <w:lang w:val="it-IT"/>
        </w:rPr>
        <w:t xml:space="preserve">Intelligent Commerce Connect, </w:t>
      </w:r>
      <w:r>
        <w:rPr>
          <w:rFonts w:ascii="Calibri" w:eastAsia="Visa Dialect Regular" w:hAnsi="Calibri" w:cs="Calibri"/>
          <w:sz w:val="22"/>
          <w:szCs w:val="22"/>
          <w:lang w:val="it-IT"/>
        </w:rPr>
        <w:t>visitare</w:t>
      </w:r>
      <w:r w:rsidR="00EC17D0" w:rsidRPr="00863636">
        <w:rPr>
          <w:rFonts w:ascii="Calibri" w:eastAsia="Visa Dialect Regular" w:hAnsi="Calibri" w:cs="Calibri"/>
          <w:sz w:val="22"/>
          <w:szCs w:val="22"/>
          <w:lang w:val="it-IT"/>
        </w:rPr>
        <w:t>:</w:t>
      </w:r>
    </w:p>
    <w:p w14:paraId="64F0E329" w14:textId="2092A7E6" w:rsidR="00C13E5D" w:rsidRPr="00863636" w:rsidRDefault="00EC17D0" w:rsidP="00440F0A">
      <w:pPr>
        <w:spacing w:after="0" w:line="240" w:lineRule="auto"/>
        <w:rPr>
          <w:rFonts w:ascii="Calibri" w:eastAsia="Visa Dialect Regular" w:hAnsi="Calibri" w:cs="Calibri"/>
          <w:sz w:val="22"/>
          <w:szCs w:val="22"/>
          <w:lang w:val="it-IT"/>
        </w:rPr>
      </w:pPr>
      <w:hyperlink r:id="rId12" w:history="1">
        <w:r w:rsidRPr="00863636">
          <w:rPr>
            <w:rStyle w:val="Collegamentoipertestuale"/>
            <w:rFonts w:ascii="Calibri" w:eastAsia="Visa Dialect Regular" w:hAnsi="Calibri" w:cs="Calibri"/>
            <w:sz w:val="22"/>
            <w:szCs w:val="22"/>
            <w:lang w:val="it-IT"/>
          </w:rPr>
          <w:t>https://corporate.visa.com/en/products/intelligent-commerce-connect.html</w:t>
        </w:r>
      </w:hyperlink>
      <w:r w:rsidRPr="00863636">
        <w:rPr>
          <w:rFonts w:ascii="Calibri" w:eastAsia="Visa Dialect Regular" w:hAnsi="Calibri" w:cs="Calibri"/>
          <w:sz w:val="22"/>
          <w:szCs w:val="22"/>
          <w:lang w:val="it-IT"/>
        </w:rPr>
        <w:t xml:space="preserve"> </w:t>
      </w:r>
    </w:p>
    <w:p w14:paraId="04B4F429" w14:textId="77777777" w:rsidR="00C13E5D" w:rsidRPr="00E1046E" w:rsidRDefault="00C13E5D" w:rsidP="00C13E5D">
      <w:pPr>
        <w:spacing w:after="0" w:line="240" w:lineRule="auto"/>
        <w:jc w:val="center"/>
        <w:rPr>
          <w:rFonts w:ascii="Visa Dialect Regular" w:hAnsi="Visa Dialect Regular"/>
          <w:sz w:val="22"/>
          <w:szCs w:val="22"/>
          <w:lang w:val="it-IT"/>
        </w:rPr>
      </w:pPr>
    </w:p>
    <w:p w14:paraId="44C47245" w14:textId="77777777" w:rsidR="00C13E5D" w:rsidRPr="00E1046E" w:rsidRDefault="00C13E5D" w:rsidP="00C13E5D">
      <w:pPr>
        <w:spacing w:after="0" w:line="240" w:lineRule="auto"/>
        <w:rPr>
          <w:rFonts w:ascii="Visa Dialect Regular" w:hAnsi="Visa Dialect Regular"/>
          <w:b/>
          <w:bCs/>
          <w:sz w:val="22"/>
          <w:szCs w:val="22"/>
          <w:lang w:val="it-IT"/>
        </w:rPr>
      </w:pPr>
    </w:p>
    <w:p w14:paraId="41C2EC8D" w14:textId="77777777" w:rsidR="002925DC" w:rsidRPr="002925DC" w:rsidRDefault="002925DC" w:rsidP="002925DC">
      <w:pPr>
        <w:spacing w:after="0" w:line="240" w:lineRule="auto"/>
        <w:rPr>
          <w:rFonts w:ascii="Calibri" w:hAnsi="Calibri" w:cs="Calibri"/>
          <w:b/>
          <w:bCs/>
          <w:sz w:val="22"/>
          <w:szCs w:val="22"/>
          <w:lang w:val="it-IT"/>
        </w:rPr>
      </w:pPr>
      <w:r w:rsidRPr="002925DC">
        <w:rPr>
          <w:rFonts w:ascii="Calibri" w:hAnsi="Calibri" w:cs="Calibri"/>
          <w:b/>
          <w:bCs/>
          <w:sz w:val="22"/>
          <w:szCs w:val="22"/>
          <w:lang w:val="it-IT"/>
        </w:rPr>
        <w:t>Visa</w:t>
      </w:r>
    </w:p>
    <w:p w14:paraId="6DF9B569" w14:textId="77777777" w:rsidR="002925DC" w:rsidRPr="002925DC" w:rsidRDefault="002925DC" w:rsidP="002925DC">
      <w:pPr>
        <w:spacing w:after="0" w:line="240" w:lineRule="auto"/>
        <w:rPr>
          <w:rFonts w:ascii="Calibri" w:hAnsi="Calibri" w:cs="Calibri"/>
          <w:sz w:val="20"/>
          <w:szCs w:val="20"/>
          <w:lang w:val="it-IT"/>
        </w:rPr>
      </w:pPr>
      <w:r w:rsidRPr="002925DC">
        <w:rPr>
          <w:rFonts w:ascii="Calibri" w:hAnsi="Calibri" w:cs="Calibr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3" w:history="1">
        <w:r w:rsidRPr="002925DC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https://</w:t>
        </w:r>
        <w:proofErr w:type="spellStart"/>
        <w:r w:rsidRPr="002925DC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www.visaitalia.com</w:t>
        </w:r>
        <w:proofErr w:type="spellEnd"/>
        <w:r w:rsidRPr="002925DC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/</w:t>
        </w:r>
      </w:hyperlink>
      <w:r w:rsidRPr="002925DC">
        <w:rPr>
          <w:rFonts w:ascii="Calibri" w:hAnsi="Calibri" w:cs="Calibri"/>
          <w:sz w:val="20"/>
          <w:szCs w:val="20"/>
          <w:lang w:val="it-IT"/>
        </w:rPr>
        <w:t xml:space="preserve">, oltre che il </w:t>
      </w:r>
      <w:hyperlink r:id="rId14" w:history="1">
        <w:r w:rsidRPr="002925DC">
          <w:rPr>
            <w:rStyle w:val="Collegamentoipertestuale"/>
            <w:rFonts w:ascii="Calibri" w:hAnsi="Calibri" w:cs="Calibri"/>
            <w:sz w:val="20"/>
            <w:szCs w:val="20"/>
            <w:lang w:val="it-IT"/>
          </w:rPr>
          <w:t>blog Visa Italia</w:t>
        </w:r>
      </w:hyperlink>
    </w:p>
    <w:p w14:paraId="7263DDBF" w14:textId="77777777" w:rsidR="00C13E5D" w:rsidRPr="00E1046E" w:rsidRDefault="00C13E5D" w:rsidP="00C13E5D">
      <w:pPr>
        <w:spacing w:after="0" w:line="240" w:lineRule="auto"/>
        <w:rPr>
          <w:rFonts w:ascii="Visa Dialect Regular" w:hAnsi="Visa Dialect Regular"/>
          <w:b/>
          <w:bCs/>
          <w:sz w:val="22"/>
          <w:szCs w:val="22"/>
          <w:lang w:val="it-IT"/>
        </w:rPr>
      </w:pPr>
    </w:p>
    <w:p w14:paraId="1C775A27" w14:textId="793564AB" w:rsidR="003F45B1" w:rsidRPr="00E1046E" w:rsidRDefault="00C13E5D" w:rsidP="00593A59">
      <w:pPr>
        <w:spacing w:after="0" w:line="240" w:lineRule="auto"/>
        <w:rPr>
          <w:rFonts w:ascii="Visa Dialect Regular" w:hAnsi="Visa Dialect Regular"/>
          <w:sz w:val="22"/>
          <w:szCs w:val="22"/>
          <w:lang w:val="it-IT"/>
        </w:rPr>
      </w:pPr>
      <w:r w:rsidRPr="00E1046E">
        <w:rPr>
          <w:rFonts w:ascii="Visa Dialect Regular" w:hAnsi="Visa Dialect Regular"/>
          <w:sz w:val="22"/>
          <w:szCs w:val="22"/>
          <w:lang w:val="it-IT"/>
        </w:rPr>
        <w:t xml:space="preserve"> </w:t>
      </w:r>
    </w:p>
    <w:sectPr w:rsidR="003F45B1" w:rsidRPr="00E1046E" w:rsidSect="004121E7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8D43" w14:textId="77777777" w:rsidR="00BE7F1D" w:rsidRDefault="00BE7F1D" w:rsidP="000F00EC">
      <w:pPr>
        <w:spacing w:after="0" w:line="240" w:lineRule="auto"/>
      </w:pPr>
      <w:r>
        <w:separator/>
      </w:r>
    </w:p>
  </w:endnote>
  <w:endnote w:type="continuationSeparator" w:id="0">
    <w:p w14:paraId="18DA7741" w14:textId="77777777" w:rsidR="00BE7F1D" w:rsidRDefault="00BE7F1D" w:rsidP="000F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A6D201" w14:paraId="57136A67" w14:textId="77777777" w:rsidTr="7DA6D201">
      <w:trPr>
        <w:trHeight w:val="300"/>
      </w:trPr>
      <w:tc>
        <w:tcPr>
          <w:tcW w:w="3120" w:type="dxa"/>
        </w:tcPr>
        <w:p w14:paraId="75AE2144" w14:textId="60BFA975" w:rsidR="7DA6D201" w:rsidRDefault="7DA6D201" w:rsidP="7DA6D201">
          <w:pPr>
            <w:pStyle w:val="Intestazione"/>
            <w:ind w:left="-115"/>
          </w:pPr>
        </w:p>
      </w:tc>
      <w:tc>
        <w:tcPr>
          <w:tcW w:w="3120" w:type="dxa"/>
        </w:tcPr>
        <w:p w14:paraId="6AD56EA4" w14:textId="09A3156F" w:rsidR="7DA6D201" w:rsidRDefault="7DA6D201" w:rsidP="7DA6D201">
          <w:pPr>
            <w:pStyle w:val="Intestazione"/>
            <w:jc w:val="center"/>
          </w:pPr>
        </w:p>
      </w:tc>
      <w:tc>
        <w:tcPr>
          <w:tcW w:w="3120" w:type="dxa"/>
        </w:tcPr>
        <w:p w14:paraId="384BA48A" w14:textId="1E68683E" w:rsidR="7DA6D201" w:rsidRDefault="7DA6D201" w:rsidP="7DA6D201">
          <w:pPr>
            <w:pStyle w:val="Intestazione"/>
            <w:ind w:right="-115"/>
            <w:jc w:val="right"/>
          </w:pPr>
        </w:p>
      </w:tc>
    </w:tr>
  </w:tbl>
  <w:p w14:paraId="318B16EA" w14:textId="6011F760" w:rsidR="00120E05" w:rsidRDefault="00120E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D108" w14:textId="77777777" w:rsidR="002925DC" w:rsidRDefault="002925DC" w:rsidP="002925DC">
    <w:pPr>
      <w:contextualSpacing/>
      <w:jc w:val="both"/>
      <w:rPr>
        <w:rFonts w:ascii="Calibri" w:eastAsia="Calibri" w:hAnsi="Calibri" w:cs="Calibri"/>
        <w:b/>
        <w:bCs/>
        <w:color w:val="0F0E0E"/>
        <w:sz w:val="20"/>
        <w:szCs w:val="20"/>
      </w:rPr>
    </w:pPr>
  </w:p>
  <w:p w14:paraId="1CB27D60" w14:textId="26421A40" w:rsidR="002925DC" w:rsidRPr="00A721AA" w:rsidRDefault="002925DC" w:rsidP="002925DC">
    <w:pPr>
      <w:contextualSpacing/>
      <w:jc w:val="both"/>
      <w:rPr>
        <w:rFonts w:ascii="Calibri" w:eastAsia="Calibri" w:hAnsi="Calibri" w:cs="Calibri"/>
        <w:b/>
        <w:bCs/>
        <w:color w:val="0F0E0E"/>
        <w:sz w:val="20"/>
        <w:szCs w:val="20"/>
        <w:lang w:val="it-IT"/>
      </w:rPr>
    </w:pPr>
    <w:r w:rsidRPr="00A721AA">
      <w:rPr>
        <w:rFonts w:ascii="Calibri" w:eastAsia="Calibri" w:hAnsi="Calibri" w:cs="Calibr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0680971B" w14:textId="77777777" w:rsidR="002925DC" w:rsidRPr="00A721AA" w:rsidRDefault="002925DC" w:rsidP="002925DC">
    <w:pPr>
      <w:spacing w:after="0"/>
      <w:jc w:val="both"/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</w:pPr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  <w:t xml:space="preserve">Enrica Banti, Senior Manager Corporate </w:t>
    </w:r>
    <w:proofErr w:type="spellStart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  <w:t>Communication</w:t>
    </w:r>
    <w:proofErr w:type="spellEnd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  <w:t xml:space="preserve">, Visa Italy </w:t>
    </w:r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  <w:tab/>
    </w:r>
    <w:proofErr w:type="spellStart"/>
    <w:r w:rsidRPr="00A721AA">
      <w:rPr>
        <w:rFonts w:ascii="Calibri" w:eastAsia="Calibri" w:hAnsi="Calibri" w:cs="Calibri"/>
        <w:color w:val="171717" w:themeColor="background2" w:themeShade="1A"/>
        <w:sz w:val="16"/>
        <w:szCs w:val="16"/>
        <w:lang w:val="it-IT"/>
      </w:rPr>
      <w:t>bantie@visa.com</w:t>
    </w:r>
    <w:proofErr w:type="spellEnd"/>
  </w:p>
  <w:p w14:paraId="0E31A860" w14:textId="77777777" w:rsidR="002925DC" w:rsidRPr="00A84D75" w:rsidRDefault="002925DC" w:rsidP="002925DC">
    <w:pPr>
      <w:spacing w:after="0"/>
      <w:jc w:val="both"/>
      <w:rPr>
        <w:rFonts w:ascii="Calibri" w:eastAsia="Calibri" w:hAnsi="Calibri" w:cs="Calibri"/>
        <w:color w:val="171717" w:themeColor="background2" w:themeShade="1A"/>
        <w:sz w:val="16"/>
        <w:szCs w:val="16"/>
      </w:rPr>
    </w:pPr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>DAG Communication for Visa Italy</w:t>
    </w:r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ab/>
      <w:t xml:space="preserve"> </w:t>
    </w:r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ab/>
    </w:r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ab/>
    </w:r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ab/>
    </w:r>
    <w:proofErr w:type="spellStart"/>
    <w:r w:rsidRPr="00A84D75">
      <w:rPr>
        <w:rFonts w:ascii="Calibri" w:hAnsi="Calibri" w:cs="Calibri"/>
        <w:color w:val="171717" w:themeColor="background2" w:themeShade="1A"/>
        <w:sz w:val="16"/>
        <w:szCs w:val="16"/>
      </w:rPr>
      <w:t>visa@dagcom.com</w:t>
    </w:r>
    <w:proofErr w:type="spellEnd"/>
    <w:r w:rsidRPr="00A84D75">
      <w:rPr>
        <w:rFonts w:ascii="Calibri" w:eastAsia="Calibri" w:hAnsi="Calibri" w:cs="Calibri"/>
        <w:color w:val="171717" w:themeColor="background2" w:themeShade="1A"/>
        <w:sz w:val="16"/>
        <w:szCs w:val="16"/>
      </w:rPr>
      <w:tab/>
      <w:t>02 89054167</w:t>
    </w:r>
  </w:p>
  <w:p w14:paraId="4F55FE57" w14:textId="6804D6D4" w:rsidR="00120E05" w:rsidRDefault="00120E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6FE4" w14:textId="77777777" w:rsidR="00BE7F1D" w:rsidRDefault="00BE7F1D" w:rsidP="000F00EC">
      <w:pPr>
        <w:spacing w:after="0" w:line="240" w:lineRule="auto"/>
      </w:pPr>
      <w:r>
        <w:separator/>
      </w:r>
    </w:p>
  </w:footnote>
  <w:footnote w:type="continuationSeparator" w:id="0">
    <w:p w14:paraId="116D61DC" w14:textId="77777777" w:rsidR="00BE7F1D" w:rsidRDefault="00BE7F1D" w:rsidP="000F00EC">
      <w:pPr>
        <w:spacing w:after="0" w:line="240" w:lineRule="auto"/>
      </w:pPr>
      <w:r>
        <w:continuationSeparator/>
      </w:r>
    </w:p>
  </w:footnote>
  <w:footnote w:id="1">
    <w:p w14:paraId="6FD1E8CA" w14:textId="1092DB6C" w:rsidR="00E65C06" w:rsidRPr="00E65C06" w:rsidRDefault="00E65C06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E65C06">
        <w:rPr>
          <w:sz w:val="16"/>
          <w:szCs w:val="16"/>
          <w:lang w:val="it-IT"/>
        </w:rPr>
        <w:t>In base alla disponibilità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A6D201" w14:paraId="216D3E82" w14:textId="77777777" w:rsidTr="7DA6D201">
      <w:trPr>
        <w:trHeight w:val="300"/>
      </w:trPr>
      <w:tc>
        <w:tcPr>
          <w:tcW w:w="3120" w:type="dxa"/>
        </w:tcPr>
        <w:p w14:paraId="6E4160CE" w14:textId="632154CC" w:rsidR="7DA6D201" w:rsidRDefault="7DA6D201" w:rsidP="7DA6D201">
          <w:pPr>
            <w:pStyle w:val="Intestazione"/>
            <w:ind w:left="-115"/>
          </w:pPr>
        </w:p>
      </w:tc>
      <w:tc>
        <w:tcPr>
          <w:tcW w:w="3120" w:type="dxa"/>
        </w:tcPr>
        <w:p w14:paraId="3B4F531E" w14:textId="68093676" w:rsidR="7DA6D201" w:rsidRDefault="7DA6D201" w:rsidP="7DA6D201">
          <w:pPr>
            <w:pStyle w:val="Intestazione"/>
            <w:jc w:val="center"/>
          </w:pPr>
        </w:p>
      </w:tc>
      <w:tc>
        <w:tcPr>
          <w:tcW w:w="3120" w:type="dxa"/>
        </w:tcPr>
        <w:p w14:paraId="223A91C1" w14:textId="4715D863" w:rsidR="7DA6D201" w:rsidRDefault="7DA6D201" w:rsidP="7DA6D201">
          <w:pPr>
            <w:pStyle w:val="Intestazione"/>
            <w:ind w:right="-115"/>
            <w:jc w:val="right"/>
          </w:pPr>
        </w:p>
      </w:tc>
    </w:tr>
  </w:tbl>
  <w:p w14:paraId="7C88D63B" w14:textId="254EFF73" w:rsidR="00120E05" w:rsidRDefault="00120E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DA6D201" w14:paraId="36689140" w14:textId="77777777" w:rsidTr="7DA6D201">
      <w:trPr>
        <w:trHeight w:val="300"/>
      </w:trPr>
      <w:tc>
        <w:tcPr>
          <w:tcW w:w="3120" w:type="dxa"/>
        </w:tcPr>
        <w:p w14:paraId="62343F55" w14:textId="46EA4AF2" w:rsidR="7DA6D201" w:rsidRDefault="7DA6D201" w:rsidP="7DA6D201">
          <w:pPr>
            <w:pStyle w:val="Intestazione"/>
            <w:ind w:left="-115"/>
          </w:pPr>
        </w:p>
      </w:tc>
      <w:tc>
        <w:tcPr>
          <w:tcW w:w="3120" w:type="dxa"/>
        </w:tcPr>
        <w:p w14:paraId="0B5F44C9" w14:textId="60AAB37D" w:rsidR="7DA6D201" w:rsidRDefault="7DA6D201" w:rsidP="7DA6D201">
          <w:pPr>
            <w:pStyle w:val="Intestazione"/>
            <w:jc w:val="center"/>
          </w:pPr>
        </w:p>
      </w:tc>
      <w:tc>
        <w:tcPr>
          <w:tcW w:w="3120" w:type="dxa"/>
        </w:tcPr>
        <w:p w14:paraId="0A698D27" w14:textId="6910643C" w:rsidR="7DA6D201" w:rsidRDefault="7DA6D201" w:rsidP="7DA6D201">
          <w:pPr>
            <w:pStyle w:val="Intestazione"/>
            <w:ind w:right="-115"/>
            <w:jc w:val="right"/>
          </w:pPr>
        </w:p>
      </w:tc>
    </w:tr>
  </w:tbl>
  <w:p w14:paraId="4E430AAA" w14:textId="74419D36" w:rsidR="00120E05" w:rsidRDefault="00120E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E4FDA"/>
    <w:multiLevelType w:val="hybridMultilevel"/>
    <w:tmpl w:val="33103D64"/>
    <w:lvl w:ilvl="0" w:tplc="9CE22918">
      <w:start w:val="1"/>
      <w:numFmt w:val="decimal"/>
      <w:lvlText w:val="%1."/>
      <w:lvlJc w:val="left"/>
      <w:pPr>
        <w:ind w:left="1020" w:hanging="360"/>
      </w:pPr>
    </w:lvl>
    <w:lvl w:ilvl="1" w:tplc="E2F46442">
      <w:start w:val="1"/>
      <w:numFmt w:val="decimal"/>
      <w:lvlText w:val="%2."/>
      <w:lvlJc w:val="left"/>
      <w:pPr>
        <w:ind w:left="1020" w:hanging="360"/>
      </w:pPr>
    </w:lvl>
    <w:lvl w:ilvl="2" w:tplc="CC044926">
      <w:start w:val="1"/>
      <w:numFmt w:val="decimal"/>
      <w:lvlText w:val="%3."/>
      <w:lvlJc w:val="left"/>
      <w:pPr>
        <w:ind w:left="1020" w:hanging="360"/>
      </w:pPr>
    </w:lvl>
    <w:lvl w:ilvl="3" w:tplc="C4568E54">
      <w:start w:val="1"/>
      <w:numFmt w:val="decimal"/>
      <w:lvlText w:val="%4."/>
      <w:lvlJc w:val="left"/>
      <w:pPr>
        <w:ind w:left="1020" w:hanging="360"/>
      </w:pPr>
    </w:lvl>
    <w:lvl w:ilvl="4" w:tplc="C56071DE">
      <w:start w:val="1"/>
      <w:numFmt w:val="decimal"/>
      <w:lvlText w:val="%5."/>
      <w:lvlJc w:val="left"/>
      <w:pPr>
        <w:ind w:left="1020" w:hanging="360"/>
      </w:pPr>
    </w:lvl>
    <w:lvl w:ilvl="5" w:tplc="E2F2E6AA">
      <w:start w:val="1"/>
      <w:numFmt w:val="decimal"/>
      <w:lvlText w:val="%6."/>
      <w:lvlJc w:val="left"/>
      <w:pPr>
        <w:ind w:left="1020" w:hanging="360"/>
      </w:pPr>
    </w:lvl>
    <w:lvl w:ilvl="6" w:tplc="ADE02018">
      <w:start w:val="1"/>
      <w:numFmt w:val="decimal"/>
      <w:lvlText w:val="%7."/>
      <w:lvlJc w:val="left"/>
      <w:pPr>
        <w:ind w:left="1020" w:hanging="360"/>
      </w:pPr>
    </w:lvl>
    <w:lvl w:ilvl="7" w:tplc="8F263AF6">
      <w:start w:val="1"/>
      <w:numFmt w:val="decimal"/>
      <w:lvlText w:val="%8."/>
      <w:lvlJc w:val="left"/>
      <w:pPr>
        <w:ind w:left="1020" w:hanging="360"/>
      </w:pPr>
    </w:lvl>
    <w:lvl w:ilvl="8" w:tplc="44CCCC6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9ABBE2A"/>
    <w:multiLevelType w:val="hybridMultilevel"/>
    <w:tmpl w:val="FFFFFFFF"/>
    <w:lvl w:ilvl="0" w:tplc="EC729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2D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FCB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A1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45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EB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C8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CA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6A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6BE3"/>
    <w:multiLevelType w:val="hybridMultilevel"/>
    <w:tmpl w:val="743A707E"/>
    <w:lvl w:ilvl="0" w:tplc="F53CB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B26"/>
    <w:multiLevelType w:val="hybridMultilevel"/>
    <w:tmpl w:val="5086B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5807"/>
    <w:multiLevelType w:val="multilevel"/>
    <w:tmpl w:val="BE00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D539F"/>
    <w:multiLevelType w:val="hybridMultilevel"/>
    <w:tmpl w:val="829072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E9C1F"/>
    <w:multiLevelType w:val="hybridMultilevel"/>
    <w:tmpl w:val="FFFFFFFF"/>
    <w:lvl w:ilvl="0" w:tplc="00728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7E7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0D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E5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E5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2F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8D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6E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CC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D7B68"/>
    <w:multiLevelType w:val="hybridMultilevel"/>
    <w:tmpl w:val="1E6C910E"/>
    <w:lvl w:ilvl="0" w:tplc="F53CB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533724">
    <w:abstractNumId w:val="2"/>
  </w:num>
  <w:num w:numId="2" w16cid:durableId="1135685105">
    <w:abstractNumId w:val="5"/>
  </w:num>
  <w:num w:numId="3" w16cid:durableId="1408267765">
    <w:abstractNumId w:val="7"/>
  </w:num>
  <w:num w:numId="4" w16cid:durableId="431970363">
    <w:abstractNumId w:val="3"/>
  </w:num>
  <w:num w:numId="5" w16cid:durableId="658073835">
    <w:abstractNumId w:val="4"/>
  </w:num>
  <w:num w:numId="6" w16cid:durableId="2138447033">
    <w:abstractNumId w:val="1"/>
  </w:num>
  <w:num w:numId="7" w16cid:durableId="722602582">
    <w:abstractNumId w:val="6"/>
  </w:num>
  <w:num w:numId="8" w16cid:durableId="201302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F5"/>
    <w:rsid w:val="0000047F"/>
    <w:rsid w:val="0000054E"/>
    <w:rsid w:val="00001526"/>
    <w:rsid w:val="0000237B"/>
    <w:rsid w:val="00003C2C"/>
    <w:rsid w:val="00003F2A"/>
    <w:rsid w:val="00004468"/>
    <w:rsid w:val="00006E5D"/>
    <w:rsid w:val="00007429"/>
    <w:rsid w:val="00007BC1"/>
    <w:rsid w:val="00007F92"/>
    <w:rsid w:val="000112C3"/>
    <w:rsid w:val="000120D6"/>
    <w:rsid w:val="000124DC"/>
    <w:rsid w:val="000143B2"/>
    <w:rsid w:val="000143BF"/>
    <w:rsid w:val="00015655"/>
    <w:rsid w:val="00015C57"/>
    <w:rsid w:val="00016008"/>
    <w:rsid w:val="000171B4"/>
    <w:rsid w:val="000175DE"/>
    <w:rsid w:val="00017DF3"/>
    <w:rsid w:val="0002073C"/>
    <w:rsid w:val="00020B45"/>
    <w:rsid w:val="00021D41"/>
    <w:rsid w:val="00021FC4"/>
    <w:rsid w:val="000222A7"/>
    <w:rsid w:val="000226A9"/>
    <w:rsid w:val="00022E71"/>
    <w:rsid w:val="000231DE"/>
    <w:rsid w:val="000236E9"/>
    <w:rsid w:val="000242A1"/>
    <w:rsid w:val="00025D31"/>
    <w:rsid w:val="00025EC4"/>
    <w:rsid w:val="00026002"/>
    <w:rsid w:val="0002648A"/>
    <w:rsid w:val="00030EA7"/>
    <w:rsid w:val="00031E7E"/>
    <w:rsid w:val="00033696"/>
    <w:rsid w:val="00035233"/>
    <w:rsid w:val="0003534B"/>
    <w:rsid w:val="00035CBD"/>
    <w:rsid w:val="00035F81"/>
    <w:rsid w:val="00036050"/>
    <w:rsid w:val="0003631B"/>
    <w:rsid w:val="000367FF"/>
    <w:rsid w:val="00036906"/>
    <w:rsid w:val="00036E0B"/>
    <w:rsid w:val="000375CB"/>
    <w:rsid w:val="00037E8A"/>
    <w:rsid w:val="000405DF"/>
    <w:rsid w:val="000413D6"/>
    <w:rsid w:val="00043E14"/>
    <w:rsid w:val="00044BB6"/>
    <w:rsid w:val="00044C04"/>
    <w:rsid w:val="0004693E"/>
    <w:rsid w:val="00046CFB"/>
    <w:rsid w:val="0004786C"/>
    <w:rsid w:val="0005052B"/>
    <w:rsid w:val="00050539"/>
    <w:rsid w:val="000507FC"/>
    <w:rsid w:val="00050B37"/>
    <w:rsid w:val="00051A61"/>
    <w:rsid w:val="00051DB7"/>
    <w:rsid w:val="00051F08"/>
    <w:rsid w:val="00052988"/>
    <w:rsid w:val="0005324B"/>
    <w:rsid w:val="00053292"/>
    <w:rsid w:val="0005344B"/>
    <w:rsid w:val="00053714"/>
    <w:rsid w:val="0005382F"/>
    <w:rsid w:val="00053B6F"/>
    <w:rsid w:val="0005431E"/>
    <w:rsid w:val="00054DCC"/>
    <w:rsid w:val="00054FA9"/>
    <w:rsid w:val="000553AA"/>
    <w:rsid w:val="00055454"/>
    <w:rsid w:val="0005551B"/>
    <w:rsid w:val="00055587"/>
    <w:rsid w:val="00055E9B"/>
    <w:rsid w:val="000577D3"/>
    <w:rsid w:val="000579C6"/>
    <w:rsid w:val="00057A3B"/>
    <w:rsid w:val="0006020F"/>
    <w:rsid w:val="00060528"/>
    <w:rsid w:val="00062CF6"/>
    <w:rsid w:val="00062FCF"/>
    <w:rsid w:val="00063372"/>
    <w:rsid w:val="000636C7"/>
    <w:rsid w:val="00063E88"/>
    <w:rsid w:val="00064A27"/>
    <w:rsid w:val="00064E32"/>
    <w:rsid w:val="000656E8"/>
    <w:rsid w:val="00065AE5"/>
    <w:rsid w:val="00067F69"/>
    <w:rsid w:val="0007015A"/>
    <w:rsid w:val="00070772"/>
    <w:rsid w:val="00071C97"/>
    <w:rsid w:val="00072A79"/>
    <w:rsid w:val="00073192"/>
    <w:rsid w:val="000736B2"/>
    <w:rsid w:val="0007412C"/>
    <w:rsid w:val="000748E9"/>
    <w:rsid w:val="00074DBA"/>
    <w:rsid w:val="000773FD"/>
    <w:rsid w:val="00077A92"/>
    <w:rsid w:val="00077C4A"/>
    <w:rsid w:val="00081832"/>
    <w:rsid w:val="00082F3F"/>
    <w:rsid w:val="000837A5"/>
    <w:rsid w:val="000838B1"/>
    <w:rsid w:val="000843A0"/>
    <w:rsid w:val="00085B05"/>
    <w:rsid w:val="000860E4"/>
    <w:rsid w:val="000864B5"/>
    <w:rsid w:val="00086D57"/>
    <w:rsid w:val="00086E92"/>
    <w:rsid w:val="00090349"/>
    <w:rsid w:val="00090C32"/>
    <w:rsid w:val="00090DEF"/>
    <w:rsid w:val="000916C0"/>
    <w:rsid w:val="000921FF"/>
    <w:rsid w:val="00092C03"/>
    <w:rsid w:val="0009330B"/>
    <w:rsid w:val="00093A57"/>
    <w:rsid w:val="00094649"/>
    <w:rsid w:val="0009470D"/>
    <w:rsid w:val="00095737"/>
    <w:rsid w:val="00095D8E"/>
    <w:rsid w:val="00097DE8"/>
    <w:rsid w:val="000A200C"/>
    <w:rsid w:val="000A20B9"/>
    <w:rsid w:val="000A22BE"/>
    <w:rsid w:val="000A27B3"/>
    <w:rsid w:val="000A2FF9"/>
    <w:rsid w:val="000A393E"/>
    <w:rsid w:val="000A3E4D"/>
    <w:rsid w:val="000A4733"/>
    <w:rsid w:val="000A5A10"/>
    <w:rsid w:val="000A5E64"/>
    <w:rsid w:val="000A67B8"/>
    <w:rsid w:val="000A72A4"/>
    <w:rsid w:val="000A73CB"/>
    <w:rsid w:val="000A75AC"/>
    <w:rsid w:val="000B105E"/>
    <w:rsid w:val="000B1341"/>
    <w:rsid w:val="000B13D1"/>
    <w:rsid w:val="000B160B"/>
    <w:rsid w:val="000B177C"/>
    <w:rsid w:val="000B2336"/>
    <w:rsid w:val="000B2B90"/>
    <w:rsid w:val="000B3A4F"/>
    <w:rsid w:val="000B3BF5"/>
    <w:rsid w:val="000B3DC4"/>
    <w:rsid w:val="000B4796"/>
    <w:rsid w:val="000B50D1"/>
    <w:rsid w:val="000B554C"/>
    <w:rsid w:val="000B55AB"/>
    <w:rsid w:val="000B6909"/>
    <w:rsid w:val="000C03AE"/>
    <w:rsid w:val="000C0B40"/>
    <w:rsid w:val="000C1939"/>
    <w:rsid w:val="000C1FBE"/>
    <w:rsid w:val="000C206C"/>
    <w:rsid w:val="000C22D3"/>
    <w:rsid w:val="000C384E"/>
    <w:rsid w:val="000C39B6"/>
    <w:rsid w:val="000C3EE6"/>
    <w:rsid w:val="000C6405"/>
    <w:rsid w:val="000C6988"/>
    <w:rsid w:val="000C7AB1"/>
    <w:rsid w:val="000D07D0"/>
    <w:rsid w:val="000D1CCE"/>
    <w:rsid w:val="000D2037"/>
    <w:rsid w:val="000D245F"/>
    <w:rsid w:val="000D2600"/>
    <w:rsid w:val="000D290C"/>
    <w:rsid w:val="000D3255"/>
    <w:rsid w:val="000D38FD"/>
    <w:rsid w:val="000D4225"/>
    <w:rsid w:val="000D6A7E"/>
    <w:rsid w:val="000D7D3C"/>
    <w:rsid w:val="000E0BB5"/>
    <w:rsid w:val="000E0D66"/>
    <w:rsid w:val="000E102D"/>
    <w:rsid w:val="000E171D"/>
    <w:rsid w:val="000E173C"/>
    <w:rsid w:val="000E1A49"/>
    <w:rsid w:val="000E255B"/>
    <w:rsid w:val="000E31C7"/>
    <w:rsid w:val="000E4316"/>
    <w:rsid w:val="000E4A7A"/>
    <w:rsid w:val="000E55C9"/>
    <w:rsid w:val="000E7DE2"/>
    <w:rsid w:val="000F00EC"/>
    <w:rsid w:val="000F115A"/>
    <w:rsid w:val="000F342A"/>
    <w:rsid w:val="000F42D7"/>
    <w:rsid w:val="000F512F"/>
    <w:rsid w:val="000F513E"/>
    <w:rsid w:val="000F65CA"/>
    <w:rsid w:val="000F6D4E"/>
    <w:rsid w:val="000F73B9"/>
    <w:rsid w:val="000F7FB0"/>
    <w:rsid w:val="001000BE"/>
    <w:rsid w:val="00100915"/>
    <w:rsid w:val="00101002"/>
    <w:rsid w:val="00101172"/>
    <w:rsid w:val="00101B41"/>
    <w:rsid w:val="00101FD9"/>
    <w:rsid w:val="0010387B"/>
    <w:rsid w:val="00103943"/>
    <w:rsid w:val="00103EBD"/>
    <w:rsid w:val="001044F9"/>
    <w:rsid w:val="00104542"/>
    <w:rsid w:val="00106194"/>
    <w:rsid w:val="00106B4E"/>
    <w:rsid w:val="001078E0"/>
    <w:rsid w:val="00110119"/>
    <w:rsid w:val="00110213"/>
    <w:rsid w:val="00110BE1"/>
    <w:rsid w:val="00110D71"/>
    <w:rsid w:val="001117D9"/>
    <w:rsid w:val="001118E0"/>
    <w:rsid w:val="00111B9B"/>
    <w:rsid w:val="0011281A"/>
    <w:rsid w:val="00114133"/>
    <w:rsid w:val="00115175"/>
    <w:rsid w:val="001160A8"/>
    <w:rsid w:val="00116759"/>
    <w:rsid w:val="00116E3C"/>
    <w:rsid w:val="00117C88"/>
    <w:rsid w:val="001205CA"/>
    <w:rsid w:val="00120E05"/>
    <w:rsid w:val="00120E47"/>
    <w:rsid w:val="00121B0A"/>
    <w:rsid w:val="0012219A"/>
    <w:rsid w:val="00122DBB"/>
    <w:rsid w:val="001230FC"/>
    <w:rsid w:val="00123BDB"/>
    <w:rsid w:val="001242D5"/>
    <w:rsid w:val="00125335"/>
    <w:rsid w:val="00125EF9"/>
    <w:rsid w:val="00126A58"/>
    <w:rsid w:val="00126EA7"/>
    <w:rsid w:val="0012716E"/>
    <w:rsid w:val="00127927"/>
    <w:rsid w:val="00127E7E"/>
    <w:rsid w:val="0013081A"/>
    <w:rsid w:val="00130931"/>
    <w:rsid w:val="00130CD6"/>
    <w:rsid w:val="001310CE"/>
    <w:rsid w:val="00131630"/>
    <w:rsid w:val="00131C81"/>
    <w:rsid w:val="00132393"/>
    <w:rsid w:val="00134E45"/>
    <w:rsid w:val="00135B1A"/>
    <w:rsid w:val="0013624C"/>
    <w:rsid w:val="001366A9"/>
    <w:rsid w:val="001373B9"/>
    <w:rsid w:val="00137737"/>
    <w:rsid w:val="001404F8"/>
    <w:rsid w:val="00140AC3"/>
    <w:rsid w:val="00140AF6"/>
    <w:rsid w:val="00140BDC"/>
    <w:rsid w:val="0014140F"/>
    <w:rsid w:val="0014238C"/>
    <w:rsid w:val="00143C42"/>
    <w:rsid w:val="00144281"/>
    <w:rsid w:val="00144C51"/>
    <w:rsid w:val="001450F1"/>
    <w:rsid w:val="00145685"/>
    <w:rsid w:val="0014645A"/>
    <w:rsid w:val="00146494"/>
    <w:rsid w:val="001479B9"/>
    <w:rsid w:val="001504BD"/>
    <w:rsid w:val="0015159E"/>
    <w:rsid w:val="0015197C"/>
    <w:rsid w:val="00152238"/>
    <w:rsid w:val="00152762"/>
    <w:rsid w:val="00153060"/>
    <w:rsid w:val="00153C77"/>
    <w:rsid w:val="00154972"/>
    <w:rsid w:val="00154D80"/>
    <w:rsid w:val="00154E6F"/>
    <w:rsid w:val="001569A2"/>
    <w:rsid w:val="00156D83"/>
    <w:rsid w:val="00160B47"/>
    <w:rsid w:val="00160C67"/>
    <w:rsid w:val="0016175D"/>
    <w:rsid w:val="00161C5E"/>
    <w:rsid w:val="00163089"/>
    <w:rsid w:val="0016379E"/>
    <w:rsid w:val="0016444C"/>
    <w:rsid w:val="001655B3"/>
    <w:rsid w:val="00165C9B"/>
    <w:rsid w:val="00166CEC"/>
    <w:rsid w:val="001672A9"/>
    <w:rsid w:val="001672D6"/>
    <w:rsid w:val="00167315"/>
    <w:rsid w:val="00167AD2"/>
    <w:rsid w:val="00170456"/>
    <w:rsid w:val="00170577"/>
    <w:rsid w:val="00170B72"/>
    <w:rsid w:val="00171405"/>
    <w:rsid w:val="00171409"/>
    <w:rsid w:val="00171554"/>
    <w:rsid w:val="00172C0E"/>
    <w:rsid w:val="00172CA8"/>
    <w:rsid w:val="00172F10"/>
    <w:rsid w:val="00173434"/>
    <w:rsid w:val="00173DE7"/>
    <w:rsid w:val="001743FE"/>
    <w:rsid w:val="0017482F"/>
    <w:rsid w:val="00174CA3"/>
    <w:rsid w:val="001755BD"/>
    <w:rsid w:val="00176BB6"/>
    <w:rsid w:val="00176F18"/>
    <w:rsid w:val="00180DC4"/>
    <w:rsid w:val="00182460"/>
    <w:rsid w:val="00184C08"/>
    <w:rsid w:val="00185ECD"/>
    <w:rsid w:val="001870A1"/>
    <w:rsid w:val="00187258"/>
    <w:rsid w:val="00190032"/>
    <w:rsid w:val="001908FA"/>
    <w:rsid w:val="00190A83"/>
    <w:rsid w:val="00190C6B"/>
    <w:rsid w:val="00190DBC"/>
    <w:rsid w:val="001910A8"/>
    <w:rsid w:val="001912FE"/>
    <w:rsid w:val="00192317"/>
    <w:rsid w:val="001928FE"/>
    <w:rsid w:val="00196579"/>
    <w:rsid w:val="001971BF"/>
    <w:rsid w:val="00197957"/>
    <w:rsid w:val="001A07AE"/>
    <w:rsid w:val="001A0861"/>
    <w:rsid w:val="001A2CE5"/>
    <w:rsid w:val="001A2F57"/>
    <w:rsid w:val="001A3921"/>
    <w:rsid w:val="001A3D90"/>
    <w:rsid w:val="001A3FED"/>
    <w:rsid w:val="001A4236"/>
    <w:rsid w:val="001A596C"/>
    <w:rsid w:val="001A5BD3"/>
    <w:rsid w:val="001A5F28"/>
    <w:rsid w:val="001A61DF"/>
    <w:rsid w:val="001A6598"/>
    <w:rsid w:val="001A66B9"/>
    <w:rsid w:val="001A66C6"/>
    <w:rsid w:val="001A7832"/>
    <w:rsid w:val="001A7DB1"/>
    <w:rsid w:val="001B0110"/>
    <w:rsid w:val="001B0D02"/>
    <w:rsid w:val="001B0D50"/>
    <w:rsid w:val="001B0EAA"/>
    <w:rsid w:val="001B15BC"/>
    <w:rsid w:val="001B1652"/>
    <w:rsid w:val="001B1712"/>
    <w:rsid w:val="001B19E7"/>
    <w:rsid w:val="001B1FC1"/>
    <w:rsid w:val="001B282C"/>
    <w:rsid w:val="001B2E24"/>
    <w:rsid w:val="001B2FC6"/>
    <w:rsid w:val="001B567F"/>
    <w:rsid w:val="001B612A"/>
    <w:rsid w:val="001B69A2"/>
    <w:rsid w:val="001B6A0B"/>
    <w:rsid w:val="001B7028"/>
    <w:rsid w:val="001B713E"/>
    <w:rsid w:val="001B77F7"/>
    <w:rsid w:val="001B7B64"/>
    <w:rsid w:val="001B7B78"/>
    <w:rsid w:val="001B7D3B"/>
    <w:rsid w:val="001B7DE7"/>
    <w:rsid w:val="001C08BB"/>
    <w:rsid w:val="001C12C3"/>
    <w:rsid w:val="001C1FA6"/>
    <w:rsid w:val="001C2AEA"/>
    <w:rsid w:val="001C360C"/>
    <w:rsid w:val="001C3B26"/>
    <w:rsid w:val="001C3B36"/>
    <w:rsid w:val="001C3BD1"/>
    <w:rsid w:val="001C508C"/>
    <w:rsid w:val="001C5BA2"/>
    <w:rsid w:val="001C5E18"/>
    <w:rsid w:val="001C626C"/>
    <w:rsid w:val="001C6412"/>
    <w:rsid w:val="001C7DD6"/>
    <w:rsid w:val="001C7EAA"/>
    <w:rsid w:val="001D008C"/>
    <w:rsid w:val="001D0540"/>
    <w:rsid w:val="001D0C47"/>
    <w:rsid w:val="001D13E4"/>
    <w:rsid w:val="001D14E1"/>
    <w:rsid w:val="001D1773"/>
    <w:rsid w:val="001D1E45"/>
    <w:rsid w:val="001D2F8A"/>
    <w:rsid w:val="001D38A6"/>
    <w:rsid w:val="001D3FC2"/>
    <w:rsid w:val="001D4313"/>
    <w:rsid w:val="001D4A4F"/>
    <w:rsid w:val="001D4DE3"/>
    <w:rsid w:val="001D5A55"/>
    <w:rsid w:val="001D5A7D"/>
    <w:rsid w:val="001D62E8"/>
    <w:rsid w:val="001D69FA"/>
    <w:rsid w:val="001D6EAC"/>
    <w:rsid w:val="001E08D7"/>
    <w:rsid w:val="001E0AFC"/>
    <w:rsid w:val="001E0F51"/>
    <w:rsid w:val="001E1489"/>
    <w:rsid w:val="001E1850"/>
    <w:rsid w:val="001E1B67"/>
    <w:rsid w:val="001E1D72"/>
    <w:rsid w:val="001E34B9"/>
    <w:rsid w:val="001E53EE"/>
    <w:rsid w:val="001E570F"/>
    <w:rsid w:val="001E5740"/>
    <w:rsid w:val="001E61BE"/>
    <w:rsid w:val="001E667D"/>
    <w:rsid w:val="001E6B43"/>
    <w:rsid w:val="001E72C6"/>
    <w:rsid w:val="001E7903"/>
    <w:rsid w:val="001F1681"/>
    <w:rsid w:val="001F176E"/>
    <w:rsid w:val="001F31EE"/>
    <w:rsid w:val="001F3CEB"/>
    <w:rsid w:val="001F4C37"/>
    <w:rsid w:val="001F5D44"/>
    <w:rsid w:val="001F6CC8"/>
    <w:rsid w:val="001F77EF"/>
    <w:rsid w:val="0020117C"/>
    <w:rsid w:val="00201D4D"/>
    <w:rsid w:val="00202C03"/>
    <w:rsid w:val="002032A0"/>
    <w:rsid w:val="0020377A"/>
    <w:rsid w:val="00204953"/>
    <w:rsid w:val="00206613"/>
    <w:rsid w:val="0020702C"/>
    <w:rsid w:val="00207F0A"/>
    <w:rsid w:val="002108E6"/>
    <w:rsid w:val="0021322B"/>
    <w:rsid w:val="00213EB6"/>
    <w:rsid w:val="00214AD0"/>
    <w:rsid w:val="00214BBF"/>
    <w:rsid w:val="00215FE2"/>
    <w:rsid w:val="00217517"/>
    <w:rsid w:val="0021779B"/>
    <w:rsid w:val="00220ACF"/>
    <w:rsid w:val="00220DDE"/>
    <w:rsid w:val="002213B9"/>
    <w:rsid w:val="0022211A"/>
    <w:rsid w:val="0022237A"/>
    <w:rsid w:val="002246CC"/>
    <w:rsid w:val="00224FF4"/>
    <w:rsid w:val="002256CC"/>
    <w:rsid w:val="00226B34"/>
    <w:rsid w:val="00233207"/>
    <w:rsid w:val="00233338"/>
    <w:rsid w:val="002343BE"/>
    <w:rsid w:val="002347A4"/>
    <w:rsid w:val="002350E3"/>
    <w:rsid w:val="00235405"/>
    <w:rsid w:val="0023541C"/>
    <w:rsid w:val="00235A3D"/>
    <w:rsid w:val="002366E4"/>
    <w:rsid w:val="00237A31"/>
    <w:rsid w:val="002408CC"/>
    <w:rsid w:val="00240B5C"/>
    <w:rsid w:val="00241453"/>
    <w:rsid w:val="00242D62"/>
    <w:rsid w:val="002435BC"/>
    <w:rsid w:val="002455CB"/>
    <w:rsid w:val="00247261"/>
    <w:rsid w:val="00247991"/>
    <w:rsid w:val="00250B8C"/>
    <w:rsid w:val="00251059"/>
    <w:rsid w:val="00251E0C"/>
    <w:rsid w:val="00251F96"/>
    <w:rsid w:val="002528CF"/>
    <w:rsid w:val="002555A4"/>
    <w:rsid w:val="00255C27"/>
    <w:rsid w:val="00256DEE"/>
    <w:rsid w:val="0025710B"/>
    <w:rsid w:val="0025787C"/>
    <w:rsid w:val="00257DD8"/>
    <w:rsid w:val="00257E9C"/>
    <w:rsid w:val="00260016"/>
    <w:rsid w:val="002600ED"/>
    <w:rsid w:val="00261EA4"/>
    <w:rsid w:val="002623D9"/>
    <w:rsid w:val="002633E0"/>
    <w:rsid w:val="00263429"/>
    <w:rsid w:val="00264463"/>
    <w:rsid w:val="00264839"/>
    <w:rsid w:val="00264B0A"/>
    <w:rsid w:val="00265274"/>
    <w:rsid w:val="002656EE"/>
    <w:rsid w:val="00265A00"/>
    <w:rsid w:val="00265A7B"/>
    <w:rsid w:val="00266226"/>
    <w:rsid w:val="0026687D"/>
    <w:rsid w:val="00267288"/>
    <w:rsid w:val="00270043"/>
    <w:rsid w:val="00270251"/>
    <w:rsid w:val="002707AD"/>
    <w:rsid w:val="0027182B"/>
    <w:rsid w:val="00271AD9"/>
    <w:rsid w:val="002727F9"/>
    <w:rsid w:val="00272CDB"/>
    <w:rsid w:val="002733FA"/>
    <w:rsid w:val="00273E92"/>
    <w:rsid w:val="002740E1"/>
    <w:rsid w:val="002742E8"/>
    <w:rsid w:val="002756DE"/>
    <w:rsid w:val="00276626"/>
    <w:rsid w:val="0028005C"/>
    <w:rsid w:val="002806EE"/>
    <w:rsid w:val="00281A3E"/>
    <w:rsid w:val="002826BF"/>
    <w:rsid w:val="002828F3"/>
    <w:rsid w:val="00282DE1"/>
    <w:rsid w:val="00284A4C"/>
    <w:rsid w:val="00285217"/>
    <w:rsid w:val="002855EB"/>
    <w:rsid w:val="0028582D"/>
    <w:rsid w:val="00286564"/>
    <w:rsid w:val="00286603"/>
    <w:rsid w:val="002866B3"/>
    <w:rsid w:val="002871B4"/>
    <w:rsid w:val="00287F34"/>
    <w:rsid w:val="00287FDC"/>
    <w:rsid w:val="002908B8"/>
    <w:rsid w:val="00290F63"/>
    <w:rsid w:val="00291688"/>
    <w:rsid w:val="002925BB"/>
    <w:rsid w:val="002925DC"/>
    <w:rsid w:val="002929E0"/>
    <w:rsid w:val="00292AD3"/>
    <w:rsid w:val="00293046"/>
    <w:rsid w:val="0029379A"/>
    <w:rsid w:val="0029450B"/>
    <w:rsid w:val="00295421"/>
    <w:rsid w:val="00296730"/>
    <w:rsid w:val="002A229D"/>
    <w:rsid w:val="002A245E"/>
    <w:rsid w:val="002A2A93"/>
    <w:rsid w:val="002A319D"/>
    <w:rsid w:val="002A3C5F"/>
    <w:rsid w:val="002A5D02"/>
    <w:rsid w:val="002A671F"/>
    <w:rsid w:val="002A6EA7"/>
    <w:rsid w:val="002A70E4"/>
    <w:rsid w:val="002A7133"/>
    <w:rsid w:val="002A7A5B"/>
    <w:rsid w:val="002A7BB4"/>
    <w:rsid w:val="002A7E75"/>
    <w:rsid w:val="002B06B1"/>
    <w:rsid w:val="002B0818"/>
    <w:rsid w:val="002B146D"/>
    <w:rsid w:val="002B1E3F"/>
    <w:rsid w:val="002B3481"/>
    <w:rsid w:val="002B496E"/>
    <w:rsid w:val="002B4CB7"/>
    <w:rsid w:val="002B4E3D"/>
    <w:rsid w:val="002B5744"/>
    <w:rsid w:val="002B5CBA"/>
    <w:rsid w:val="002B72E2"/>
    <w:rsid w:val="002C210C"/>
    <w:rsid w:val="002C2167"/>
    <w:rsid w:val="002C35D3"/>
    <w:rsid w:val="002C3884"/>
    <w:rsid w:val="002C4113"/>
    <w:rsid w:val="002C4708"/>
    <w:rsid w:val="002C480B"/>
    <w:rsid w:val="002C4FDC"/>
    <w:rsid w:val="002C5B2C"/>
    <w:rsid w:val="002C5DBE"/>
    <w:rsid w:val="002C5F57"/>
    <w:rsid w:val="002C7FE0"/>
    <w:rsid w:val="002D07E0"/>
    <w:rsid w:val="002D0E1C"/>
    <w:rsid w:val="002D15CF"/>
    <w:rsid w:val="002D2A8E"/>
    <w:rsid w:val="002D2B4F"/>
    <w:rsid w:val="002D2C0D"/>
    <w:rsid w:val="002D2DAF"/>
    <w:rsid w:val="002D56FD"/>
    <w:rsid w:val="002D571A"/>
    <w:rsid w:val="002D6131"/>
    <w:rsid w:val="002D6A66"/>
    <w:rsid w:val="002D6EA2"/>
    <w:rsid w:val="002D7441"/>
    <w:rsid w:val="002D7EB2"/>
    <w:rsid w:val="002E02BE"/>
    <w:rsid w:val="002E0F15"/>
    <w:rsid w:val="002E1236"/>
    <w:rsid w:val="002E167E"/>
    <w:rsid w:val="002E1B95"/>
    <w:rsid w:val="002E3494"/>
    <w:rsid w:val="002E34DA"/>
    <w:rsid w:val="002E4716"/>
    <w:rsid w:val="002E4961"/>
    <w:rsid w:val="002E4B3E"/>
    <w:rsid w:val="002E6278"/>
    <w:rsid w:val="002E62A0"/>
    <w:rsid w:val="002E6451"/>
    <w:rsid w:val="002E6D1B"/>
    <w:rsid w:val="002EF5FF"/>
    <w:rsid w:val="002F0048"/>
    <w:rsid w:val="002F043C"/>
    <w:rsid w:val="002F050D"/>
    <w:rsid w:val="002F08C7"/>
    <w:rsid w:val="002F12B8"/>
    <w:rsid w:val="002F1DCB"/>
    <w:rsid w:val="002F2D63"/>
    <w:rsid w:val="002F33DB"/>
    <w:rsid w:val="002F348E"/>
    <w:rsid w:val="002F36E1"/>
    <w:rsid w:val="002F3DD4"/>
    <w:rsid w:val="002F587C"/>
    <w:rsid w:val="002F5A88"/>
    <w:rsid w:val="002F711E"/>
    <w:rsid w:val="002F76D1"/>
    <w:rsid w:val="002F7D26"/>
    <w:rsid w:val="0030077E"/>
    <w:rsid w:val="00300E4F"/>
    <w:rsid w:val="00301352"/>
    <w:rsid w:val="00301D88"/>
    <w:rsid w:val="00301F8A"/>
    <w:rsid w:val="00302507"/>
    <w:rsid w:val="0030274D"/>
    <w:rsid w:val="00302C7B"/>
    <w:rsid w:val="00302D77"/>
    <w:rsid w:val="00303212"/>
    <w:rsid w:val="003032C1"/>
    <w:rsid w:val="0030365C"/>
    <w:rsid w:val="00303686"/>
    <w:rsid w:val="00303A78"/>
    <w:rsid w:val="00304569"/>
    <w:rsid w:val="00304BC5"/>
    <w:rsid w:val="00304C32"/>
    <w:rsid w:val="00307599"/>
    <w:rsid w:val="003077A8"/>
    <w:rsid w:val="0031031C"/>
    <w:rsid w:val="00312438"/>
    <w:rsid w:val="00313A9B"/>
    <w:rsid w:val="003153B0"/>
    <w:rsid w:val="003167C6"/>
    <w:rsid w:val="00320213"/>
    <w:rsid w:val="00320D57"/>
    <w:rsid w:val="00322077"/>
    <w:rsid w:val="00322887"/>
    <w:rsid w:val="00322923"/>
    <w:rsid w:val="003232FF"/>
    <w:rsid w:val="00323376"/>
    <w:rsid w:val="00323951"/>
    <w:rsid w:val="00323B8A"/>
    <w:rsid w:val="00325791"/>
    <w:rsid w:val="00325898"/>
    <w:rsid w:val="00325EE4"/>
    <w:rsid w:val="003260CF"/>
    <w:rsid w:val="00326512"/>
    <w:rsid w:val="00326CEA"/>
    <w:rsid w:val="0032729C"/>
    <w:rsid w:val="00330A5F"/>
    <w:rsid w:val="00330DAE"/>
    <w:rsid w:val="00330E9F"/>
    <w:rsid w:val="00331CF9"/>
    <w:rsid w:val="0033282E"/>
    <w:rsid w:val="00332F71"/>
    <w:rsid w:val="00333E5F"/>
    <w:rsid w:val="003344E6"/>
    <w:rsid w:val="00334834"/>
    <w:rsid w:val="00334C28"/>
    <w:rsid w:val="0033550D"/>
    <w:rsid w:val="00335D83"/>
    <w:rsid w:val="00336573"/>
    <w:rsid w:val="0033697A"/>
    <w:rsid w:val="00336A17"/>
    <w:rsid w:val="00336D6A"/>
    <w:rsid w:val="00337C51"/>
    <w:rsid w:val="00342530"/>
    <w:rsid w:val="003427D8"/>
    <w:rsid w:val="00342DC5"/>
    <w:rsid w:val="003445E3"/>
    <w:rsid w:val="003447FA"/>
    <w:rsid w:val="00344867"/>
    <w:rsid w:val="00346139"/>
    <w:rsid w:val="00346723"/>
    <w:rsid w:val="00346B7E"/>
    <w:rsid w:val="00350415"/>
    <w:rsid w:val="00350495"/>
    <w:rsid w:val="00351EE5"/>
    <w:rsid w:val="00352271"/>
    <w:rsid w:val="00352EB8"/>
    <w:rsid w:val="00353BC0"/>
    <w:rsid w:val="003540AF"/>
    <w:rsid w:val="00354BD3"/>
    <w:rsid w:val="00354D93"/>
    <w:rsid w:val="003556C8"/>
    <w:rsid w:val="00355730"/>
    <w:rsid w:val="003563E9"/>
    <w:rsid w:val="003565BC"/>
    <w:rsid w:val="003575E9"/>
    <w:rsid w:val="003577F2"/>
    <w:rsid w:val="00357CDB"/>
    <w:rsid w:val="00360713"/>
    <w:rsid w:val="00361061"/>
    <w:rsid w:val="00361CFD"/>
    <w:rsid w:val="00362045"/>
    <w:rsid w:val="00362048"/>
    <w:rsid w:val="003623DF"/>
    <w:rsid w:val="00362D65"/>
    <w:rsid w:val="00362DE2"/>
    <w:rsid w:val="00363B02"/>
    <w:rsid w:val="00364382"/>
    <w:rsid w:val="0036522B"/>
    <w:rsid w:val="00365FAF"/>
    <w:rsid w:val="0037113B"/>
    <w:rsid w:val="00371181"/>
    <w:rsid w:val="003715C8"/>
    <w:rsid w:val="00371AFD"/>
    <w:rsid w:val="00371F2B"/>
    <w:rsid w:val="003730D1"/>
    <w:rsid w:val="00374BF7"/>
    <w:rsid w:val="00374C6F"/>
    <w:rsid w:val="00374FE4"/>
    <w:rsid w:val="00375026"/>
    <w:rsid w:val="00375887"/>
    <w:rsid w:val="00375B7A"/>
    <w:rsid w:val="00376C7A"/>
    <w:rsid w:val="00377240"/>
    <w:rsid w:val="003775E9"/>
    <w:rsid w:val="003810D4"/>
    <w:rsid w:val="00382605"/>
    <w:rsid w:val="00383167"/>
    <w:rsid w:val="0038321D"/>
    <w:rsid w:val="00383D47"/>
    <w:rsid w:val="00385217"/>
    <w:rsid w:val="003857F8"/>
    <w:rsid w:val="00387175"/>
    <w:rsid w:val="00390308"/>
    <w:rsid w:val="00391DBE"/>
    <w:rsid w:val="00392193"/>
    <w:rsid w:val="00392802"/>
    <w:rsid w:val="00392EAF"/>
    <w:rsid w:val="00393194"/>
    <w:rsid w:val="00393F07"/>
    <w:rsid w:val="003947C8"/>
    <w:rsid w:val="00394A5E"/>
    <w:rsid w:val="00394AEF"/>
    <w:rsid w:val="00395B25"/>
    <w:rsid w:val="00395CB1"/>
    <w:rsid w:val="0039691A"/>
    <w:rsid w:val="00396968"/>
    <w:rsid w:val="00396CAB"/>
    <w:rsid w:val="0039791D"/>
    <w:rsid w:val="00397A05"/>
    <w:rsid w:val="00397C15"/>
    <w:rsid w:val="00397F56"/>
    <w:rsid w:val="00397FCE"/>
    <w:rsid w:val="003A025E"/>
    <w:rsid w:val="003A04AB"/>
    <w:rsid w:val="003A1341"/>
    <w:rsid w:val="003A17F4"/>
    <w:rsid w:val="003A1EB3"/>
    <w:rsid w:val="003A2615"/>
    <w:rsid w:val="003A277C"/>
    <w:rsid w:val="003A2D4E"/>
    <w:rsid w:val="003A417B"/>
    <w:rsid w:val="003A4227"/>
    <w:rsid w:val="003A42AF"/>
    <w:rsid w:val="003A49BB"/>
    <w:rsid w:val="003A4B9C"/>
    <w:rsid w:val="003A5205"/>
    <w:rsid w:val="003A5ACB"/>
    <w:rsid w:val="003A5D07"/>
    <w:rsid w:val="003A6931"/>
    <w:rsid w:val="003A69E4"/>
    <w:rsid w:val="003A6A71"/>
    <w:rsid w:val="003A6A78"/>
    <w:rsid w:val="003A6F28"/>
    <w:rsid w:val="003A7158"/>
    <w:rsid w:val="003A71A0"/>
    <w:rsid w:val="003A750E"/>
    <w:rsid w:val="003B00F9"/>
    <w:rsid w:val="003B064C"/>
    <w:rsid w:val="003B0B02"/>
    <w:rsid w:val="003B2579"/>
    <w:rsid w:val="003B28E4"/>
    <w:rsid w:val="003B4B91"/>
    <w:rsid w:val="003B56FF"/>
    <w:rsid w:val="003B5C29"/>
    <w:rsid w:val="003C01CE"/>
    <w:rsid w:val="003C1420"/>
    <w:rsid w:val="003C1ACC"/>
    <w:rsid w:val="003C1EAC"/>
    <w:rsid w:val="003C241B"/>
    <w:rsid w:val="003C31F7"/>
    <w:rsid w:val="003C4FDE"/>
    <w:rsid w:val="003C5808"/>
    <w:rsid w:val="003C5D23"/>
    <w:rsid w:val="003C665D"/>
    <w:rsid w:val="003C7E71"/>
    <w:rsid w:val="003D0463"/>
    <w:rsid w:val="003D0AE4"/>
    <w:rsid w:val="003D145A"/>
    <w:rsid w:val="003D22DA"/>
    <w:rsid w:val="003D2964"/>
    <w:rsid w:val="003D2B91"/>
    <w:rsid w:val="003D3680"/>
    <w:rsid w:val="003D3EEA"/>
    <w:rsid w:val="003D4227"/>
    <w:rsid w:val="003D68A1"/>
    <w:rsid w:val="003D7CF5"/>
    <w:rsid w:val="003E13A9"/>
    <w:rsid w:val="003E16FB"/>
    <w:rsid w:val="003E1CF5"/>
    <w:rsid w:val="003E2166"/>
    <w:rsid w:val="003E320A"/>
    <w:rsid w:val="003E3DD5"/>
    <w:rsid w:val="003E5BF3"/>
    <w:rsid w:val="003E5D41"/>
    <w:rsid w:val="003E789C"/>
    <w:rsid w:val="003E7945"/>
    <w:rsid w:val="003E7E03"/>
    <w:rsid w:val="003F0702"/>
    <w:rsid w:val="003F07F3"/>
    <w:rsid w:val="003F0C72"/>
    <w:rsid w:val="003F118A"/>
    <w:rsid w:val="003F409F"/>
    <w:rsid w:val="003F45B1"/>
    <w:rsid w:val="003F5FCA"/>
    <w:rsid w:val="003F7FE1"/>
    <w:rsid w:val="0040011D"/>
    <w:rsid w:val="00400565"/>
    <w:rsid w:val="00400CE2"/>
    <w:rsid w:val="00402491"/>
    <w:rsid w:val="00402BAF"/>
    <w:rsid w:val="00402D52"/>
    <w:rsid w:val="004051C6"/>
    <w:rsid w:val="00405BB6"/>
    <w:rsid w:val="00406988"/>
    <w:rsid w:val="00407874"/>
    <w:rsid w:val="00407FD5"/>
    <w:rsid w:val="00410C30"/>
    <w:rsid w:val="004111E9"/>
    <w:rsid w:val="00411A77"/>
    <w:rsid w:val="004121E7"/>
    <w:rsid w:val="00413582"/>
    <w:rsid w:val="004138BB"/>
    <w:rsid w:val="00413951"/>
    <w:rsid w:val="00414072"/>
    <w:rsid w:val="004149C8"/>
    <w:rsid w:val="00414F4A"/>
    <w:rsid w:val="0041515F"/>
    <w:rsid w:val="004154FE"/>
    <w:rsid w:val="00415AB3"/>
    <w:rsid w:val="00415B6A"/>
    <w:rsid w:val="00415FE5"/>
    <w:rsid w:val="0041619A"/>
    <w:rsid w:val="004163A9"/>
    <w:rsid w:val="00416447"/>
    <w:rsid w:val="0042034B"/>
    <w:rsid w:val="004207C4"/>
    <w:rsid w:val="00420D0A"/>
    <w:rsid w:val="00422226"/>
    <w:rsid w:val="0042339C"/>
    <w:rsid w:val="004240DC"/>
    <w:rsid w:val="00425412"/>
    <w:rsid w:val="004264F6"/>
    <w:rsid w:val="0042723B"/>
    <w:rsid w:val="0042740E"/>
    <w:rsid w:val="0042753B"/>
    <w:rsid w:val="00427F2B"/>
    <w:rsid w:val="00430EFD"/>
    <w:rsid w:val="00433A4E"/>
    <w:rsid w:val="004340E9"/>
    <w:rsid w:val="004341FE"/>
    <w:rsid w:val="00434398"/>
    <w:rsid w:val="00434EEF"/>
    <w:rsid w:val="004360B7"/>
    <w:rsid w:val="00436223"/>
    <w:rsid w:val="0043783C"/>
    <w:rsid w:val="00437D4C"/>
    <w:rsid w:val="00437DA1"/>
    <w:rsid w:val="00440630"/>
    <w:rsid w:val="00440A84"/>
    <w:rsid w:val="00440B88"/>
    <w:rsid w:val="00440F0A"/>
    <w:rsid w:val="00441297"/>
    <w:rsid w:val="004413C9"/>
    <w:rsid w:val="004418D8"/>
    <w:rsid w:val="00442E07"/>
    <w:rsid w:val="004432B5"/>
    <w:rsid w:val="00444224"/>
    <w:rsid w:val="00444B45"/>
    <w:rsid w:val="00444FF9"/>
    <w:rsid w:val="00446180"/>
    <w:rsid w:val="00446198"/>
    <w:rsid w:val="00446283"/>
    <w:rsid w:val="0044678C"/>
    <w:rsid w:val="00446E60"/>
    <w:rsid w:val="00451327"/>
    <w:rsid w:val="0045171C"/>
    <w:rsid w:val="00451B56"/>
    <w:rsid w:val="00452E3E"/>
    <w:rsid w:val="0045372A"/>
    <w:rsid w:val="00453FB1"/>
    <w:rsid w:val="00457C96"/>
    <w:rsid w:val="00463329"/>
    <w:rsid w:val="00464FF2"/>
    <w:rsid w:val="00465FC4"/>
    <w:rsid w:val="00466069"/>
    <w:rsid w:val="004664D8"/>
    <w:rsid w:val="00467B5E"/>
    <w:rsid w:val="00467F39"/>
    <w:rsid w:val="00470330"/>
    <w:rsid w:val="00470599"/>
    <w:rsid w:val="00470DBD"/>
    <w:rsid w:val="0047133E"/>
    <w:rsid w:val="0047148D"/>
    <w:rsid w:val="00471494"/>
    <w:rsid w:val="00472635"/>
    <w:rsid w:val="00472C3C"/>
    <w:rsid w:val="00473195"/>
    <w:rsid w:val="00475443"/>
    <w:rsid w:val="004760F8"/>
    <w:rsid w:val="004763E2"/>
    <w:rsid w:val="0048051D"/>
    <w:rsid w:val="00480675"/>
    <w:rsid w:val="00480C2D"/>
    <w:rsid w:val="00481154"/>
    <w:rsid w:val="0048317A"/>
    <w:rsid w:val="004858F9"/>
    <w:rsid w:val="00485B84"/>
    <w:rsid w:val="004874BF"/>
    <w:rsid w:val="00490B84"/>
    <w:rsid w:val="00491041"/>
    <w:rsid w:val="004916E4"/>
    <w:rsid w:val="0049192C"/>
    <w:rsid w:val="00492DF0"/>
    <w:rsid w:val="00493E84"/>
    <w:rsid w:val="00494400"/>
    <w:rsid w:val="004951ED"/>
    <w:rsid w:val="0049551D"/>
    <w:rsid w:val="004959CE"/>
    <w:rsid w:val="004970B9"/>
    <w:rsid w:val="0049716D"/>
    <w:rsid w:val="00497E13"/>
    <w:rsid w:val="004A003C"/>
    <w:rsid w:val="004A065F"/>
    <w:rsid w:val="004A10B0"/>
    <w:rsid w:val="004A1DEE"/>
    <w:rsid w:val="004A4BBA"/>
    <w:rsid w:val="004A50C8"/>
    <w:rsid w:val="004A5277"/>
    <w:rsid w:val="004A5662"/>
    <w:rsid w:val="004A79B9"/>
    <w:rsid w:val="004B17EC"/>
    <w:rsid w:val="004B1B5C"/>
    <w:rsid w:val="004B2B72"/>
    <w:rsid w:val="004B2BB3"/>
    <w:rsid w:val="004B31C1"/>
    <w:rsid w:val="004B406E"/>
    <w:rsid w:val="004B455F"/>
    <w:rsid w:val="004B4D7A"/>
    <w:rsid w:val="004B5110"/>
    <w:rsid w:val="004B5A5E"/>
    <w:rsid w:val="004B5B12"/>
    <w:rsid w:val="004B7C19"/>
    <w:rsid w:val="004C0358"/>
    <w:rsid w:val="004C04AD"/>
    <w:rsid w:val="004C232E"/>
    <w:rsid w:val="004C2792"/>
    <w:rsid w:val="004C2A40"/>
    <w:rsid w:val="004C3A86"/>
    <w:rsid w:val="004C4FB1"/>
    <w:rsid w:val="004C5CA1"/>
    <w:rsid w:val="004C6975"/>
    <w:rsid w:val="004C6CA4"/>
    <w:rsid w:val="004D01E4"/>
    <w:rsid w:val="004D085B"/>
    <w:rsid w:val="004D14B0"/>
    <w:rsid w:val="004D15E2"/>
    <w:rsid w:val="004D1D2D"/>
    <w:rsid w:val="004D4553"/>
    <w:rsid w:val="004D48CC"/>
    <w:rsid w:val="004D4EEE"/>
    <w:rsid w:val="004D73B7"/>
    <w:rsid w:val="004D7821"/>
    <w:rsid w:val="004D7C00"/>
    <w:rsid w:val="004D7D45"/>
    <w:rsid w:val="004D7FD3"/>
    <w:rsid w:val="004E11AC"/>
    <w:rsid w:val="004E11BF"/>
    <w:rsid w:val="004E16D1"/>
    <w:rsid w:val="004E2BFF"/>
    <w:rsid w:val="004E3C41"/>
    <w:rsid w:val="004E3EB0"/>
    <w:rsid w:val="004E4208"/>
    <w:rsid w:val="004E4C06"/>
    <w:rsid w:val="004E4CF4"/>
    <w:rsid w:val="004E4ED3"/>
    <w:rsid w:val="004E5422"/>
    <w:rsid w:val="004E5927"/>
    <w:rsid w:val="004E6C3E"/>
    <w:rsid w:val="004E6F14"/>
    <w:rsid w:val="004F0A4B"/>
    <w:rsid w:val="004F1348"/>
    <w:rsid w:val="004F1BAD"/>
    <w:rsid w:val="004F32B2"/>
    <w:rsid w:val="004F3E01"/>
    <w:rsid w:val="004F470B"/>
    <w:rsid w:val="004F4876"/>
    <w:rsid w:val="004F4ABE"/>
    <w:rsid w:val="004F5259"/>
    <w:rsid w:val="004F5A6A"/>
    <w:rsid w:val="004F5BDF"/>
    <w:rsid w:val="004F5F7B"/>
    <w:rsid w:val="004F7057"/>
    <w:rsid w:val="004F78CF"/>
    <w:rsid w:val="005008C9"/>
    <w:rsid w:val="00501F50"/>
    <w:rsid w:val="005032C8"/>
    <w:rsid w:val="0050333D"/>
    <w:rsid w:val="00503E3D"/>
    <w:rsid w:val="0050415B"/>
    <w:rsid w:val="0050415F"/>
    <w:rsid w:val="0050425E"/>
    <w:rsid w:val="00505091"/>
    <w:rsid w:val="0051005B"/>
    <w:rsid w:val="00510322"/>
    <w:rsid w:val="00511B47"/>
    <w:rsid w:val="0051239A"/>
    <w:rsid w:val="00512FE4"/>
    <w:rsid w:val="005136DD"/>
    <w:rsid w:val="00514A2A"/>
    <w:rsid w:val="00515219"/>
    <w:rsid w:val="00515EC4"/>
    <w:rsid w:val="0051678E"/>
    <w:rsid w:val="00516C85"/>
    <w:rsid w:val="005174B6"/>
    <w:rsid w:val="005200C6"/>
    <w:rsid w:val="00521E4E"/>
    <w:rsid w:val="005221C0"/>
    <w:rsid w:val="005225C7"/>
    <w:rsid w:val="0052358B"/>
    <w:rsid w:val="00523D3A"/>
    <w:rsid w:val="00523EDE"/>
    <w:rsid w:val="0052414F"/>
    <w:rsid w:val="00524D56"/>
    <w:rsid w:val="00524E6E"/>
    <w:rsid w:val="0052551E"/>
    <w:rsid w:val="0052556A"/>
    <w:rsid w:val="00526334"/>
    <w:rsid w:val="00526E82"/>
    <w:rsid w:val="00527614"/>
    <w:rsid w:val="00527A4C"/>
    <w:rsid w:val="0053088A"/>
    <w:rsid w:val="00530BB4"/>
    <w:rsid w:val="00530C45"/>
    <w:rsid w:val="00534076"/>
    <w:rsid w:val="005352F3"/>
    <w:rsid w:val="00535482"/>
    <w:rsid w:val="0053679E"/>
    <w:rsid w:val="0053684A"/>
    <w:rsid w:val="0053743C"/>
    <w:rsid w:val="00540097"/>
    <w:rsid w:val="005400DE"/>
    <w:rsid w:val="005404E8"/>
    <w:rsid w:val="00540890"/>
    <w:rsid w:val="00542D6E"/>
    <w:rsid w:val="0054341B"/>
    <w:rsid w:val="0054730E"/>
    <w:rsid w:val="0054786D"/>
    <w:rsid w:val="005502C1"/>
    <w:rsid w:val="00550755"/>
    <w:rsid w:val="0055123F"/>
    <w:rsid w:val="00551E4C"/>
    <w:rsid w:val="0055223C"/>
    <w:rsid w:val="005522D8"/>
    <w:rsid w:val="00554A1C"/>
    <w:rsid w:val="005552FA"/>
    <w:rsid w:val="005556C8"/>
    <w:rsid w:val="00556755"/>
    <w:rsid w:val="00556EF5"/>
    <w:rsid w:val="005574B4"/>
    <w:rsid w:val="00557AC9"/>
    <w:rsid w:val="005604D1"/>
    <w:rsid w:val="00560528"/>
    <w:rsid w:val="005608DB"/>
    <w:rsid w:val="005610BC"/>
    <w:rsid w:val="005611DE"/>
    <w:rsid w:val="0056241E"/>
    <w:rsid w:val="005628BD"/>
    <w:rsid w:val="00563082"/>
    <w:rsid w:val="005647D4"/>
    <w:rsid w:val="0056489D"/>
    <w:rsid w:val="00565CB2"/>
    <w:rsid w:val="00565F9A"/>
    <w:rsid w:val="00567F1E"/>
    <w:rsid w:val="00571E73"/>
    <w:rsid w:val="005726B1"/>
    <w:rsid w:val="00572DBF"/>
    <w:rsid w:val="005748F7"/>
    <w:rsid w:val="00575342"/>
    <w:rsid w:val="00575706"/>
    <w:rsid w:val="00576B0A"/>
    <w:rsid w:val="0057745B"/>
    <w:rsid w:val="00577837"/>
    <w:rsid w:val="00580338"/>
    <w:rsid w:val="00581EFB"/>
    <w:rsid w:val="0058207C"/>
    <w:rsid w:val="00582220"/>
    <w:rsid w:val="00583989"/>
    <w:rsid w:val="0058456A"/>
    <w:rsid w:val="0058561F"/>
    <w:rsid w:val="00587D9F"/>
    <w:rsid w:val="00590E6A"/>
    <w:rsid w:val="00591177"/>
    <w:rsid w:val="00591540"/>
    <w:rsid w:val="00593095"/>
    <w:rsid w:val="00593A59"/>
    <w:rsid w:val="00593B44"/>
    <w:rsid w:val="00594E3B"/>
    <w:rsid w:val="00595A68"/>
    <w:rsid w:val="005967A7"/>
    <w:rsid w:val="0059691D"/>
    <w:rsid w:val="0059731E"/>
    <w:rsid w:val="00597484"/>
    <w:rsid w:val="0059764A"/>
    <w:rsid w:val="005A0219"/>
    <w:rsid w:val="005A12C6"/>
    <w:rsid w:val="005A1AA7"/>
    <w:rsid w:val="005A2C56"/>
    <w:rsid w:val="005A4970"/>
    <w:rsid w:val="005A71BB"/>
    <w:rsid w:val="005A7258"/>
    <w:rsid w:val="005A797E"/>
    <w:rsid w:val="005B112E"/>
    <w:rsid w:val="005B1145"/>
    <w:rsid w:val="005B1701"/>
    <w:rsid w:val="005B2D6B"/>
    <w:rsid w:val="005B48DD"/>
    <w:rsid w:val="005B4F03"/>
    <w:rsid w:val="005C004C"/>
    <w:rsid w:val="005C04B0"/>
    <w:rsid w:val="005C1B4D"/>
    <w:rsid w:val="005C1C52"/>
    <w:rsid w:val="005C2E11"/>
    <w:rsid w:val="005C4B49"/>
    <w:rsid w:val="005D04FA"/>
    <w:rsid w:val="005D1CF3"/>
    <w:rsid w:val="005D2096"/>
    <w:rsid w:val="005D2B40"/>
    <w:rsid w:val="005D4AAF"/>
    <w:rsid w:val="005D5EB4"/>
    <w:rsid w:val="005E03D2"/>
    <w:rsid w:val="005E0F87"/>
    <w:rsid w:val="005E1D35"/>
    <w:rsid w:val="005E478A"/>
    <w:rsid w:val="005E5AC2"/>
    <w:rsid w:val="005E5FC0"/>
    <w:rsid w:val="005E635A"/>
    <w:rsid w:val="005E6CE1"/>
    <w:rsid w:val="005E70E3"/>
    <w:rsid w:val="005E7204"/>
    <w:rsid w:val="005E72B0"/>
    <w:rsid w:val="005F0372"/>
    <w:rsid w:val="005F0695"/>
    <w:rsid w:val="005F1384"/>
    <w:rsid w:val="005F152D"/>
    <w:rsid w:val="005F1F69"/>
    <w:rsid w:val="005F272F"/>
    <w:rsid w:val="005F2FF8"/>
    <w:rsid w:val="005F3387"/>
    <w:rsid w:val="005F38C9"/>
    <w:rsid w:val="005F3AEF"/>
    <w:rsid w:val="005F3FDB"/>
    <w:rsid w:val="005F478C"/>
    <w:rsid w:val="005F488B"/>
    <w:rsid w:val="005F4953"/>
    <w:rsid w:val="005F5320"/>
    <w:rsid w:val="005F54F4"/>
    <w:rsid w:val="005F59AB"/>
    <w:rsid w:val="005F5DAD"/>
    <w:rsid w:val="0060064C"/>
    <w:rsid w:val="0060110D"/>
    <w:rsid w:val="00601B41"/>
    <w:rsid w:val="00601D70"/>
    <w:rsid w:val="00602289"/>
    <w:rsid w:val="00602635"/>
    <w:rsid w:val="00602BE8"/>
    <w:rsid w:val="00602D33"/>
    <w:rsid w:val="00604569"/>
    <w:rsid w:val="00604DF1"/>
    <w:rsid w:val="00604F0E"/>
    <w:rsid w:val="00605386"/>
    <w:rsid w:val="00605453"/>
    <w:rsid w:val="006056B2"/>
    <w:rsid w:val="006061B7"/>
    <w:rsid w:val="00606437"/>
    <w:rsid w:val="006065B0"/>
    <w:rsid w:val="00606F9C"/>
    <w:rsid w:val="006070A6"/>
    <w:rsid w:val="006075D7"/>
    <w:rsid w:val="00607E2E"/>
    <w:rsid w:val="006102A2"/>
    <w:rsid w:val="006112AB"/>
    <w:rsid w:val="00612360"/>
    <w:rsid w:val="006123CE"/>
    <w:rsid w:val="00613CC8"/>
    <w:rsid w:val="00613E7B"/>
    <w:rsid w:val="0061462A"/>
    <w:rsid w:val="00614F17"/>
    <w:rsid w:val="00615C44"/>
    <w:rsid w:val="00615ED3"/>
    <w:rsid w:val="00616369"/>
    <w:rsid w:val="0061643E"/>
    <w:rsid w:val="0061672A"/>
    <w:rsid w:val="00616CA7"/>
    <w:rsid w:val="00617090"/>
    <w:rsid w:val="0061722B"/>
    <w:rsid w:val="0061781B"/>
    <w:rsid w:val="00617F0C"/>
    <w:rsid w:val="006236C1"/>
    <w:rsid w:val="00624D40"/>
    <w:rsid w:val="00624ED5"/>
    <w:rsid w:val="00626351"/>
    <w:rsid w:val="006267EA"/>
    <w:rsid w:val="00627179"/>
    <w:rsid w:val="00627747"/>
    <w:rsid w:val="00627B4F"/>
    <w:rsid w:val="00630C31"/>
    <w:rsid w:val="006325FD"/>
    <w:rsid w:val="00633719"/>
    <w:rsid w:val="006338EA"/>
    <w:rsid w:val="006341DB"/>
    <w:rsid w:val="0063518C"/>
    <w:rsid w:val="00635231"/>
    <w:rsid w:val="00635E58"/>
    <w:rsid w:val="006364AD"/>
    <w:rsid w:val="00636CBD"/>
    <w:rsid w:val="0063705C"/>
    <w:rsid w:val="006408C5"/>
    <w:rsid w:val="00641724"/>
    <w:rsid w:val="006419F7"/>
    <w:rsid w:val="006419FD"/>
    <w:rsid w:val="006426E9"/>
    <w:rsid w:val="00643676"/>
    <w:rsid w:val="00643F46"/>
    <w:rsid w:val="00644296"/>
    <w:rsid w:val="00644351"/>
    <w:rsid w:val="00644A75"/>
    <w:rsid w:val="00645FF3"/>
    <w:rsid w:val="00646294"/>
    <w:rsid w:val="00646871"/>
    <w:rsid w:val="006469BC"/>
    <w:rsid w:val="00646CDB"/>
    <w:rsid w:val="00647187"/>
    <w:rsid w:val="006475D2"/>
    <w:rsid w:val="0064798B"/>
    <w:rsid w:val="00647ACD"/>
    <w:rsid w:val="00647CDE"/>
    <w:rsid w:val="0065043D"/>
    <w:rsid w:val="00650480"/>
    <w:rsid w:val="006548A8"/>
    <w:rsid w:val="0065534E"/>
    <w:rsid w:val="006561E6"/>
    <w:rsid w:val="00657C7C"/>
    <w:rsid w:val="00661355"/>
    <w:rsid w:val="0066222D"/>
    <w:rsid w:val="00662F76"/>
    <w:rsid w:val="00663E82"/>
    <w:rsid w:val="00664C2A"/>
    <w:rsid w:val="00665804"/>
    <w:rsid w:val="006666AC"/>
    <w:rsid w:val="00666EE7"/>
    <w:rsid w:val="006679DC"/>
    <w:rsid w:val="00667EE2"/>
    <w:rsid w:val="006723F0"/>
    <w:rsid w:val="00675B9C"/>
    <w:rsid w:val="00676F0A"/>
    <w:rsid w:val="00677D85"/>
    <w:rsid w:val="00680388"/>
    <w:rsid w:val="00680A95"/>
    <w:rsid w:val="00680D07"/>
    <w:rsid w:val="0068148B"/>
    <w:rsid w:val="00681ECD"/>
    <w:rsid w:val="006820ED"/>
    <w:rsid w:val="00682213"/>
    <w:rsid w:val="0068283C"/>
    <w:rsid w:val="00682923"/>
    <w:rsid w:val="00683539"/>
    <w:rsid w:val="00683875"/>
    <w:rsid w:val="006842A4"/>
    <w:rsid w:val="006847B2"/>
    <w:rsid w:val="00684C84"/>
    <w:rsid w:val="006853F9"/>
    <w:rsid w:val="00685C6D"/>
    <w:rsid w:val="00685F94"/>
    <w:rsid w:val="00686A09"/>
    <w:rsid w:val="006908ED"/>
    <w:rsid w:val="00690AEF"/>
    <w:rsid w:val="00690C47"/>
    <w:rsid w:val="0069152F"/>
    <w:rsid w:val="00692599"/>
    <w:rsid w:val="00692691"/>
    <w:rsid w:val="00692ED9"/>
    <w:rsid w:val="00693BDC"/>
    <w:rsid w:val="00694206"/>
    <w:rsid w:val="0069474D"/>
    <w:rsid w:val="00694D62"/>
    <w:rsid w:val="006952C8"/>
    <w:rsid w:val="00695AD4"/>
    <w:rsid w:val="006A0CE0"/>
    <w:rsid w:val="006A137B"/>
    <w:rsid w:val="006A1F52"/>
    <w:rsid w:val="006A22C7"/>
    <w:rsid w:val="006A233F"/>
    <w:rsid w:val="006A36AA"/>
    <w:rsid w:val="006A37F2"/>
    <w:rsid w:val="006A3C4B"/>
    <w:rsid w:val="006A5644"/>
    <w:rsid w:val="006A5A48"/>
    <w:rsid w:val="006A5A9D"/>
    <w:rsid w:val="006A671B"/>
    <w:rsid w:val="006A750E"/>
    <w:rsid w:val="006B091B"/>
    <w:rsid w:val="006B0F16"/>
    <w:rsid w:val="006B1073"/>
    <w:rsid w:val="006B1941"/>
    <w:rsid w:val="006B33A9"/>
    <w:rsid w:val="006B3EF7"/>
    <w:rsid w:val="006B40FA"/>
    <w:rsid w:val="006B45A7"/>
    <w:rsid w:val="006B5867"/>
    <w:rsid w:val="006B59EB"/>
    <w:rsid w:val="006B60B1"/>
    <w:rsid w:val="006B68E7"/>
    <w:rsid w:val="006B6B24"/>
    <w:rsid w:val="006B6BEC"/>
    <w:rsid w:val="006B70C2"/>
    <w:rsid w:val="006C0026"/>
    <w:rsid w:val="006C0164"/>
    <w:rsid w:val="006C0C49"/>
    <w:rsid w:val="006C199A"/>
    <w:rsid w:val="006C3178"/>
    <w:rsid w:val="006C3C3F"/>
    <w:rsid w:val="006C442E"/>
    <w:rsid w:val="006C4467"/>
    <w:rsid w:val="006C530B"/>
    <w:rsid w:val="006C6BA8"/>
    <w:rsid w:val="006D09F8"/>
    <w:rsid w:val="006D0F12"/>
    <w:rsid w:val="006D1E45"/>
    <w:rsid w:val="006D38F8"/>
    <w:rsid w:val="006D4C7C"/>
    <w:rsid w:val="006D520B"/>
    <w:rsid w:val="006D56DC"/>
    <w:rsid w:val="006D5C50"/>
    <w:rsid w:val="006D7154"/>
    <w:rsid w:val="006E078C"/>
    <w:rsid w:val="006E09AA"/>
    <w:rsid w:val="006E1380"/>
    <w:rsid w:val="006E2003"/>
    <w:rsid w:val="006E26CC"/>
    <w:rsid w:val="006E3757"/>
    <w:rsid w:val="006E3D34"/>
    <w:rsid w:val="006E3FE4"/>
    <w:rsid w:val="006E5082"/>
    <w:rsid w:val="006E5248"/>
    <w:rsid w:val="006E5F22"/>
    <w:rsid w:val="006E60DB"/>
    <w:rsid w:val="006E6353"/>
    <w:rsid w:val="006E7955"/>
    <w:rsid w:val="006F05E7"/>
    <w:rsid w:val="006F0861"/>
    <w:rsid w:val="006F1288"/>
    <w:rsid w:val="006F20E3"/>
    <w:rsid w:val="006F2DD9"/>
    <w:rsid w:val="006F305C"/>
    <w:rsid w:val="006F351D"/>
    <w:rsid w:val="006F62B2"/>
    <w:rsid w:val="006F7AD1"/>
    <w:rsid w:val="00701148"/>
    <w:rsid w:val="0070188A"/>
    <w:rsid w:val="007029AA"/>
    <w:rsid w:val="00702EC3"/>
    <w:rsid w:val="00703204"/>
    <w:rsid w:val="00703CBB"/>
    <w:rsid w:val="007052FB"/>
    <w:rsid w:val="00705B49"/>
    <w:rsid w:val="00706469"/>
    <w:rsid w:val="0070667C"/>
    <w:rsid w:val="00706F63"/>
    <w:rsid w:val="007070D7"/>
    <w:rsid w:val="007106AD"/>
    <w:rsid w:val="00711885"/>
    <w:rsid w:val="00712F76"/>
    <w:rsid w:val="0071317F"/>
    <w:rsid w:val="00713BF7"/>
    <w:rsid w:val="00713C1C"/>
    <w:rsid w:val="007149FC"/>
    <w:rsid w:val="00715018"/>
    <w:rsid w:val="00715074"/>
    <w:rsid w:val="00715BF9"/>
    <w:rsid w:val="00717589"/>
    <w:rsid w:val="0072071A"/>
    <w:rsid w:val="00720AFB"/>
    <w:rsid w:val="00721298"/>
    <w:rsid w:val="007218A6"/>
    <w:rsid w:val="00721E16"/>
    <w:rsid w:val="00722E5A"/>
    <w:rsid w:val="00723B23"/>
    <w:rsid w:val="00723EC0"/>
    <w:rsid w:val="00724070"/>
    <w:rsid w:val="00724671"/>
    <w:rsid w:val="00727D5C"/>
    <w:rsid w:val="00730584"/>
    <w:rsid w:val="00730BC5"/>
    <w:rsid w:val="00731421"/>
    <w:rsid w:val="0073207E"/>
    <w:rsid w:val="00733DF8"/>
    <w:rsid w:val="00735025"/>
    <w:rsid w:val="00736447"/>
    <w:rsid w:val="00736B21"/>
    <w:rsid w:val="007370A0"/>
    <w:rsid w:val="007370A5"/>
    <w:rsid w:val="00737E4F"/>
    <w:rsid w:val="00741C0F"/>
    <w:rsid w:val="00742C7F"/>
    <w:rsid w:val="00743248"/>
    <w:rsid w:val="00744FEB"/>
    <w:rsid w:val="00745232"/>
    <w:rsid w:val="00746179"/>
    <w:rsid w:val="00747919"/>
    <w:rsid w:val="00747938"/>
    <w:rsid w:val="0075070E"/>
    <w:rsid w:val="00750FC1"/>
    <w:rsid w:val="00751270"/>
    <w:rsid w:val="00751869"/>
    <w:rsid w:val="007532A7"/>
    <w:rsid w:val="00753339"/>
    <w:rsid w:val="00753F7F"/>
    <w:rsid w:val="00753F85"/>
    <w:rsid w:val="00754561"/>
    <w:rsid w:val="00754E76"/>
    <w:rsid w:val="00755965"/>
    <w:rsid w:val="00755B48"/>
    <w:rsid w:val="00755E5D"/>
    <w:rsid w:val="00755FAF"/>
    <w:rsid w:val="007564E7"/>
    <w:rsid w:val="007604E5"/>
    <w:rsid w:val="00760A22"/>
    <w:rsid w:val="00760DCB"/>
    <w:rsid w:val="0076117F"/>
    <w:rsid w:val="00761F74"/>
    <w:rsid w:val="007622EC"/>
    <w:rsid w:val="00762689"/>
    <w:rsid w:val="007628FE"/>
    <w:rsid w:val="00763983"/>
    <w:rsid w:val="00763CFD"/>
    <w:rsid w:val="00764C9D"/>
    <w:rsid w:val="0076710B"/>
    <w:rsid w:val="007671B7"/>
    <w:rsid w:val="00767B24"/>
    <w:rsid w:val="00770B86"/>
    <w:rsid w:val="00770BEF"/>
    <w:rsid w:val="00770EC7"/>
    <w:rsid w:val="00772C28"/>
    <w:rsid w:val="00774696"/>
    <w:rsid w:val="00775038"/>
    <w:rsid w:val="007756D6"/>
    <w:rsid w:val="007759DB"/>
    <w:rsid w:val="00775B2A"/>
    <w:rsid w:val="00777201"/>
    <w:rsid w:val="00777705"/>
    <w:rsid w:val="00777E33"/>
    <w:rsid w:val="007800C6"/>
    <w:rsid w:val="00780965"/>
    <w:rsid w:val="00781340"/>
    <w:rsid w:val="0078167D"/>
    <w:rsid w:val="007847FB"/>
    <w:rsid w:val="00784815"/>
    <w:rsid w:val="00784FF1"/>
    <w:rsid w:val="007864AE"/>
    <w:rsid w:val="00786C2D"/>
    <w:rsid w:val="00787381"/>
    <w:rsid w:val="00787467"/>
    <w:rsid w:val="00787CCD"/>
    <w:rsid w:val="00790A77"/>
    <w:rsid w:val="0079126F"/>
    <w:rsid w:val="00791CBD"/>
    <w:rsid w:val="00792FD9"/>
    <w:rsid w:val="00793779"/>
    <w:rsid w:val="00793F6E"/>
    <w:rsid w:val="00794B9E"/>
    <w:rsid w:val="00794FDE"/>
    <w:rsid w:val="00796419"/>
    <w:rsid w:val="00797248"/>
    <w:rsid w:val="007A071D"/>
    <w:rsid w:val="007A13CA"/>
    <w:rsid w:val="007A1AA4"/>
    <w:rsid w:val="007A1E58"/>
    <w:rsid w:val="007A2BB7"/>
    <w:rsid w:val="007A3264"/>
    <w:rsid w:val="007A3AA4"/>
    <w:rsid w:val="007A506A"/>
    <w:rsid w:val="007A5201"/>
    <w:rsid w:val="007A5CA1"/>
    <w:rsid w:val="007A6195"/>
    <w:rsid w:val="007A66B7"/>
    <w:rsid w:val="007A6713"/>
    <w:rsid w:val="007A6EAD"/>
    <w:rsid w:val="007A737A"/>
    <w:rsid w:val="007A7ECE"/>
    <w:rsid w:val="007B00B2"/>
    <w:rsid w:val="007B02BC"/>
    <w:rsid w:val="007B3046"/>
    <w:rsid w:val="007B311E"/>
    <w:rsid w:val="007B3495"/>
    <w:rsid w:val="007B3BCB"/>
    <w:rsid w:val="007B4791"/>
    <w:rsid w:val="007B5A5F"/>
    <w:rsid w:val="007B5BDF"/>
    <w:rsid w:val="007B5C4D"/>
    <w:rsid w:val="007B5CAE"/>
    <w:rsid w:val="007B6397"/>
    <w:rsid w:val="007B71AB"/>
    <w:rsid w:val="007B7A89"/>
    <w:rsid w:val="007B7D2C"/>
    <w:rsid w:val="007C034E"/>
    <w:rsid w:val="007C0518"/>
    <w:rsid w:val="007C0C17"/>
    <w:rsid w:val="007C0D87"/>
    <w:rsid w:val="007C0F5C"/>
    <w:rsid w:val="007C1838"/>
    <w:rsid w:val="007C2218"/>
    <w:rsid w:val="007C23DA"/>
    <w:rsid w:val="007C3108"/>
    <w:rsid w:val="007C3673"/>
    <w:rsid w:val="007C3C62"/>
    <w:rsid w:val="007C3FC0"/>
    <w:rsid w:val="007C514C"/>
    <w:rsid w:val="007C5564"/>
    <w:rsid w:val="007C56A5"/>
    <w:rsid w:val="007C5B43"/>
    <w:rsid w:val="007C61F2"/>
    <w:rsid w:val="007C73A0"/>
    <w:rsid w:val="007C7448"/>
    <w:rsid w:val="007D0535"/>
    <w:rsid w:val="007D2058"/>
    <w:rsid w:val="007D2480"/>
    <w:rsid w:val="007D24C2"/>
    <w:rsid w:val="007D2AB9"/>
    <w:rsid w:val="007D3725"/>
    <w:rsid w:val="007D4899"/>
    <w:rsid w:val="007D506E"/>
    <w:rsid w:val="007D56A9"/>
    <w:rsid w:val="007D5CEC"/>
    <w:rsid w:val="007D6747"/>
    <w:rsid w:val="007D6959"/>
    <w:rsid w:val="007D78B3"/>
    <w:rsid w:val="007D7F6A"/>
    <w:rsid w:val="007E0714"/>
    <w:rsid w:val="007E173F"/>
    <w:rsid w:val="007E1EBE"/>
    <w:rsid w:val="007E26DA"/>
    <w:rsid w:val="007E2BB1"/>
    <w:rsid w:val="007E341D"/>
    <w:rsid w:val="007E3562"/>
    <w:rsid w:val="007E39B2"/>
    <w:rsid w:val="007E5359"/>
    <w:rsid w:val="007E5D57"/>
    <w:rsid w:val="007E61E4"/>
    <w:rsid w:val="007E6666"/>
    <w:rsid w:val="007E69C7"/>
    <w:rsid w:val="007E6EBD"/>
    <w:rsid w:val="007E7442"/>
    <w:rsid w:val="007E76D7"/>
    <w:rsid w:val="007F0CF3"/>
    <w:rsid w:val="007F0E1E"/>
    <w:rsid w:val="007F0ED1"/>
    <w:rsid w:val="007F2B08"/>
    <w:rsid w:val="007F5583"/>
    <w:rsid w:val="007F560F"/>
    <w:rsid w:val="007F69DD"/>
    <w:rsid w:val="00800ADF"/>
    <w:rsid w:val="00802506"/>
    <w:rsid w:val="008028AF"/>
    <w:rsid w:val="00802C46"/>
    <w:rsid w:val="00803E6B"/>
    <w:rsid w:val="00805484"/>
    <w:rsid w:val="00805FAC"/>
    <w:rsid w:val="00806F91"/>
    <w:rsid w:val="0081013D"/>
    <w:rsid w:val="00810437"/>
    <w:rsid w:val="00810E91"/>
    <w:rsid w:val="00811CC5"/>
    <w:rsid w:val="00812057"/>
    <w:rsid w:val="00812B38"/>
    <w:rsid w:val="008136B9"/>
    <w:rsid w:val="00814301"/>
    <w:rsid w:val="0081476B"/>
    <w:rsid w:val="00814A02"/>
    <w:rsid w:val="00814C33"/>
    <w:rsid w:val="00815438"/>
    <w:rsid w:val="00816A28"/>
    <w:rsid w:val="0081715F"/>
    <w:rsid w:val="00817179"/>
    <w:rsid w:val="008175AB"/>
    <w:rsid w:val="00820B36"/>
    <w:rsid w:val="0082104D"/>
    <w:rsid w:val="00821383"/>
    <w:rsid w:val="00822A75"/>
    <w:rsid w:val="00823C7B"/>
    <w:rsid w:val="00826502"/>
    <w:rsid w:val="0082669D"/>
    <w:rsid w:val="00826B4D"/>
    <w:rsid w:val="008275E4"/>
    <w:rsid w:val="008279DE"/>
    <w:rsid w:val="0083009F"/>
    <w:rsid w:val="00830B91"/>
    <w:rsid w:val="00830F3E"/>
    <w:rsid w:val="00831177"/>
    <w:rsid w:val="00831712"/>
    <w:rsid w:val="00831A9F"/>
    <w:rsid w:val="00831EE7"/>
    <w:rsid w:val="00833978"/>
    <w:rsid w:val="00833A2B"/>
    <w:rsid w:val="00833BC0"/>
    <w:rsid w:val="00833CDB"/>
    <w:rsid w:val="00836908"/>
    <w:rsid w:val="008375ED"/>
    <w:rsid w:val="00837A77"/>
    <w:rsid w:val="00837E5B"/>
    <w:rsid w:val="00837EA4"/>
    <w:rsid w:val="00840716"/>
    <w:rsid w:val="008408C2"/>
    <w:rsid w:val="00842B63"/>
    <w:rsid w:val="00842ECF"/>
    <w:rsid w:val="0084308C"/>
    <w:rsid w:val="008432BC"/>
    <w:rsid w:val="0084551F"/>
    <w:rsid w:val="00845803"/>
    <w:rsid w:val="0084630A"/>
    <w:rsid w:val="008474C8"/>
    <w:rsid w:val="008506E4"/>
    <w:rsid w:val="008511EB"/>
    <w:rsid w:val="0085147C"/>
    <w:rsid w:val="00851E08"/>
    <w:rsid w:val="00851E51"/>
    <w:rsid w:val="008524B1"/>
    <w:rsid w:val="00853000"/>
    <w:rsid w:val="0085333A"/>
    <w:rsid w:val="00854873"/>
    <w:rsid w:val="0085692D"/>
    <w:rsid w:val="00856F00"/>
    <w:rsid w:val="0085701B"/>
    <w:rsid w:val="00860B2E"/>
    <w:rsid w:val="00860E0C"/>
    <w:rsid w:val="00862131"/>
    <w:rsid w:val="00863636"/>
    <w:rsid w:val="00865657"/>
    <w:rsid w:val="00865805"/>
    <w:rsid w:val="00870C90"/>
    <w:rsid w:val="0087122F"/>
    <w:rsid w:val="008727AC"/>
    <w:rsid w:val="00872D92"/>
    <w:rsid w:val="00872F54"/>
    <w:rsid w:val="008736D4"/>
    <w:rsid w:val="0087382D"/>
    <w:rsid w:val="008743BA"/>
    <w:rsid w:val="00875217"/>
    <w:rsid w:val="00875A5A"/>
    <w:rsid w:val="00875D66"/>
    <w:rsid w:val="00877ADA"/>
    <w:rsid w:val="00877E7B"/>
    <w:rsid w:val="008801A6"/>
    <w:rsid w:val="008804F3"/>
    <w:rsid w:val="00880C7B"/>
    <w:rsid w:val="00880F2B"/>
    <w:rsid w:val="00881DC5"/>
    <w:rsid w:val="00881E92"/>
    <w:rsid w:val="00882D36"/>
    <w:rsid w:val="00883586"/>
    <w:rsid w:val="008845B1"/>
    <w:rsid w:val="008857CC"/>
    <w:rsid w:val="00885D50"/>
    <w:rsid w:val="008860EF"/>
    <w:rsid w:val="008866EA"/>
    <w:rsid w:val="00886BE7"/>
    <w:rsid w:val="00886C78"/>
    <w:rsid w:val="00891422"/>
    <w:rsid w:val="00891795"/>
    <w:rsid w:val="00892251"/>
    <w:rsid w:val="0089296D"/>
    <w:rsid w:val="008934A1"/>
    <w:rsid w:val="008935AE"/>
    <w:rsid w:val="008959D9"/>
    <w:rsid w:val="00895D07"/>
    <w:rsid w:val="00895DE7"/>
    <w:rsid w:val="008963E2"/>
    <w:rsid w:val="00897A29"/>
    <w:rsid w:val="008A3147"/>
    <w:rsid w:val="008A327A"/>
    <w:rsid w:val="008A42C7"/>
    <w:rsid w:val="008A42FA"/>
    <w:rsid w:val="008A6789"/>
    <w:rsid w:val="008B2029"/>
    <w:rsid w:val="008B287B"/>
    <w:rsid w:val="008B2D12"/>
    <w:rsid w:val="008B4854"/>
    <w:rsid w:val="008B52D6"/>
    <w:rsid w:val="008B55F7"/>
    <w:rsid w:val="008B5A38"/>
    <w:rsid w:val="008B5D00"/>
    <w:rsid w:val="008B5DAB"/>
    <w:rsid w:val="008B6231"/>
    <w:rsid w:val="008B633F"/>
    <w:rsid w:val="008B636A"/>
    <w:rsid w:val="008C01D6"/>
    <w:rsid w:val="008C058A"/>
    <w:rsid w:val="008C13A9"/>
    <w:rsid w:val="008C1756"/>
    <w:rsid w:val="008C3E92"/>
    <w:rsid w:val="008C442F"/>
    <w:rsid w:val="008C5912"/>
    <w:rsid w:val="008C6AFF"/>
    <w:rsid w:val="008C6E79"/>
    <w:rsid w:val="008D1C5B"/>
    <w:rsid w:val="008D1DE6"/>
    <w:rsid w:val="008D25FC"/>
    <w:rsid w:val="008D285A"/>
    <w:rsid w:val="008D2CF2"/>
    <w:rsid w:val="008D2D3F"/>
    <w:rsid w:val="008D3BCE"/>
    <w:rsid w:val="008D3D56"/>
    <w:rsid w:val="008D402B"/>
    <w:rsid w:val="008D4495"/>
    <w:rsid w:val="008D452F"/>
    <w:rsid w:val="008D54FF"/>
    <w:rsid w:val="008D583A"/>
    <w:rsid w:val="008D5938"/>
    <w:rsid w:val="008D5EE4"/>
    <w:rsid w:val="008D6D67"/>
    <w:rsid w:val="008D77CD"/>
    <w:rsid w:val="008D79A9"/>
    <w:rsid w:val="008E0017"/>
    <w:rsid w:val="008E04E3"/>
    <w:rsid w:val="008E0B81"/>
    <w:rsid w:val="008E130E"/>
    <w:rsid w:val="008E2192"/>
    <w:rsid w:val="008E35BA"/>
    <w:rsid w:val="008E3D98"/>
    <w:rsid w:val="008E4C31"/>
    <w:rsid w:val="008E61EA"/>
    <w:rsid w:val="008E6549"/>
    <w:rsid w:val="008E6AF1"/>
    <w:rsid w:val="008E7C86"/>
    <w:rsid w:val="008F0157"/>
    <w:rsid w:val="008F0190"/>
    <w:rsid w:val="008F12EA"/>
    <w:rsid w:val="008F1DEC"/>
    <w:rsid w:val="008F2FBE"/>
    <w:rsid w:val="008F3CB8"/>
    <w:rsid w:val="008F403D"/>
    <w:rsid w:val="008F471A"/>
    <w:rsid w:val="008F5567"/>
    <w:rsid w:val="008F6189"/>
    <w:rsid w:val="008F6249"/>
    <w:rsid w:val="008F75A5"/>
    <w:rsid w:val="009011D9"/>
    <w:rsid w:val="009012F6"/>
    <w:rsid w:val="009015FB"/>
    <w:rsid w:val="0090196E"/>
    <w:rsid w:val="0090266D"/>
    <w:rsid w:val="009026FC"/>
    <w:rsid w:val="00902A56"/>
    <w:rsid w:val="00902B49"/>
    <w:rsid w:val="009031BE"/>
    <w:rsid w:val="0090355F"/>
    <w:rsid w:val="00904367"/>
    <w:rsid w:val="009048B5"/>
    <w:rsid w:val="009058E4"/>
    <w:rsid w:val="00906C81"/>
    <w:rsid w:val="00906E86"/>
    <w:rsid w:val="00910003"/>
    <w:rsid w:val="009101EA"/>
    <w:rsid w:val="009106A7"/>
    <w:rsid w:val="00911120"/>
    <w:rsid w:val="0091120C"/>
    <w:rsid w:val="009135C9"/>
    <w:rsid w:val="00914BC8"/>
    <w:rsid w:val="00916112"/>
    <w:rsid w:val="009164C7"/>
    <w:rsid w:val="00917DCE"/>
    <w:rsid w:val="00917EC6"/>
    <w:rsid w:val="0092034B"/>
    <w:rsid w:val="0092061A"/>
    <w:rsid w:val="00920F76"/>
    <w:rsid w:val="009210A0"/>
    <w:rsid w:val="0092180B"/>
    <w:rsid w:val="0092299E"/>
    <w:rsid w:val="00922A3B"/>
    <w:rsid w:val="009235E3"/>
    <w:rsid w:val="00923B4E"/>
    <w:rsid w:val="00923D6F"/>
    <w:rsid w:val="00924627"/>
    <w:rsid w:val="00925247"/>
    <w:rsid w:val="0092535A"/>
    <w:rsid w:val="00926AFC"/>
    <w:rsid w:val="00926BAA"/>
    <w:rsid w:val="00926EAB"/>
    <w:rsid w:val="00926FFF"/>
    <w:rsid w:val="009275C0"/>
    <w:rsid w:val="00927900"/>
    <w:rsid w:val="00927D04"/>
    <w:rsid w:val="00932EA3"/>
    <w:rsid w:val="00933D84"/>
    <w:rsid w:val="00933E08"/>
    <w:rsid w:val="009340AB"/>
    <w:rsid w:val="00934228"/>
    <w:rsid w:val="00934B37"/>
    <w:rsid w:val="00934D57"/>
    <w:rsid w:val="00934D8E"/>
    <w:rsid w:val="00935B2B"/>
    <w:rsid w:val="00936088"/>
    <w:rsid w:val="00937589"/>
    <w:rsid w:val="009402B0"/>
    <w:rsid w:val="009408FE"/>
    <w:rsid w:val="00941601"/>
    <w:rsid w:val="009427BA"/>
    <w:rsid w:val="0094311C"/>
    <w:rsid w:val="009442A6"/>
    <w:rsid w:val="00945077"/>
    <w:rsid w:val="00945350"/>
    <w:rsid w:val="00945925"/>
    <w:rsid w:val="00945DF8"/>
    <w:rsid w:val="009468AB"/>
    <w:rsid w:val="0094709E"/>
    <w:rsid w:val="00947EB2"/>
    <w:rsid w:val="009502F7"/>
    <w:rsid w:val="0095042D"/>
    <w:rsid w:val="00950A3E"/>
    <w:rsid w:val="0095131E"/>
    <w:rsid w:val="00951AE8"/>
    <w:rsid w:val="00951B6A"/>
    <w:rsid w:val="00951DC3"/>
    <w:rsid w:val="009523E3"/>
    <w:rsid w:val="00952BA1"/>
    <w:rsid w:val="00952E8D"/>
    <w:rsid w:val="0095337D"/>
    <w:rsid w:val="00955501"/>
    <w:rsid w:val="00955951"/>
    <w:rsid w:val="00956C15"/>
    <w:rsid w:val="00957BF5"/>
    <w:rsid w:val="00957EF2"/>
    <w:rsid w:val="009601C6"/>
    <w:rsid w:val="009605EB"/>
    <w:rsid w:val="009611D9"/>
    <w:rsid w:val="0096136C"/>
    <w:rsid w:val="00961379"/>
    <w:rsid w:val="00961D4F"/>
    <w:rsid w:val="009632CF"/>
    <w:rsid w:val="0096334D"/>
    <w:rsid w:val="00964DE3"/>
    <w:rsid w:val="00964F6B"/>
    <w:rsid w:val="009669CF"/>
    <w:rsid w:val="00966AC2"/>
    <w:rsid w:val="00966EF1"/>
    <w:rsid w:val="00970039"/>
    <w:rsid w:val="00970F4F"/>
    <w:rsid w:val="009713C9"/>
    <w:rsid w:val="009718AB"/>
    <w:rsid w:val="00971CFB"/>
    <w:rsid w:val="00971EF3"/>
    <w:rsid w:val="00972544"/>
    <w:rsid w:val="009728BA"/>
    <w:rsid w:val="00973F1C"/>
    <w:rsid w:val="009740D6"/>
    <w:rsid w:val="009741F1"/>
    <w:rsid w:val="0097480E"/>
    <w:rsid w:val="009771E8"/>
    <w:rsid w:val="00980583"/>
    <w:rsid w:val="009805AC"/>
    <w:rsid w:val="00981D2C"/>
    <w:rsid w:val="00982525"/>
    <w:rsid w:val="009829B0"/>
    <w:rsid w:val="00982DC2"/>
    <w:rsid w:val="009832A3"/>
    <w:rsid w:val="00984239"/>
    <w:rsid w:val="00984D8A"/>
    <w:rsid w:val="00985768"/>
    <w:rsid w:val="00985953"/>
    <w:rsid w:val="00985ED0"/>
    <w:rsid w:val="00985F2C"/>
    <w:rsid w:val="0098608C"/>
    <w:rsid w:val="00986FA8"/>
    <w:rsid w:val="009871FA"/>
    <w:rsid w:val="00987956"/>
    <w:rsid w:val="009920B4"/>
    <w:rsid w:val="00993A9F"/>
    <w:rsid w:val="0099442F"/>
    <w:rsid w:val="0099469B"/>
    <w:rsid w:val="00994811"/>
    <w:rsid w:val="00996187"/>
    <w:rsid w:val="0099620E"/>
    <w:rsid w:val="00996B84"/>
    <w:rsid w:val="00996F32"/>
    <w:rsid w:val="00997007"/>
    <w:rsid w:val="00997EF3"/>
    <w:rsid w:val="009A1358"/>
    <w:rsid w:val="009A481D"/>
    <w:rsid w:val="009A4BB8"/>
    <w:rsid w:val="009A6713"/>
    <w:rsid w:val="009A6C19"/>
    <w:rsid w:val="009A7237"/>
    <w:rsid w:val="009B150F"/>
    <w:rsid w:val="009B3576"/>
    <w:rsid w:val="009B39FB"/>
    <w:rsid w:val="009B52AD"/>
    <w:rsid w:val="009B5C7C"/>
    <w:rsid w:val="009B6562"/>
    <w:rsid w:val="009B6B8B"/>
    <w:rsid w:val="009B7010"/>
    <w:rsid w:val="009B7F18"/>
    <w:rsid w:val="009C18E3"/>
    <w:rsid w:val="009C23F4"/>
    <w:rsid w:val="009C47EF"/>
    <w:rsid w:val="009C65A3"/>
    <w:rsid w:val="009C6C15"/>
    <w:rsid w:val="009C6F93"/>
    <w:rsid w:val="009C7183"/>
    <w:rsid w:val="009C7F25"/>
    <w:rsid w:val="009D05B2"/>
    <w:rsid w:val="009D0AF2"/>
    <w:rsid w:val="009D0B4E"/>
    <w:rsid w:val="009D120B"/>
    <w:rsid w:val="009D1C6A"/>
    <w:rsid w:val="009D2BEC"/>
    <w:rsid w:val="009D3642"/>
    <w:rsid w:val="009D3EFE"/>
    <w:rsid w:val="009D68D7"/>
    <w:rsid w:val="009D7776"/>
    <w:rsid w:val="009E19B7"/>
    <w:rsid w:val="009E2193"/>
    <w:rsid w:val="009E3520"/>
    <w:rsid w:val="009E38F4"/>
    <w:rsid w:val="009E5F8B"/>
    <w:rsid w:val="009E649F"/>
    <w:rsid w:val="009E6629"/>
    <w:rsid w:val="009E6C29"/>
    <w:rsid w:val="009E78F0"/>
    <w:rsid w:val="009E796F"/>
    <w:rsid w:val="009E79BA"/>
    <w:rsid w:val="009E7C4D"/>
    <w:rsid w:val="009F2188"/>
    <w:rsid w:val="009F22ED"/>
    <w:rsid w:val="009F2A18"/>
    <w:rsid w:val="009F2B6C"/>
    <w:rsid w:val="009F3480"/>
    <w:rsid w:val="009F38B6"/>
    <w:rsid w:val="009F3C72"/>
    <w:rsid w:val="009F3EF1"/>
    <w:rsid w:val="009F3F11"/>
    <w:rsid w:val="009F4F8E"/>
    <w:rsid w:val="009F53A8"/>
    <w:rsid w:val="009F586F"/>
    <w:rsid w:val="009F58E5"/>
    <w:rsid w:val="009F7D13"/>
    <w:rsid w:val="00A02B9F"/>
    <w:rsid w:val="00A03E4F"/>
    <w:rsid w:val="00A03FAB"/>
    <w:rsid w:val="00A04565"/>
    <w:rsid w:val="00A048F7"/>
    <w:rsid w:val="00A06324"/>
    <w:rsid w:val="00A06600"/>
    <w:rsid w:val="00A07017"/>
    <w:rsid w:val="00A072A5"/>
    <w:rsid w:val="00A073A3"/>
    <w:rsid w:val="00A11E10"/>
    <w:rsid w:val="00A12C9A"/>
    <w:rsid w:val="00A13390"/>
    <w:rsid w:val="00A14DD4"/>
    <w:rsid w:val="00A155AA"/>
    <w:rsid w:val="00A161BF"/>
    <w:rsid w:val="00A163AB"/>
    <w:rsid w:val="00A1647F"/>
    <w:rsid w:val="00A16C7F"/>
    <w:rsid w:val="00A17284"/>
    <w:rsid w:val="00A17BA4"/>
    <w:rsid w:val="00A20582"/>
    <w:rsid w:val="00A20B44"/>
    <w:rsid w:val="00A218A3"/>
    <w:rsid w:val="00A228A8"/>
    <w:rsid w:val="00A22D2C"/>
    <w:rsid w:val="00A24FB1"/>
    <w:rsid w:val="00A25D5D"/>
    <w:rsid w:val="00A26084"/>
    <w:rsid w:val="00A26328"/>
    <w:rsid w:val="00A27429"/>
    <w:rsid w:val="00A300A6"/>
    <w:rsid w:val="00A319EF"/>
    <w:rsid w:val="00A32F75"/>
    <w:rsid w:val="00A35F00"/>
    <w:rsid w:val="00A36B09"/>
    <w:rsid w:val="00A36C85"/>
    <w:rsid w:val="00A36CB4"/>
    <w:rsid w:val="00A3702C"/>
    <w:rsid w:val="00A40EB4"/>
    <w:rsid w:val="00A40F14"/>
    <w:rsid w:val="00A411BA"/>
    <w:rsid w:val="00A418BE"/>
    <w:rsid w:val="00A42F69"/>
    <w:rsid w:val="00A439D5"/>
    <w:rsid w:val="00A44326"/>
    <w:rsid w:val="00A44814"/>
    <w:rsid w:val="00A44D0E"/>
    <w:rsid w:val="00A450AB"/>
    <w:rsid w:val="00A45B3B"/>
    <w:rsid w:val="00A461DA"/>
    <w:rsid w:val="00A47383"/>
    <w:rsid w:val="00A47F0D"/>
    <w:rsid w:val="00A502F8"/>
    <w:rsid w:val="00A5118F"/>
    <w:rsid w:val="00A52AB2"/>
    <w:rsid w:val="00A52AE1"/>
    <w:rsid w:val="00A53D09"/>
    <w:rsid w:val="00A61219"/>
    <w:rsid w:val="00A61472"/>
    <w:rsid w:val="00A61898"/>
    <w:rsid w:val="00A62656"/>
    <w:rsid w:val="00A63D45"/>
    <w:rsid w:val="00A65334"/>
    <w:rsid w:val="00A65360"/>
    <w:rsid w:val="00A65AF1"/>
    <w:rsid w:val="00A66933"/>
    <w:rsid w:val="00A66D23"/>
    <w:rsid w:val="00A67064"/>
    <w:rsid w:val="00A702DE"/>
    <w:rsid w:val="00A707D2"/>
    <w:rsid w:val="00A70B19"/>
    <w:rsid w:val="00A70B46"/>
    <w:rsid w:val="00A70CE9"/>
    <w:rsid w:val="00A710A6"/>
    <w:rsid w:val="00A71836"/>
    <w:rsid w:val="00A721AA"/>
    <w:rsid w:val="00A726ED"/>
    <w:rsid w:val="00A72B24"/>
    <w:rsid w:val="00A72CF8"/>
    <w:rsid w:val="00A730CB"/>
    <w:rsid w:val="00A73351"/>
    <w:rsid w:val="00A74D1E"/>
    <w:rsid w:val="00A74F71"/>
    <w:rsid w:val="00A75FF2"/>
    <w:rsid w:val="00A76B87"/>
    <w:rsid w:val="00A77E94"/>
    <w:rsid w:val="00A80705"/>
    <w:rsid w:val="00A80E9B"/>
    <w:rsid w:val="00A811AD"/>
    <w:rsid w:val="00A818E8"/>
    <w:rsid w:val="00A81A06"/>
    <w:rsid w:val="00A81CB7"/>
    <w:rsid w:val="00A821E0"/>
    <w:rsid w:val="00A825BA"/>
    <w:rsid w:val="00A82E3F"/>
    <w:rsid w:val="00A8302F"/>
    <w:rsid w:val="00A831A3"/>
    <w:rsid w:val="00A835D3"/>
    <w:rsid w:val="00A84040"/>
    <w:rsid w:val="00A84178"/>
    <w:rsid w:val="00A8616A"/>
    <w:rsid w:val="00A86681"/>
    <w:rsid w:val="00A869FB"/>
    <w:rsid w:val="00A9014C"/>
    <w:rsid w:val="00A90A05"/>
    <w:rsid w:val="00A90A59"/>
    <w:rsid w:val="00A90F9E"/>
    <w:rsid w:val="00A916A2"/>
    <w:rsid w:val="00A91EE8"/>
    <w:rsid w:val="00A925C8"/>
    <w:rsid w:val="00A937FD"/>
    <w:rsid w:val="00A94036"/>
    <w:rsid w:val="00A9647A"/>
    <w:rsid w:val="00A96A3F"/>
    <w:rsid w:val="00A97010"/>
    <w:rsid w:val="00A97115"/>
    <w:rsid w:val="00A9736B"/>
    <w:rsid w:val="00A978F3"/>
    <w:rsid w:val="00AA1193"/>
    <w:rsid w:val="00AA1893"/>
    <w:rsid w:val="00AA1921"/>
    <w:rsid w:val="00AA1998"/>
    <w:rsid w:val="00AA285C"/>
    <w:rsid w:val="00AA4266"/>
    <w:rsid w:val="00AA5B3B"/>
    <w:rsid w:val="00AA63CA"/>
    <w:rsid w:val="00AA7589"/>
    <w:rsid w:val="00AA7E1E"/>
    <w:rsid w:val="00AB259B"/>
    <w:rsid w:val="00AB261B"/>
    <w:rsid w:val="00AB3439"/>
    <w:rsid w:val="00AB3DD2"/>
    <w:rsid w:val="00AB5807"/>
    <w:rsid w:val="00AB5D95"/>
    <w:rsid w:val="00AB608A"/>
    <w:rsid w:val="00AB62BE"/>
    <w:rsid w:val="00AB65FE"/>
    <w:rsid w:val="00AB6C81"/>
    <w:rsid w:val="00AB7E72"/>
    <w:rsid w:val="00AB7E86"/>
    <w:rsid w:val="00AC00A1"/>
    <w:rsid w:val="00AC1F59"/>
    <w:rsid w:val="00AC2577"/>
    <w:rsid w:val="00AC343D"/>
    <w:rsid w:val="00AC4E7C"/>
    <w:rsid w:val="00AC69AE"/>
    <w:rsid w:val="00AC7DF5"/>
    <w:rsid w:val="00AD0835"/>
    <w:rsid w:val="00AD1416"/>
    <w:rsid w:val="00AD2122"/>
    <w:rsid w:val="00AD24A2"/>
    <w:rsid w:val="00AD3800"/>
    <w:rsid w:val="00AD43AA"/>
    <w:rsid w:val="00AD52A4"/>
    <w:rsid w:val="00AD565D"/>
    <w:rsid w:val="00AD5CCA"/>
    <w:rsid w:val="00AD6424"/>
    <w:rsid w:val="00AD731E"/>
    <w:rsid w:val="00AD7B62"/>
    <w:rsid w:val="00AE2099"/>
    <w:rsid w:val="00AE2C32"/>
    <w:rsid w:val="00AE2D1F"/>
    <w:rsid w:val="00AE34BF"/>
    <w:rsid w:val="00AE4346"/>
    <w:rsid w:val="00AE47C2"/>
    <w:rsid w:val="00AE495A"/>
    <w:rsid w:val="00AE607B"/>
    <w:rsid w:val="00AE6998"/>
    <w:rsid w:val="00AE6FEA"/>
    <w:rsid w:val="00AE7080"/>
    <w:rsid w:val="00AF07BD"/>
    <w:rsid w:val="00AF087F"/>
    <w:rsid w:val="00AF0946"/>
    <w:rsid w:val="00AF0A2D"/>
    <w:rsid w:val="00AF2676"/>
    <w:rsid w:val="00AF28E8"/>
    <w:rsid w:val="00AF362F"/>
    <w:rsid w:val="00AF3867"/>
    <w:rsid w:val="00AF4D4C"/>
    <w:rsid w:val="00AF5F55"/>
    <w:rsid w:val="00AF6E87"/>
    <w:rsid w:val="00B018F3"/>
    <w:rsid w:val="00B01A8D"/>
    <w:rsid w:val="00B04844"/>
    <w:rsid w:val="00B050D9"/>
    <w:rsid w:val="00B05694"/>
    <w:rsid w:val="00B0629D"/>
    <w:rsid w:val="00B06A83"/>
    <w:rsid w:val="00B070F0"/>
    <w:rsid w:val="00B0715C"/>
    <w:rsid w:val="00B1085F"/>
    <w:rsid w:val="00B1089B"/>
    <w:rsid w:val="00B10904"/>
    <w:rsid w:val="00B11A6C"/>
    <w:rsid w:val="00B12FAC"/>
    <w:rsid w:val="00B1383E"/>
    <w:rsid w:val="00B14294"/>
    <w:rsid w:val="00B14652"/>
    <w:rsid w:val="00B14FB3"/>
    <w:rsid w:val="00B15385"/>
    <w:rsid w:val="00B153D5"/>
    <w:rsid w:val="00B15C1A"/>
    <w:rsid w:val="00B17554"/>
    <w:rsid w:val="00B17BE7"/>
    <w:rsid w:val="00B200D9"/>
    <w:rsid w:val="00B2087E"/>
    <w:rsid w:val="00B2109D"/>
    <w:rsid w:val="00B21612"/>
    <w:rsid w:val="00B21A68"/>
    <w:rsid w:val="00B21AF7"/>
    <w:rsid w:val="00B228E8"/>
    <w:rsid w:val="00B22FF5"/>
    <w:rsid w:val="00B2325C"/>
    <w:rsid w:val="00B23682"/>
    <w:rsid w:val="00B24183"/>
    <w:rsid w:val="00B246D6"/>
    <w:rsid w:val="00B248C6"/>
    <w:rsid w:val="00B24A5D"/>
    <w:rsid w:val="00B24BE5"/>
    <w:rsid w:val="00B2538D"/>
    <w:rsid w:val="00B263D5"/>
    <w:rsid w:val="00B26414"/>
    <w:rsid w:val="00B271EA"/>
    <w:rsid w:val="00B2754E"/>
    <w:rsid w:val="00B27C4A"/>
    <w:rsid w:val="00B30748"/>
    <w:rsid w:val="00B31EA5"/>
    <w:rsid w:val="00B3295F"/>
    <w:rsid w:val="00B338FB"/>
    <w:rsid w:val="00B33C8C"/>
    <w:rsid w:val="00B34675"/>
    <w:rsid w:val="00B351DF"/>
    <w:rsid w:val="00B353D7"/>
    <w:rsid w:val="00B35636"/>
    <w:rsid w:val="00B3576A"/>
    <w:rsid w:val="00B35A65"/>
    <w:rsid w:val="00B35AF2"/>
    <w:rsid w:val="00B35D49"/>
    <w:rsid w:val="00B35DCC"/>
    <w:rsid w:val="00B36D9B"/>
    <w:rsid w:val="00B376A6"/>
    <w:rsid w:val="00B4066A"/>
    <w:rsid w:val="00B41F14"/>
    <w:rsid w:val="00B4200F"/>
    <w:rsid w:val="00B44273"/>
    <w:rsid w:val="00B443CB"/>
    <w:rsid w:val="00B445FE"/>
    <w:rsid w:val="00B45071"/>
    <w:rsid w:val="00B45DAE"/>
    <w:rsid w:val="00B45E9B"/>
    <w:rsid w:val="00B4635E"/>
    <w:rsid w:val="00B464CD"/>
    <w:rsid w:val="00B465AF"/>
    <w:rsid w:val="00B46A5B"/>
    <w:rsid w:val="00B46D69"/>
    <w:rsid w:val="00B47700"/>
    <w:rsid w:val="00B47EA6"/>
    <w:rsid w:val="00B50095"/>
    <w:rsid w:val="00B52512"/>
    <w:rsid w:val="00B52627"/>
    <w:rsid w:val="00B52C1F"/>
    <w:rsid w:val="00B53DC7"/>
    <w:rsid w:val="00B53EDE"/>
    <w:rsid w:val="00B540FF"/>
    <w:rsid w:val="00B54B28"/>
    <w:rsid w:val="00B5515D"/>
    <w:rsid w:val="00B558F7"/>
    <w:rsid w:val="00B56374"/>
    <w:rsid w:val="00B564EA"/>
    <w:rsid w:val="00B56DA4"/>
    <w:rsid w:val="00B57A65"/>
    <w:rsid w:val="00B57BD2"/>
    <w:rsid w:val="00B603A8"/>
    <w:rsid w:val="00B60DF2"/>
    <w:rsid w:val="00B61109"/>
    <w:rsid w:val="00B61373"/>
    <w:rsid w:val="00B623F0"/>
    <w:rsid w:val="00B624DF"/>
    <w:rsid w:val="00B625A7"/>
    <w:rsid w:val="00B626FF"/>
    <w:rsid w:val="00B6321E"/>
    <w:rsid w:val="00B6555A"/>
    <w:rsid w:val="00B65A35"/>
    <w:rsid w:val="00B65F79"/>
    <w:rsid w:val="00B6628F"/>
    <w:rsid w:val="00B662BF"/>
    <w:rsid w:val="00B664A7"/>
    <w:rsid w:val="00B67620"/>
    <w:rsid w:val="00B67B1F"/>
    <w:rsid w:val="00B70F95"/>
    <w:rsid w:val="00B70FC4"/>
    <w:rsid w:val="00B71784"/>
    <w:rsid w:val="00B72217"/>
    <w:rsid w:val="00B736B1"/>
    <w:rsid w:val="00B748F0"/>
    <w:rsid w:val="00B74B16"/>
    <w:rsid w:val="00B76657"/>
    <w:rsid w:val="00B76CAE"/>
    <w:rsid w:val="00B76EB5"/>
    <w:rsid w:val="00B776D8"/>
    <w:rsid w:val="00B777F5"/>
    <w:rsid w:val="00B77817"/>
    <w:rsid w:val="00B77DE6"/>
    <w:rsid w:val="00B806A9"/>
    <w:rsid w:val="00B80B4C"/>
    <w:rsid w:val="00B81BEC"/>
    <w:rsid w:val="00B82288"/>
    <w:rsid w:val="00B83A8E"/>
    <w:rsid w:val="00B83F6D"/>
    <w:rsid w:val="00B84602"/>
    <w:rsid w:val="00B854C0"/>
    <w:rsid w:val="00B86389"/>
    <w:rsid w:val="00B86E07"/>
    <w:rsid w:val="00B8731F"/>
    <w:rsid w:val="00B8758F"/>
    <w:rsid w:val="00B87F94"/>
    <w:rsid w:val="00B90771"/>
    <w:rsid w:val="00B90ABF"/>
    <w:rsid w:val="00B937DA"/>
    <w:rsid w:val="00B94A0C"/>
    <w:rsid w:val="00B94E4E"/>
    <w:rsid w:val="00B951AA"/>
    <w:rsid w:val="00B96350"/>
    <w:rsid w:val="00B979F7"/>
    <w:rsid w:val="00B97AD8"/>
    <w:rsid w:val="00BA01A1"/>
    <w:rsid w:val="00BA0441"/>
    <w:rsid w:val="00BA1C20"/>
    <w:rsid w:val="00BA3580"/>
    <w:rsid w:val="00BA37B8"/>
    <w:rsid w:val="00BA388E"/>
    <w:rsid w:val="00BA3AE8"/>
    <w:rsid w:val="00BA52A9"/>
    <w:rsid w:val="00BA5FCF"/>
    <w:rsid w:val="00BA6542"/>
    <w:rsid w:val="00BA668F"/>
    <w:rsid w:val="00BA7C3B"/>
    <w:rsid w:val="00BB0FB0"/>
    <w:rsid w:val="00BB100E"/>
    <w:rsid w:val="00BB1284"/>
    <w:rsid w:val="00BB2A49"/>
    <w:rsid w:val="00BB2B83"/>
    <w:rsid w:val="00BB3963"/>
    <w:rsid w:val="00BB39FA"/>
    <w:rsid w:val="00BB4911"/>
    <w:rsid w:val="00BB5099"/>
    <w:rsid w:val="00BB5BAE"/>
    <w:rsid w:val="00BB5E4C"/>
    <w:rsid w:val="00BB7105"/>
    <w:rsid w:val="00BB7455"/>
    <w:rsid w:val="00BB7813"/>
    <w:rsid w:val="00BB7932"/>
    <w:rsid w:val="00BC0864"/>
    <w:rsid w:val="00BC0FB8"/>
    <w:rsid w:val="00BC1772"/>
    <w:rsid w:val="00BC2377"/>
    <w:rsid w:val="00BC381F"/>
    <w:rsid w:val="00BC4AC6"/>
    <w:rsid w:val="00BC5BCD"/>
    <w:rsid w:val="00BC7463"/>
    <w:rsid w:val="00BC7EA2"/>
    <w:rsid w:val="00BD0BD7"/>
    <w:rsid w:val="00BD11CB"/>
    <w:rsid w:val="00BD1441"/>
    <w:rsid w:val="00BD19DF"/>
    <w:rsid w:val="00BD1BCB"/>
    <w:rsid w:val="00BD1CC6"/>
    <w:rsid w:val="00BD2BF4"/>
    <w:rsid w:val="00BD2C3B"/>
    <w:rsid w:val="00BD2CD5"/>
    <w:rsid w:val="00BD2D35"/>
    <w:rsid w:val="00BD3CAD"/>
    <w:rsid w:val="00BD4F34"/>
    <w:rsid w:val="00BD545A"/>
    <w:rsid w:val="00BD5D08"/>
    <w:rsid w:val="00BD6090"/>
    <w:rsid w:val="00BD6128"/>
    <w:rsid w:val="00BD61E7"/>
    <w:rsid w:val="00BD7D3E"/>
    <w:rsid w:val="00BE0674"/>
    <w:rsid w:val="00BE14E7"/>
    <w:rsid w:val="00BE1785"/>
    <w:rsid w:val="00BE17CD"/>
    <w:rsid w:val="00BE1ABF"/>
    <w:rsid w:val="00BE1E33"/>
    <w:rsid w:val="00BE2107"/>
    <w:rsid w:val="00BE32DC"/>
    <w:rsid w:val="00BE3895"/>
    <w:rsid w:val="00BE45AE"/>
    <w:rsid w:val="00BE512D"/>
    <w:rsid w:val="00BE5313"/>
    <w:rsid w:val="00BE5E5B"/>
    <w:rsid w:val="00BE6AAF"/>
    <w:rsid w:val="00BE7E6C"/>
    <w:rsid w:val="00BE7F1D"/>
    <w:rsid w:val="00BF0F62"/>
    <w:rsid w:val="00BF0FF0"/>
    <w:rsid w:val="00BF1265"/>
    <w:rsid w:val="00BF1392"/>
    <w:rsid w:val="00BF1D57"/>
    <w:rsid w:val="00BF2559"/>
    <w:rsid w:val="00BF2969"/>
    <w:rsid w:val="00BF4A05"/>
    <w:rsid w:val="00BF52B3"/>
    <w:rsid w:val="00BF681B"/>
    <w:rsid w:val="00BF744B"/>
    <w:rsid w:val="00BF75A2"/>
    <w:rsid w:val="00BF75BE"/>
    <w:rsid w:val="00BF7835"/>
    <w:rsid w:val="00C00CB5"/>
    <w:rsid w:val="00C012FD"/>
    <w:rsid w:val="00C03074"/>
    <w:rsid w:val="00C031D9"/>
    <w:rsid w:val="00C0359E"/>
    <w:rsid w:val="00C0386E"/>
    <w:rsid w:val="00C04738"/>
    <w:rsid w:val="00C05106"/>
    <w:rsid w:val="00C0534F"/>
    <w:rsid w:val="00C0537E"/>
    <w:rsid w:val="00C06CD5"/>
    <w:rsid w:val="00C06D56"/>
    <w:rsid w:val="00C07D9F"/>
    <w:rsid w:val="00C10029"/>
    <w:rsid w:val="00C10E11"/>
    <w:rsid w:val="00C10FF7"/>
    <w:rsid w:val="00C11DEF"/>
    <w:rsid w:val="00C12824"/>
    <w:rsid w:val="00C134BE"/>
    <w:rsid w:val="00C13761"/>
    <w:rsid w:val="00C138CD"/>
    <w:rsid w:val="00C13B66"/>
    <w:rsid w:val="00C13E5D"/>
    <w:rsid w:val="00C145E3"/>
    <w:rsid w:val="00C14A1F"/>
    <w:rsid w:val="00C15A74"/>
    <w:rsid w:val="00C15B32"/>
    <w:rsid w:val="00C15CFF"/>
    <w:rsid w:val="00C15F61"/>
    <w:rsid w:val="00C17E3F"/>
    <w:rsid w:val="00C20D9A"/>
    <w:rsid w:val="00C21E72"/>
    <w:rsid w:val="00C22710"/>
    <w:rsid w:val="00C228C8"/>
    <w:rsid w:val="00C229EA"/>
    <w:rsid w:val="00C22A45"/>
    <w:rsid w:val="00C23D4F"/>
    <w:rsid w:val="00C248FD"/>
    <w:rsid w:val="00C2580C"/>
    <w:rsid w:val="00C25FF0"/>
    <w:rsid w:val="00C26B43"/>
    <w:rsid w:val="00C2705D"/>
    <w:rsid w:val="00C30298"/>
    <w:rsid w:val="00C305A4"/>
    <w:rsid w:val="00C30E73"/>
    <w:rsid w:val="00C31C47"/>
    <w:rsid w:val="00C32D4E"/>
    <w:rsid w:val="00C33D4A"/>
    <w:rsid w:val="00C33DA0"/>
    <w:rsid w:val="00C346E8"/>
    <w:rsid w:val="00C35AB1"/>
    <w:rsid w:val="00C35FEF"/>
    <w:rsid w:val="00C36449"/>
    <w:rsid w:val="00C37254"/>
    <w:rsid w:val="00C378DC"/>
    <w:rsid w:val="00C405D4"/>
    <w:rsid w:val="00C406C2"/>
    <w:rsid w:val="00C4080B"/>
    <w:rsid w:val="00C41195"/>
    <w:rsid w:val="00C41A2D"/>
    <w:rsid w:val="00C42F8D"/>
    <w:rsid w:val="00C438D4"/>
    <w:rsid w:val="00C4512F"/>
    <w:rsid w:val="00C45BCA"/>
    <w:rsid w:val="00C468FE"/>
    <w:rsid w:val="00C4702D"/>
    <w:rsid w:val="00C50A4A"/>
    <w:rsid w:val="00C51BEE"/>
    <w:rsid w:val="00C525D1"/>
    <w:rsid w:val="00C52893"/>
    <w:rsid w:val="00C52F0F"/>
    <w:rsid w:val="00C53B4E"/>
    <w:rsid w:val="00C5403F"/>
    <w:rsid w:val="00C540DA"/>
    <w:rsid w:val="00C54F6C"/>
    <w:rsid w:val="00C57296"/>
    <w:rsid w:val="00C572CD"/>
    <w:rsid w:val="00C5763C"/>
    <w:rsid w:val="00C57E46"/>
    <w:rsid w:val="00C60089"/>
    <w:rsid w:val="00C6009B"/>
    <w:rsid w:val="00C60466"/>
    <w:rsid w:val="00C60805"/>
    <w:rsid w:val="00C60880"/>
    <w:rsid w:val="00C63C04"/>
    <w:rsid w:val="00C64800"/>
    <w:rsid w:val="00C651FB"/>
    <w:rsid w:val="00C6656B"/>
    <w:rsid w:val="00C66C74"/>
    <w:rsid w:val="00C70227"/>
    <w:rsid w:val="00C720FA"/>
    <w:rsid w:val="00C72343"/>
    <w:rsid w:val="00C734A3"/>
    <w:rsid w:val="00C7374D"/>
    <w:rsid w:val="00C7418C"/>
    <w:rsid w:val="00C741C1"/>
    <w:rsid w:val="00C74E95"/>
    <w:rsid w:val="00C750C4"/>
    <w:rsid w:val="00C758CA"/>
    <w:rsid w:val="00C75CE6"/>
    <w:rsid w:val="00C76B2E"/>
    <w:rsid w:val="00C7764C"/>
    <w:rsid w:val="00C80247"/>
    <w:rsid w:val="00C802AF"/>
    <w:rsid w:val="00C80806"/>
    <w:rsid w:val="00C81DC0"/>
    <w:rsid w:val="00C81FDD"/>
    <w:rsid w:val="00C8291A"/>
    <w:rsid w:val="00C83122"/>
    <w:rsid w:val="00C83EA8"/>
    <w:rsid w:val="00C83FD2"/>
    <w:rsid w:val="00C84CF4"/>
    <w:rsid w:val="00C85A7E"/>
    <w:rsid w:val="00C85C5E"/>
    <w:rsid w:val="00C86DED"/>
    <w:rsid w:val="00C8734E"/>
    <w:rsid w:val="00C875F5"/>
    <w:rsid w:val="00C902A7"/>
    <w:rsid w:val="00C90AEA"/>
    <w:rsid w:val="00C90B55"/>
    <w:rsid w:val="00C911B5"/>
    <w:rsid w:val="00C914E4"/>
    <w:rsid w:val="00C9166D"/>
    <w:rsid w:val="00C921B8"/>
    <w:rsid w:val="00C9297C"/>
    <w:rsid w:val="00C9362F"/>
    <w:rsid w:val="00C94AA9"/>
    <w:rsid w:val="00C95857"/>
    <w:rsid w:val="00C96F78"/>
    <w:rsid w:val="00C970AD"/>
    <w:rsid w:val="00C9727D"/>
    <w:rsid w:val="00CA0320"/>
    <w:rsid w:val="00CA0488"/>
    <w:rsid w:val="00CA1515"/>
    <w:rsid w:val="00CA15FB"/>
    <w:rsid w:val="00CA1870"/>
    <w:rsid w:val="00CA2065"/>
    <w:rsid w:val="00CA23BD"/>
    <w:rsid w:val="00CA3071"/>
    <w:rsid w:val="00CA3B6A"/>
    <w:rsid w:val="00CA4527"/>
    <w:rsid w:val="00CA49F8"/>
    <w:rsid w:val="00CA4BAE"/>
    <w:rsid w:val="00CA58ED"/>
    <w:rsid w:val="00CA5953"/>
    <w:rsid w:val="00CA5C24"/>
    <w:rsid w:val="00CA5D49"/>
    <w:rsid w:val="00CA6021"/>
    <w:rsid w:val="00CA6A94"/>
    <w:rsid w:val="00CA7115"/>
    <w:rsid w:val="00CA794E"/>
    <w:rsid w:val="00CA7BE8"/>
    <w:rsid w:val="00CA7F4F"/>
    <w:rsid w:val="00CB009C"/>
    <w:rsid w:val="00CB01CA"/>
    <w:rsid w:val="00CB0821"/>
    <w:rsid w:val="00CB0D21"/>
    <w:rsid w:val="00CB0F52"/>
    <w:rsid w:val="00CB1270"/>
    <w:rsid w:val="00CB2621"/>
    <w:rsid w:val="00CB32C9"/>
    <w:rsid w:val="00CB40EA"/>
    <w:rsid w:val="00CB419A"/>
    <w:rsid w:val="00CB4BD2"/>
    <w:rsid w:val="00CB626E"/>
    <w:rsid w:val="00CB66DE"/>
    <w:rsid w:val="00CB6705"/>
    <w:rsid w:val="00CB6C23"/>
    <w:rsid w:val="00CB6E5D"/>
    <w:rsid w:val="00CB77BD"/>
    <w:rsid w:val="00CB7917"/>
    <w:rsid w:val="00CB7A1E"/>
    <w:rsid w:val="00CC1061"/>
    <w:rsid w:val="00CC1F57"/>
    <w:rsid w:val="00CC3976"/>
    <w:rsid w:val="00CC43BD"/>
    <w:rsid w:val="00CC60D3"/>
    <w:rsid w:val="00CC70A3"/>
    <w:rsid w:val="00CC7509"/>
    <w:rsid w:val="00CC7D6E"/>
    <w:rsid w:val="00CD0704"/>
    <w:rsid w:val="00CD0FF4"/>
    <w:rsid w:val="00CD1538"/>
    <w:rsid w:val="00CD1825"/>
    <w:rsid w:val="00CD22E3"/>
    <w:rsid w:val="00CD24F0"/>
    <w:rsid w:val="00CD27CB"/>
    <w:rsid w:val="00CD29A4"/>
    <w:rsid w:val="00CD2A70"/>
    <w:rsid w:val="00CD318A"/>
    <w:rsid w:val="00CD65E2"/>
    <w:rsid w:val="00CD732D"/>
    <w:rsid w:val="00CD746D"/>
    <w:rsid w:val="00CE029B"/>
    <w:rsid w:val="00CE02D7"/>
    <w:rsid w:val="00CE0335"/>
    <w:rsid w:val="00CE106F"/>
    <w:rsid w:val="00CE10C0"/>
    <w:rsid w:val="00CE1A9B"/>
    <w:rsid w:val="00CE23E8"/>
    <w:rsid w:val="00CE2C6B"/>
    <w:rsid w:val="00CE2F02"/>
    <w:rsid w:val="00CE37E6"/>
    <w:rsid w:val="00CE4078"/>
    <w:rsid w:val="00CE4606"/>
    <w:rsid w:val="00CE461E"/>
    <w:rsid w:val="00CE4AED"/>
    <w:rsid w:val="00CE606A"/>
    <w:rsid w:val="00CE725A"/>
    <w:rsid w:val="00CE7B21"/>
    <w:rsid w:val="00CF008D"/>
    <w:rsid w:val="00CF0737"/>
    <w:rsid w:val="00CF0EB4"/>
    <w:rsid w:val="00CF1AC8"/>
    <w:rsid w:val="00CF1FD1"/>
    <w:rsid w:val="00CF27CF"/>
    <w:rsid w:val="00CF2C93"/>
    <w:rsid w:val="00CF35E9"/>
    <w:rsid w:val="00CF5AE5"/>
    <w:rsid w:val="00CF5D66"/>
    <w:rsid w:val="00CF650D"/>
    <w:rsid w:val="00CF6997"/>
    <w:rsid w:val="00CF6E70"/>
    <w:rsid w:val="00D0058D"/>
    <w:rsid w:val="00D017C5"/>
    <w:rsid w:val="00D02628"/>
    <w:rsid w:val="00D0264E"/>
    <w:rsid w:val="00D03C14"/>
    <w:rsid w:val="00D04EA1"/>
    <w:rsid w:val="00D05996"/>
    <w:rsid w:val="00D05D9D"/>
    <w:rsid w:val="00D0679E"/>
    <w:rsid w:val="00D072B7"/>
    <w:rsid w:val="00D0752B"/>
    <w:rsid w:val="00D0765F"/>
    <w:rsid w:val="00D1035D"/>
    <w:rsid w:val="00D10CC1"/>
    <w:rsid w:val="00D11251"/>
    <w:rsid w:val="00D11893"/>
    <w:rsid w:val="00D12130"/>
    <w:rsid w:val="00D139EA"/>
    <w:rsid w:val="00D14E17"/>
    <w:rsid w:val="00D1519B"/>
    <w:rsid w:val="00D1525B"/>
    <w:rsid w:val="00D15A19"/>
    <w:rsid w:val="00D15F63"/>
    <w:rsid w:val="00D16DD2"/>
    <w:rsid w:val="00D1794F"/>
    <w:rsid w:val="00D2056A"/>
    <w:rsid w:val="00D2065D"/>
    <w:rsid w:val="00D20DEB"/>
    <w:rsid w:val="00D21647"/>
    <w:rsid w:val="00D22595"/>
    <w:rsid w:val="00D22EFC"/>
    <w:rsid w:val="00D260B2"/>
    <w:rsid w:val="00D26D2B"/>
    <w:rsid w:val="00D2711A"/>
    <w:rsid w:val="00D2749D"/>
    <w:rsid w:val="00D27EFA"/>
    <w:rsid w:val="00D315DB"/>
    <w:rsid w:val="00D328BB"/>
    <w:rsid w:val="00D32F62"/>
    <w:rsid w:val="00D3378C"/>
    <w:rsid w:val="00D36162"/>
    <w:rsid w:val="00D36C28"/>
    <w:rsid w:val="00D36DA0"/>
    <w:rsid w:val="00D406C5"/>
    <w:rsid w:val="00D41775"/>
    <w:rsid w:val="00D421B1"/>
    <w:rsid w:val="00D43B27"/>
    <w:rsid w:val="00D442B1"/>
    <w:rsid w:val="00D460CC"/>
    <w:rsid w:val="00D46429"/>
    <w:rsid w:val="00D464E5"/>
    <w:rsid w:val="00D46671"/>
    <w:rsid w:val="00D472E0"/>
    <w:rsid w:val="00D50937"/>
    <w:rsid w:val="00D50CFA"/>
    <w:rsid w:val="00D51D4C"/>
    <w:rsid w:val="00D523D5"/>
    <w:rsid w:val="00D527FD"/>
    <w:rsid w:val="00D53596"/>
    <w:rsid w:val="00D5434A"/>
    <w:rsid w:val="00D552DB"/>
    <w:rsid w:val="00D5606B"/>
    <w:rsid w:val="00D5608A"/>
    <w:rsid w:val="00D5679D"/>
    <w:rsid w:val="00D57120"/>
    <w:rsid w:val="00D57537"/>
    <w:rsid w:val="00D57914"/>
    <w:rsid w:val="00D579D6"/>
    <w:rsid w:val="00D57C22"/>
    <w:rsid w:val="00D600B2"/>
    <w:rsid w:val="00D60E8D"/>
    <w:rsid w:val="00D619E1"/>
    <w:rsid w:val="00D61BF0"/>
    <w:rsid w:val="00D62E3E"/>
    <w:rsid w:val="00D639D7"/>
    <w:rsid w:val="00D63EE7"/>
    <w:rsid w:val="00D63F56"/>
    <w:rsid w:val="00D641D1"/>
    <w:rsid w:val="00D645BB"/>
    <w:rsid w:val="00D652EF"/>
    <w:rsid w:val="00D65E0A"/>
    <w:rsid w:val="00D676F6"/>
    <w:rsid w:val="00D67705"/>
    <w:rsid w:val="00D6798A"/>
    <w:rsid w:val="00D70FB8"/>
    <w:rsid w:val="00D714ED"/>
    <w:rsid w:val="00D72401"/>
    <w:rsid w:val="00D730BA"/>
    <w:rsid w:val="00D733D2"/>
    <w:rsid w:val="00D7389B"/>
    <w:rsid w:val="00D74024"/>
    <w:rsid w:val="00D7487F"/>
    <w:rsid w:val="00D756FA"/>
    <w:rsid w:val="00D76A2E"/>
    <w:rsid w:val="00D76B43"/>
    <w:rsid w:val="00D76BD7"/>
    <w:rsid w:val="00D76D2E"/>
    <w:rsid w:val="00D77B4C"/>
    <w:rsid w:val="00D80A7A"/>
    <w:rsid w:val="00D80CE0"/>
    <w:rsid w:val="00D81945"/>
    <w:rsid w:val="00D81FDC"/>
    <w:rsid w:val="00D82AC0"/>
    <w:rsid w:val="00D83368"/>
    <w:rsid w:val="00D83DAA"/>
    <w:rsid w:val="00D83E01"/>
    <w:rsid w:val="00D84232"/>
    <w:rsid w:val="00D848B7"/>
    <w:rsid w:val="00D84C63"/>
    <w:rsid w:val="00D84D61"/>
    <w:rsid w:val="00D853B7"/>
    <w:rsid w:val="00D85A97"/>
    <w:rsid w:val="00D85AC0"/>
    <w:rsid w:val="00D86FE1"/>
    <w:rsid w:val="00D91366"/>
    <w:rsid w:val="00D919B4"/>
    <w:rsid w:val="00D91CDD"/>
    <w:rsid w:val="00D9250B"/>
    <w:rsid w:val="00D94596"/>
    <w:rsid w:val="00D9544E"/>
    <w:rsid w:val="00D973C2"/>
    <w:rsid w:val="00DA0CDC"/>
    <w:rsid w:val="00DA1382"/>
    <w:rsid w:val="00DA1C92"/>
    <w:rsid w:val="00DA2F0C"/>
    <w:rsid w:val="00DA354E"/>
    <w:rsid w:val="00DA47DE"/>
    <w:rsid w:val="00DA4A9A"/>
    <w:rsid w:val="00DA50F0"/>
    <w:rsid w:val="00DA59E6"/>
    <w:rsid w:val="00DA5F53"/>
    <w:rsid w:val="00DB0B3B"/>
    <w:rsid w:val="00DB1EFC"/>
    <w:rsid w:val="00DB248A"/>
    <w:rsid w:val="00DB3B73"/>
    <w:rsid w:val="00DB45BB"/>
    <w:rsid w:val="00DB52E0"/>
    <w:rsid w:val="00DB566E"/>
    <w:rsid w:val="00DB5E01"/>
    <w:rsid w:val="00DB61EF"/>
    <w:rsid w:val="00DB65A3"/>
    <w:rsid w:val="00DB6C64"/>
    <w:rsid w:val="00DB758E"/>
    <w:rsid w:val="00DC1BD2"/>
    <w:rsid w:val="00DC26A6"/>
    <w:rsid w:val="00DC2B44"/>
    <w:rsid w:val="00DC3B59"/>
    <w:rsid w:val="00DC40FC"/>
    <w:rsid w:val="00DC4A4A"/>
    <w:rsid w:val="00DC540C"/>
    <w:rsid w:val="00DC6CB9"/>
    <w:rsid w:val="00DC6F02"/>
    <w:rsid w:val="00DD10B2"/>
    <w:rsid w:val="00DD13EF"/>
    <w:rsid w:val="00DD16FD"/>
    <w:rsid w:val="00DD2AF6"/>
    <w:rsid w:val="00DD33FE"/>
    <w:rsid w:val="00DD3B93"/>
    <w:rsid w:val="00DD3C6C"/>
    <w:rsid w:val="00DD3FF2"/>
    <w:rsid w:val="00DD512D"/>
    <w:rsid w:val="00DD55C6"/>
    <w:rsid w:val="00DD5A31"/>
    <w:rsid w:val="00DD61FA"/>
    <w:rsid w:val="00DD675B"/>
    <w:rsid w:val="00DE051E"/>
    <w:rsid w:val="00DE13E9"/>
    <w:rsid w:val="00DE16B0"/>
    <w:rsid w:val="00DE2393"/>
    <w:rsid w:val="00DE3638"/>
    <w:rsid w:val="00DE3F76"/>
    <w:rsid w:val="00DE3FDD"/>
    <w:rsid w:val="00DE42FF"/>
    <w:rsid w:val="00DE4A4C"/>
    <w:rsid w:val="00DE4C4E"/>
    <w:rsid w:val="00DE647D"/>
    <w:rsid w:val="00DE65CF"/>
    <w:rsid w:val="00DE7DE5"/>
    <w:rsid w:val="00DF032B"/>
    <w:rsid w:val="00DF1502"/>
    <w:rsid w:val="00DF165F"/>
    <w:rsid w:val="00DF1865"/>
    <w:rsid w:val="00DF2302"/>
    <w:rsid w:val="00DF4874"/>
    <w:rsid w:val="00DF5339"/>
    <w:rsid w:val="00DF59BB"/>
    <w:rsid w:val="00DF59E7"/>
    <w:rsid w:val="00DF5ACF"/>
    <w:rsid w:val="00DF67A3"/>
    <w:rsid w:val="00DF6BBF"/>
    <w:rsid w:val="00DF6EAC"/>
    <w:rsid w:val="00DF787B"/>
    <w:rsid w:val="00DF7D6D"/>
    <w:rsid w:val="00E00F68"/>
    <w:rsid w:val="00E01096"/>
    <w:rsid w:val="00E02347"/>
    <w:rsid w:val="00E02CDD"/>
    <w:rsid w:val="00E04993"/>
    <w:rsid w:val="00E06081"/>
    <w:rsid w:val="00E0684D"/>
    <w:rsid w:val="00E06A09"/>
    <w:rsid w:val="00E073A7"/>
    <w:rsid w:val="00E077C4"/>
    <w:rsid w:val="00E07AD8"/>
    <w:rsid w:val="00E07C2D"/>
    <w:rsid w:val="00E1046E"/>
    <w:rsid w:val="00E104FE"/>
    <w:rsid w:val="00E11722"/>
    <w:rsid w:val="00E142B6"/>
    <w:rsid w:val="00E14C07"/>
    <w:rsid w:val="00E157F0"/>
    <w:rsid w:val="00E15879"/>
    <w:rsid w:val="00E15972"/>
    <w:rsid w:val="00E17A7D"/>
    <w:rsid w:val="00E17D0B"/>
    <w:rsid w:val="00E17E5B"/>
    <w:rsid w:val="00E17F0C"/>
    <w:rsid w:val="00E2071A"/>
    <w:rsid w:val="00E207D1"/>
    <w:rsid w:val="00E20F4C"/>
    <w:rsid w:val="00E22487"/>
    <w:rsid w:val="00E22BBE"/>
    <w:rsid w:val="00E22E95"/>
    <w:rsid w:val="00E230F8"/>
    <w:rsid w:val="00E238AA"/>
    <w:rsid w:val="00E23BBD"/>
    <w:rsid w:val="00E24313"/>
    <w:rsid w:val="00E24E7D"/>
    <w:rsid w:val="00E256A1"/>
    <w:rsid w:val="00E25857"/>
    <w:rsid w:val="00E26CC9"/>
    <w:rsid w:val="00E26FDC"/>
    <w:rsid w:val="00E27658"/>
    <w:rsid w:val="00E30DD8"/>
    <w:rsid w:val="00E311C4"/>
    <w:rsid w:val="00E3334C"/>
    <w:rsid w:val="00E335CA"/>
    <w:rsid w:val="00E34882"/>
    <w:rsid w:val="00E37363"/>
    <w:rsid w:val="00E37991"/>
    <w:rsid w:val="00E37B89"/>
    <w:rsid w:val="00E403BC"/>
    <w:rsid w:val="00E420F9"/>
    <w:rsid w:val="00E4268A"/>
    <w:rsid w:val="00E44852"/>
    <w:rsid w:val="00E44899"/>
    <w:rsid w:val="00E46CA4"/>
    <w:rsid w:val="00E50FA1"/>
    <w:rsid w:val="00E51145"/>
    <w:rsid w:val="00E5160D"/>
    <w:rsid w:val="00E52345"/>
    <w:rsid w:val="00E52EC7"/>
    <w:rsid w:val="00E5372D"/>
    <w:rsid w:val="00E5444F"/>
    <w:rsid w:val="00E55380"/>
    <w:rsid w:val="00E561F8"/>
    <w:rsid w:val="00E565F0"/>
    <w:rsid w:val="00E57A4A"/>
    <w:rsid w:val="00E6021A"/>
    <w:rsid w:val="00E602C2"/>
    <w:rsid w:val="00E60ACD"/>
    <w:rsid w:val="00E61064"/>
    <w:rsid w:val="00E6459B"/>
    <w:rsid w:val="00E65048"/>
    <w:rsid w:val="00E6551F"/>
    <w:rsid w:val="00E65C06"/>
    <w:rsid w:val="00E65C47"/>
    <w:rsid w:val="00E66CA7"/>
    <w:rsid w:val="00E6708A"/>
    <w:rsid w:val="00E70211"/>
    <w:rsid w:val="00E72A83"/>
    <w:rsid w:val="00E738EA"/>
    <w:rsid w:val="00E73BB6"/>
    <w:rsid w:val="00E75B3D"/>
    <w:rsid w:val="00E76818"/>
    <w:rsid w:val="00E76D7E"/>
    <w:rsid w:val="00E76F6C"/>
    <w:rsid w:val="00E7716B"/>
    <w:rsid w:val="00E80440"/>
    <w:rsid w:val="00E80726"/>
    <w:rsid w:val="00E809B1"/>
    <w:rsid w:val="00E818DA"/>
    <w:rsid w:val="00E818F3"/>
    <w:rsid w:val="00E8288A"/>
    <w:rsid w:val="00E82BA0"/>
    <w:rsid w:val="00E82F10"/>
    <w:rsid w:val="00E82F4B"/>
    <w:rsid w:val="00E837D0"/>
    <w:rsid w:val="00E83B00"/>
    <w:rsid w:val="00E83F54"/>
    <w:rsid w:val="00E84487"/>
    <w:rsid w:val="00E862B7"/>
    <w:rsid w:val="00E87343"/>
    <w:rsid w:val="00E87715"/>
    <w:rsid w:val="00E90C61"/>
    <w:rsid w:val="00E91CB8"/>
    <w:rsid w:val="00E91F53"/>
    <w:rsid w:val="00E922A5"/>
    <w:rsid w:val="00E925A6"/>
    <w:rsid w:val="00E9319F"/>
    <w:rsid w:val="00E933F1"/>
    <w:rsid w:val="00E95CAD"/>
    <w:rsid w:val="00E971A3"/>
    <w:rsid w:val="00EA0219"/>
    <w:rsid w:val="00EA03E8"/>
    <w:rsid w:val="00EA06D3"/>
    <w:rsid w:val="00EA1D18"/>
    <w:rsid w:val="00EA265D"/>
    <w:rsid w:val="00EA37CC"/>
    <w:rsid w:val="00EA3E4D"/>
    <w:rsid w:val="00EA3F39"/>
    <w:rsid w:val="00EA430B"/>
    <w:rsid w:val="00EA43FD"/>
    <w:rsid w:val="00EA4472"/>
    <w:rsid w:val="00EA46BE"/>
    <w:rsid w:val="00EA4AF5"/>
    <w:rsid w:val="00EA5848"/>
    <w:rsid w:val="00EA6406"/>
    <w:rsid w:val="00EA6901"/>
    <w:rsid w:val="00EA6FCD"/>
    <w:rsid w:val="00EA75E5"/>
    <w:rsid w:val="00EA7D1F"/>
    <w:rsid w:val="00EA7DAF"/>
    <w:rsid w:val="00EB05FE"/>
    <w:rsid w:val="00EB3041"/>
    <w:rsid w:val="00EB325B"/>
    <w:rsid w:val="00EB3BA8"/>
    <w:rsid w:val="00EB5D82"/>
    <w:rsid w:val="00EB65F4"/>
    <w:rsid w:val="00EB68E4"/>
    <w:rsid w:val="00EB6C80"/>
    <w:rsid w:val="00EB6DFC"/>
    <w:rsid w:val="00EB7109"/>
    <w:rsid w:val="00EB7179"/>
    <w:rsid w:val="00EB75B2"/>
    <w:rsid w:val="00EC0177"/>
    <w:rsid w:val="00EC105F"/>
    <w:rsid w:val="00EC169B"/>
    <w:rsid w:val="00EC17D0"/>
    <w:rsid w:val="00EC2E0F"/>
    <w:rsid w:val="00EC3258"/>
    <w:rsid w:val="00EC4BA4"/>
    <w:rsid w:val="00EC518E"/>
    <w:rsid w:val="00EC61FF"/>
    <w:rsid w:val="00EC6493"/>
    <w:rsid w:val="00EC72FB"/>
    <w:rsid w:val="00ED04A7"/>
    <w:rsid w:val="00ED0AF5"/>
    <w:rsid w:val="00ED3799"/>
    <w:rsid w:val="00ED3DAF"/>
    <w:rsid w:val="00ED3EEB"/>
    <w:rsid w:val="00ED4355"/>
    <w:rsid w:val="00ED4BFB"/>
    <w:rsid w:val="00ED5293"/>
    <w:rsid w:val="00ED5639"/>
    <w:rsid w:val="00ED5D92"/>
    <w:rsid w:val="00ED6AA8"/>
    <w:rsid w:val="00ED6F9E"/>
    <w:rsid w:val="00ED728B"/>
    <w:rsid w:val="00EE065D"/>
    <w:rsid w:val="00EE07DE"/>
    <w:rsid w:val="00EE1247"/>
    <w:rsid w:val="00EE1D6B"/>
    <w:rsid w:val="00EE21C7"/>
    <w:rsid w:val="00EE47A6"/>
    <w:rsid w:val="00EE55DD"/>
    <w:rsid w:val="00EE6278"/>
    <w:rsid w:val="00EE6389"/>
    <w:rsid w:val="00EE641B"/>
    <w:rsid w:val="00EE67EF"/>
    <w:rsid w:val="00EE68DB"/>
    <w:rsid w:val="00EE7306"/>
    <w:rsid w:val="00EE794C"/>
    <w:rsid w:val="00EF0B06"/>
    <w:rsid w:val="00EF2440"/>
    <w:rsid w:val="00EF37B0"/>
    <w:rsid w:val="00EF47AF"/>
    <w:rsid w:val="00EF4AB4"/>
    <w:rsid w:val="00EF5763"/>
    <w:rsid w:val="00EF612F"/>
    <w:rsid w:val="00EF71B5"/>
    <w:rsid w:val="00F01028"/>
    <w:rsid w:val="00F01284"/>
    <w:rsid w:val="00F01327"/>
    <w:rsid w:val="00F0193E"/>
    <w:rsid w:val="00F02075"/>
    <w:rsid w:val="00F023EF"/>
    <w:rsid w:val="00F0490A"/>
    <w:rsid w:val="00F04B0C"/>
    <w:rsid w:val="00F0678B"/>
    <w:rsid w:val="00F071E2"/>
    <w:rsid w:val="00F0726F"/>
    <w:rsid w:val="00F073C6"/>
    <w:rsid w:val="00F0783A"/>
    <w:rsid w:val="00F079B6"/>
    <w:rsid w:val="00F104F0"/>
    <w:rsid w:val="00F105D7"/>
    <w:rsid w:val="00F106DE"/>
    <w:rsid w:val="00F11B85"/>
    <w:rsid w:val="00F12809"/>
    <w:rsid w:val="00F13243"/>
    <w:rsid w:val="00F13DE0"/>
    <w:rsid w:val="00F15B56"/>
    <w:rsid w:val="00F162A0"/>
    <w:rsid w:val="00F16507"/>
    <w:rsid w:val="00F17B38"/>
    <w:rsid w:val="00F2072B"/>
    <w:rsid w:val="00F209F4"/>
    <w:rsid w:val="00F20C15"/>
    <w:rsid w:val="00F20DE1"/>
    <w:rsid w:val="00F22720"/>
    <w:rsid w:val="00F24A1E"/>
    <w:rsid w:val="00F2508C"/>
    <w:rsid w:val="00F2581D"/>
    <w:rsid w:val="00F264EC"/>
    <w:rsid w:val="00F26782"/>
    <w:rsid w:val="00F26E2F"/>
    <w:rsid w:val="00F27FFA"/>
    <w:rsid w:val="00F3062D"/>
    <w:rsid w:val="00F30C24"/>
    <w:rsid w:val="00F30E8A"/>
    <w:rsid w:val="00F32476"/>
    <w:rsid w:val="00F32CFD"/>
    <w:rsid w:val="00F32F51"/>
    <w:rsid w:val="00F33311"/>
    <w:rsid w:val="00F341A5"/>
    <w:rsid w:val="00F34888"/>
    <w:rsid w:val="00F35334"/>
    <w:rsid w:val="00F36125"/>
    <w:rsid w:val="00F36A4D"/>
    <w:rsid w:val="00F36ADA"/>
    <w:rsid w:val="00F36D6E"/>
    <w:rsid w:val="00F3731B"/>
    <w:rsid w:val="00F4254C"/>
    <w:rsid w:val="00F42D7F"/>
    <w:rsid w:val="00F42FF8"/>
    <w:rsid w:val="00F43540"/>
    <w:rsid w:val="00F440FE"/>
    <w:rsid w:val="00F44DAA"/>
    <w:rsid w:val="00F45927"/>
    <w:rsid w:val="00F46A43"/>
    <w:rsid w:val="00F47B2D"/>
    <w:rsid w:val="00F51684"/>
    <w:rsid w:val="00F520BC"/>
    <w:rsid w:val="00F52C55"/>
    <w:rsid w:val="00F53345"/>
    <w:rsid w:val="00F542C4"/>
    <w:rsid w:val="00F548E2"/>
    <w:rsid w:val="00F54994"/>
    <w:rsid w:val="00F54ACE"/>
    <w:rsid w:val="00F567EC"/>
    <w:rsid w:val="00F57439"/>
    <w:rsid w:val="00F57A6D"/>
    <w:rsid w:val="00F57C66"/>
    <w:rsid w:val="00F61371"/>
    <w:rsid w:val="00F62337"/>
    <w:rsid w:val="00F6417F"/>
    <w:rsid w:val="00F64F35"/>
    <w:rsid w:val="00F6528B"/>
    <w:rsid w:val="00F662E8"/>
    <w:rsid w:val="00F6633F"/>
    <w:rsid w:val="00F67D2B"/>
    <w:rsid w:val="00F70371"/>
    <w:rsid w:val="00F7078C"/>
    <w:rsid w:val="00F70FEC"/>
    <w:rsid w:val="00F730D6"/>
    <w:rsid w:val="00F73DBB"/>
    <w:rsid w:val="00F74968"/>
    <w:rsid w:val="00F74F7B"/>
    <w:rsid w:val="00F75C0B"/>
    <w:rsid w:val="00F76AC4"/>
    <w:rsid w:val="00F77441"/>
    <w:rsid w:val="00F77834"/>
    <w:rsid w:val="00F8014B"/>
    <w:rsid w:val="00F80D69"/>
    <w:rsid w:val="00F80E80"/>
    <w:rsid w:val="00F82B50"/>
    <w:rsid w:val="00F83F9E"/>
    <w:rsid w:val="00F84B0B"/>
    <w:rsid w:val="00F853B6"/>
    <w:rsid w:val="00F8787E"/>
    <w:rsid w:val="00F87B21"/>
    <w:rsid w:val="00F87C80"/>
    <w:rsid w:val="00F87D36"/>
    <w:rsid w:val="00F901E5"/>
    <w:rsid w:val="00F903C2"/>
    <w:rsid w:val="00F9198E"/>
    <w:rsid w:val="00F91AA3"/>
    <w:rsid w:val="00F92854"/>
    <w:rsid w:val="00F92871"/>
    <w:rsid w:val="00F9343C"/>
    <w:rsid w:val="00F956B8"/>
    <w:rsid w:val="00F95C4D"/>
    <w:rsid w:val="00F969D1"/>
    <w:rsid w:val="00F96A5F"/>
    <w:rsid w:val="00F97C00"/>
    <w:rsid w:val="00F97C5A"/>
    <w:rsid w:val="00FA0538"/>
    <w:rsid w:val="00FA0B6A"/>
    <w:rsid w:val="00FA1270"/>
    <w:rsid w:val="00FA208F"/>
    <w:rsid w:val="00FA33EC"/>
    <w:rsid w:val="00FA3F03"/>
    <w:rsid w:val="00FA4415"/>
    <w:rsid w:val="00FA444A"/>
    <w:rsid w:val="00FA4BF7"/>
    <w:rsid w:val="00FA5371"/>
    <w:rsid w:val="00FA662E"/>
    <w:rsid w:val="00FA71D4"/>
    <w:rsid w:val="00FA79D5"/>
    <w:rsid w:val="00FB035B"/>
    <w:rsid w:val="00FB0BDA"/>
    <w:rsid w:val="00FB11C0"/>
    <w:rsid w:val="00FB1A11"/>
    <w:rsid w:val="00FB2B7E"/>
    <w:rsid w:val="00FB36AF"/>
    <w:rsid w:val="00FB40EB"/>
    <w:rsid w:val="00FB53FF"/>
    <w:rsid w:val="00FB56AE"/>
    <w:rsid w:val="00FB56C4"/>
    <w:rsid w:val="00FB5E55"/>
    <w:rsid w:val="00FB5E99"/>
    <w:rsid w:val="00FB69F1"/>
    <w:rsid w:val="00FB7D72"/>
    <w:rsid w:val="00FC00FB"/>
    <w:rsid w:val="00FC02F0"/>
    <w:rsid w:val="00FC0E7B"/>
    <w:rsid w:val="00FC162B"/>
    <w:rsid w:val="00FC1785"/>
    <w:rsid w:val="00FC1D03"/>
    <w:rsid w:val="00FC26F7"/>
    <w:rsid w:val="00FC2731"/>
    <w:rsid w:val="00FC391E"/>
    <w:rsid w:val="00FC3A6B"/>
    <w:rsid w:val="00FC425D"/>
    <w:rsid w:val="00FC52A3"/>
    <w:rsid w:val="00FC5C98"/>
    <w:rsid w:val="00FC5F43"/>
    <w:rsid w:val="00FC6D92"/>
    <w:rsid w:val="00FC72C1"/>
    <w:rsid w:val="00FD025E"/>
    <w:rsid w:val="00FD05DF"/>
    <w:rsid w:val="00FD1EA5"/>
    <w:rsid w:val="00FD1F98"/>
    <w:rsid w:val="00FD2EDF"/>
    <w:rsid w:val="00FD3152"/>
    <w:rsid w:val="00FD33A5"/>
    <w:rsid w:val="00FD4446"/>
    <w:rsid w:val="00FD492D"/>
    <w:rsid w:val="00FD6304"/>
    <w:rsid w:val="00FD6751"/>
    <w:rsid w:val="00FD68F1"/>
    <w:rsid w:val="00FD71B1"/>
    <w:rsid w:val="00FD73D8"/>
    <w:rsid w:val="00FD78CC"/>
    <w:rsid w:val="00FD7E41"/>
    <w:rsid w:val="00FE0031"/>
    <w:rsid w:val="00FE01BE"/>
    <w:rsid w:val="00FE06DF"/>
    <w:rsid w:val="00FE1BBF"/>
    <w:rsid w:val="00FE334D"/>
    <w:rsid w:val="00FE362C"/>
    <w:rsid w:val="00FE5391"/>
    <w:rsid w:val="00FE544D"/>
    <w:rsid w:val="00FE7359"/>
    <w:rsid w:val="00FE78D4"/>
    <w:rsid w:val="00FE7EBA"/>
    <w:rsid w:val="00FF047F"/>
    <w:rsid w:val="00FF08E5"/>
    <w:rsid w:val="00FF0DCC"/>
    <w:rsid w:val="00FF1376"/>
    <w:rsid w:val="00FF21C0"/>
    <w:rsid w:val="00FF2743"/>
    <w:rsid w:val="00FF274A"/>
    <w:rsid w:val="00FF2CE9"/>
    <w:rsid w:val="00FF31B8"/>
    <w:rsid w:val="00FF3227"/>
    <w:rsid w:val="00FF48C6"/>
    <w:rsid w:val="00FF4BED"/>
    <w:rsid w:val="00FF511F"/>
    <w:rsid w:val="00FF7178"/>
    <w:rsid w:val="00FF7F80"/>
    <w:rsid w:val="015CF060"/>
    <w:rsid w:val="0170BE5B"/>
    <w:rsid w:val="01C14D99"/>
    <w:rsid w:val="0204F363"/>
    <w:rsid w:val="020C158A"/>
    <w:rsid w:val="023E966D"/>
    <w:rsid w:val="024E1E94"/>
    <w:rsid w:val="02AF731B"/>
    <w:rsid w:val="02C5EC9C"/>
    <w:rsid w:val="02D8F1CE"/>
    <w:rsid w:val="02DEE82A"/>
    <w:rsid w:val="0324F168"/>
    <w:rsid w:val="03308DEF"/>
    <w:rsid w:val="038487F8"/>
    <w:rsid w:val="038B2D81"/>
    <w:rsid w:val="03A74CFE"/>
    <w:rsid w:val="03DD37E8"/>
    <w:rsid w:val="03E0AF41"/>
    <w:rsid w:val="03EC9AA8"/>
    <w:rsid w:val="03F48BE7"/>
    <w:rsid w:val="03FB27A7"/>
    <w:rsid w:val="042F386A"/>
    <w:rsid w:val="0442C936"/>
    <w:rsid w:val="045A7CAE"/>
    <w:rsid w:val="04B1BAAD"/>
    <w:rsid w:val="04DB32DF"/>
    <w:rsid w:val="050824E4"/>
    <w:rsid w:val="0553DD49"/>
    <w:rsid w:val="05646783"/>
    <w:rsid w:val="061B39A9"/>
    <w:rsid w:val="06637570"/>
    <w:rsid w:val="06750241"/>
    <w:rsid w:val="067DB1F0"/>
    <w:rsid w:val="06D1E91A"/>
    <w:rsid w:val="0732D4A2"/>
    <w:rsid w:val="0769DBB4"/>
    <w:rsid w:val="07C30273"/>
    <w:rsid w:val="07CE8B2C"/>
    <w:rsid w:val="08779CD5"/>
    <w:rsid w:val="087BF476"/>
    <w:rsid w:val="08BB6737"/>
    <w:rsid w:val="08DA5A21"/>
    <w:rsid w:val="08F49445"/>
    <w:rsid w:val="0906B67F"/>
    <w:rsid w:val="0971C94F"/>
    <w:rsid w:val="09808B6B"/>
    <w:rsid w:val="099F6713"/>
    <w:rsid w:val="09E3FCCE"/>
    <w:rsid w:val="09EB589F"/>
    <w:rsid w:val="09FC01F5"/>
    <w:rsid w:val="09FDCF87"/>
    <w:rsid w:val="0A677434"/>
    <w:rsid w:val="0A8ABC66"/>
    <w:rsid w:val="0A99BFFC"/>
    <w:rsid w:val="0ABFAA5D"/>
    <w:rsid w:val="0AC2AB64"/>
    <w:rsid w:val="0AE370BE"/>
    <w:rsid w:val="0B043612"/>
    <w:rsid w:val="0B0A6DDC"/>
    <w:rsid w:val="0B0D0E49"/>
    <w:rsid w:val="0B2C0330"/>
    <w:rsid w:val="0B5118CB"/>
    <w:rsid w:val="0B96320B"/>
    <w:rsid w:val="0C1E2BA7"/>
    <w:rsid w:val="0C423483"/>
    <w:rsid w:val="0CA11EE8"/>
    <w:rsid w:val="0CBA73F3"/>
    <w:rsid w:val="0CC8D889"/>
    <w:rsid w:val="0D3BE2F3"/>
    <w:rsid w:val="0D935ACA"/>
    <w:rsid w:val="0D99AEBB"/>
    <w:rsid w:val="0E2C3BA9"/>
    <w:rsid w:val="0E5673F1"/>
    <w:rsid w:val="0E60FC91"/>
    <w:rsid w:val="0E6D853F"/>
    <w:rsid w:val="0E75B93E"/>
    <w:rsid w:val="0E9DEBAD"/>
    <w:rsid w:val="0E9FEF70"/>
    <w:rsid w:val="0EAF388D"/>
    <w:rsid w:val="0F5D00AD"/>
    <w:rsid w:val="0F953DF4"/>
    <w:rsid w:val="0FCA6B1C"/>
    <w:rsid w:val="1007DDF9"/>
    <w:rsid w:val="1026E5EB"/>
    <w:rsid w:val="10F6D92F"/>
    <w:rsid w:val="11083348"/>
    <w:rsid w:val="112CADB9"/>
    <w:rsid w:val="11680FAC"/>
    <w:rsid w:val="117B90D5"/>
    <w:rsid w:val="11853676"/>
    <w:rsid w:val="119EC52D"/>
    <w:rsid w:val="11D4F72E"/>
    <w:rsid w:val="11F9C74A"/>
    <w:rsid w:val="1209FA1A"/>
    <w:rsid w:val="121F6B70"/>
    <w:rsid w:val="1234E8BA"/>
    <w:rsid w:val="125E3694"/>
    <w:rsid w:val="12A0CF60"/>
    <w:rsid w:val="12AFBF96"/>
    <w:rsid w:val="12F37374"/>
    <w:rsid w:val="131DEBD9"/>
    <w:rsid w:val="133399F2"/>
    <w:rsid w:val="13459422"/>
    <w:rsid w:val="134BB539"/>
    <w:rsid w:val="13521CE6"/>
    <w:rsid w:val="135D4CD4"/>
    <w:rsid w:val="1380CC79"/>
    <w:rsid w:val="13F88E8D"/>
    <w:rsid w:val="141F138F"/>
    <w:rsid w:val="1422DD62"/>
    <w:rsid w:val="14428C0D"/>
    <w:rsid w:val="1469A4E0"/>
    <w:rsid w:val="14B033D3"/>
    <w:rsid w:val="14BDE1B6"/>
    <w:rsid w:val="14F60BCA"/>
    <w:rsid w:val="15555076"/>
    <w:rsid w:val="1555E08F"/>
    <w:rsid w:val="15A62A62"/>
    <w:rsid w:val="15C9DDC6"/>
    <w:rsid w:val="15CD9B06"/>
    <w:rsid w:val="16377F85"/>
    <w:rsid w:val="164A7BF3"/>
    <w:rsid w:val="166268B2"/>
    <w:rsid w:val="16636EEB"/>
    <w:rsid w:val="16755982"/>
    <w:rsid w:val="16A85032"/>
    <w:rsid w:val="16B2F4EF"/>
    <w:rsid w:val="16E0CA82"/>
    <w:rsid w:val="16E548ED"/>
    <w:rsid w:val="16EE79CE"/>
    <w:rsid w:val="171E4732"/>
    <w:rsid w:val="172A9A70"/>
    <w:rsid w:val="174BA571"/>
    <w:rsid w:val="18198F29"/>
    <w:rsid w:val="181AF776"/>
    <w:rsid w:val="18DFB818"/>
    <w:rsid w:val="196B9A2C"/>
    <w:rsid w:val="1986D994"/>
    <w:rsid w:val="199A3789"/>
    <w:rsid w:val="19A8D70D"/>
    <w:rsid w:val="19D98EDC"/>
    <w:rsid w:val="19DEF32D"/>
    <w:rsid w:val="1A83636F"/>
    <w:rsid w:val="1A8385DF"/>
    <w:rsid w:val="1AABF815"/>
    <w:rsid w:val="1AB90020"/>
    <w:rsid w:val="1AC67027"/>
    <w:rsid w:val="1AE7D240"/>
    <w:rsid w:val="1B0BFD06"/>
    <w:rsid w:val="1B44583C"/>
    <w:rsid w:val="1B565CB1"/>
    <w:rsid w:val="1BD9EE5E"/>
    <w:rsid w:val="1BE09139"/>
    <w:rsid w:val="1C0CBD63"/>
    <w:rsid w:val="1D01F561"/>
    <w:rsid w:val="1D0D4729"/>
    <w:rsid w:val="1D390CC6"/>
    <w:rsid w:val="1D7D434C"/>
    <w:rsid w:val="1D82B4BB"/>
    <w:rsid w:val="1E4CD70D"/>
    <w:rsid w:val="1E5435DF"/>
    <w:rsid w:val="1E7F9145"/>
    <w:rsid w:val="1E85A0BB"/>
    <w:rsid w:val="1E94ABED"/>
    <w:rsid w:val="1EEB648C"/>
    <w:rsid w:val="1F10DBD1"/>
    <w:rsid w:val="1F519CBC"/>
    <w:rsid w:val="1F51A6E6"/>
    <w:rsid w:val="1F7F6754"/>
    <w:rsid w:val="1FBBB538"/>
    <w:rsid w:val="20089C84"/>
    <w:rsid w:val="201DEC1A"/>
    <w:rsid w:val="20366A3F"/>
    <w:rsid w:val="207D3BED"/>
    <w:rsid w:val="2099EC3A"/>
    <w:rsid w:val="20CC9411"/>
    <w:rsid w:val="20E2A121"/>
    <w:rsid w:val="21068390"/>
    <w:rsid w:val="210A3FE1"/>
    <w:rsid w:val="2178C235"/>
    <w:rsid w:val="21921A0A"/>
    <w:rsid w:val="21B564E2"/>
    <w:rsid w:val="21BCB896"/>
    <w:rsid w:val="21E4EE99"/>
    <w:rsid w:val="21E892A3"/>
    <w:rsid w:val="21FE841B"/>
    <w:rsid w:val="21FEC303"/>
    <w:rsid w:val="22033DB3"/>
    <w:rsid w:val="22299786"/>
    <w:rsid w:val="22359314"/>
    <w:rsid w:val="22393A39"/>
    <w:rsid w:val="22407D5C"/>
    <w:rsid w:val="2256EE4E"/>
    <w:rsid w:val="22F01E7F"/>
    <w:rsid w:val="22FF78EA"/>
    <w:rsid w:val="231CAEF3"/>
    <w:rsid w:val="231DFF93"/>
    <w:rsid w:val="2322937A"/>
    <w:rsid w:val="232DD166"/>
    <w:rsid w:val="233A90D9"/>
    <w:rsid w:val="234E4081"/>
    <w:rsid w:val="23615159"/>
    <w:rsid w:val="237DABC8"/>
    <w:rsid w:val="23CA6AE7"/>
    <w:rsid w:val="245B88DD"/>
    <w:rsid w:val="2479E707"/>
    <w:rsid w:val="249A44D9"/>
    <w:rsid w:val="24A10432"/>
    <w:rsid w:val="25146A6A"/>
    <w:rsid w:val="2559B6A1"/>
    <w:rsid w:val="2574B5E8"/>
    <w:rsid w:val="25AC6396"/>
    <w:rsid w:val="25DE1183"/>
    <w:rsid w:val="25EE7D0A"/>
    <w:rsid w:val="261A1180"/>
    <w:rsid w:val="26A911E0"/>
    <w:rsid w:val="26ADE8F1"/>
    <w:rsid w:val="26AF1163"/>
    <w:rsid w:val="26E5A6D4"/>
    <w:rsid w:val="27011EC3"/>
    <w:rsid w:val="271E1C33"/>
    <w:rsid w:val="2747943E"/>
    <w:rsid w:val="27793329"/>
    <w:rsid w:val="27AB9DF3"/>
    <w:rsid w:val="2830FEFD"/>
    <w:rsid w:val="2870A3A1"/>
    <w:rsid w:val="28774EDB"/>
    <w:rsid w:val="2888E5DE"/>
    <w:rsid w:val="28977013"/>
    <w:rsid w:val="289BF49D"/>
    <w:rsid w:val="28A8D09D"/>
    <w:rsid w:val="28F9F27D"/>
    <w:rsid w:val="29C9D555"/>
    <w:rsid w:val="29EAE51E"/>
    <w:rsid w:val="2A4EBE0C"/>
    <w:rsid w:val="2A5D0881"/>
    <w:rsid w:val="2AE7AF4D"/>
    <w:rsid w:val="2B852284"/>
    <w:rsid w:val="2B857B6A"/>
    <w:rsid w:val="2BA230D8"/>
    <w:rsid w:val="2BAA11E9"/>
    <w:rsid w:val="2BB32AFE"/>
    <w:rsid w:val="2BBFF585"/>
    <w:rsid w:val="2BDF1E65"/>
    <w:rsid w:val="2C01FB25"/>
    <w:rsid w:val="2C323D7A"/>
    <w:rsid w:val="2C39297E"/>
    <w:rsid w:val="2C5870FE"/>
    <w:rsid w:val="2CB10AF6"/>
    <w:rsid w:val="2CBC7239"/>
    <w:rsid w:val="2D02BDD5"/>
    <w:rsid w:val="2D82BC91"/>
    <w:rsid w:val="2D8A2F06"/>
    <w:rsid w:val="2D95FEBF"/>
    <w:rsid w:val="2DA6D40F"/>
    <w:rsid w:val="2DC9D724"/>
    <w:rsid w:val="2DCF71B2"/>
    <w:rsid w:val="2DD405F9"/>
    <w:rsid w:val="2DF7A3B7"/>
    <w:rsid w:val="2E3353B5"/>
    <w:rsid w:val="2E365793"/>
    <w:rsid w:val="2E893158"/>
    <w:rsid w:val="2E988836"/>
    <w:rsid w:val="2EAC0700"/>
    <w:rsid w:val="2EB58006"/>
    <w:rsid w:val="2EF4AEDD"/>
    <w:rsid w:val="2F45B5FF"/>
    <w:rsid w:val="2FAC4F8C"/>
    <w:rsid w:val="3025922F"/>
    <w:rsid w:val="303745DC"/>
    <w:rsid w:val="304DAA73"/>
    <w:rsid w:val="30A50BBC"/>
    <w:rsid w:val="30B8ABB3"/>
    <w:rsid w:val="30D41B6D"/>
    <w:rsid w:val="30E40B24"/>
    <w:rsid w:val="312138E2"/>
    <w:rsid w:val="3215C894"/>
    <w:rsid w:val="321E90D7"/>
    <w:rsid w:val="326BF924"/>
    <w:rsid w:val="32DA4A24"/>
    <w:rsid w:val="33055AA9"/>
    <w:rsid w:val="334C3FA1"/>
    <w:rsid w:val="33672697"/>
    <w:rsid w:val="337109E6"/>
    <w:rsid w:val="33BC0703"/>
    <w:rsid w:val="33BEF52D"/>
    <w:rsid w:val="33CAB891"/>
    <w:rsid w:val="342F7D49"/>
    <w:rsid w:val="34533C1F"/>
    <w:rsid w:val="34912BEA"/>
    <w:rsid w:val="34A0A1D9"/>
    <w:rsid w:val="34DDE9E5"/>
    <w:rsid w:val="35197C24"/>
    <w:rsid w:val="353A4F16"/>
    <w:rsid w:val="35808D9C"/>
    <w:rsid w:val="35954123"/>
    <w:rsid w:val="35A9DB9B"/>
    <w:rsid w:val="361B5D8F"/>
    <w:rsid w:val="365D13BC"/>
    <w:rsid w:val="366AE9AB"/>
    <w:rsid w:val="36755B1F"/>
    <w:rsid w:val="369157B6"/>
    <w:rsid w:val="372054A9"/>
    <w:rsid w:val="375671BD"/>
    <w:rsid w:val="379D2690"/>
    <w:rsid w:val="38A49EE9"/>
    <w:rsid w:val="38B36F45"/>
    <w:rsid w:val="38CDB46F"/>
    <w:rsid w:val="38DD5A4F"/>
    <w:rsid w:val="38DD6061"/>
    <w:rsid w:val="38ED0DA1"/>
    <w:rsid w:val="3905E6F4"/>
    <w:rsid w:val="39090F9E"/>
    <w:rsid w:val="39240B1D"/>
    <w:rsid w:val="392FA930"/>
    <w:rsid w:val="3971FF51"/>
    <w:rsid w:val="3990B659"/>
    <w:rsid w:val="3991146F"/>
    <w:rsid w:val="3991610A"/>
    <w:rsid w:val="399E0F0F"/>
    <w:rsid w:val="39C2768C"/>
    <w:rsid w:val="3A73E7B9"/>
    <w:rsid w:val="3A7F1C65"/>
    <w:rsid w:val="3AB88A6A"/>
    <w:rsid w:val="3AC1C6C7"/>
    <w:rsid w:val="3AFCDAA3"/>
    <w:rsid w:val="3B9E010C"/>
    <w:rsid w:val="3B9EFFEC"/>
    <w:rsid w:val="3BB679B7"/>
    <w:rsid w:val="3BD9830D"/>
    <w:rsid w:val="3C0BA3D3"/>
    <w:rsid w:val="3C2875F1"/>
    <w:rsid w:val="3C3D54D1"/>
    <w:rsid w:val="3C5C14AB"/>
    <w:rsid w:val="3C9D8742"/>
    <w:rsid w:val="3CE8935B"/>
    <w:rsid w:val="3CF18423"/>
    <w:rsid w:val="3DC7C6F7"/>
    <w:rsid w:val="3E2ECA6F"/>
    <w:rsid w:val="3E5E7293"/>
    <w:rsid w:val="3E777F7D"/>
    <w:rsid w:val="3E95F459"/>
    <w:rsid w:val="3EFF589E"/>
    <w:rsid w:val="3F14BA1A"/>
    <w:rsid w:val="3F249949"/>
    <w:rsid w:val="3F2C6569"/>
    <w:rsid w:val="3F3E7611"/>
    <w:rsid w:val="3F4D4A61"/>
    <w:rsid w:val="3F8454B8"/>
    <w:rsid w:val="3FA90035"/>
    <w:rsid w:val="3FCD5F13"/>
    <w:rsid w:val="3FE90EDF"/>
    <w:rsid w:val="3FF2A32E"/>
    <w:rsid w:val="400969EC"/>
    <w:rsid w:val="4063EA58"/>
    <w:rsid w:val="412452A4"/>
    <w:rsid w:val="41CE653D"/>
    <w:rsid w:val="41D25A37"/>
    <w:rsid w:val="41D78252"/>
    <w:rsid w:val="41F9790A"/>
    <w:rsid w:val="422D277E"/>
    <w:rsid w:val="423EDA8C"/>
    <w:rsid w:val="4245EF2F"/>
    <w:rsid w:val="426C79FA"/>
    <w:rsid w:val="42FEFA8E"/>
    <w:rsid w:val="43029965"/>
    <w:rsid w:val="43308F66"/>
    <w:rsid w:val="434EB060"/>
    <w:rsid w:val="43690617"/>
    <w:rsid w:val="43701677"/>
    <w:rsid w:val="4388D911"/>
    <w:rsid w:val="43A5429F"/>
    <w:rsid w:val="43EA88CA"/>
    <w:rsid w:val="4405C79A"/>
    <w:rsid w:val="441988F0"/>
    <w:rsid w:val="441EBA75"/>
    <w:rsid w:val="442649C2"/>
    <w:rsid w:val="44278F6A"/>
    <w:rsid w:val="4456C8D0"/>
    <w:rsid w:val="445C6D71"/>
    <w:rsid w:val="450EBBF5"/>
    <w:rsid w:val="46589E88"/>
    <w:rsid w:val="46850AB7"/>
    <w:rsid w:val="46CF3C00"/>
    <w:rsid w:val="473233BD"/>
    <w:rsid w:val="4733681A"/>
    <w:rsid w:val="47413644"/>
    <w:rsid w:val="475916EE"/>
    <w:rsid w:val="4790729C"/>
    <w:rsid w:val="47AD5FA9"/>
    <w:rsid w:val="47F5BC5B"/>
    <w:rsid w:val="48278A8C"/>
    <w:rsid w:val="482BCF83"/>
    <w:rsid w:val="48365CEF"/>
    <w:rsid w:val="4838F963"/>
    <w:rsid w:val="48483491"/>
    <w:rsid w:val="48B230BB"/>
    <w:rsid w:val="4910D0D2"/>
    <w:rsid w:val="492212B2"/>
    <w:rsid w:val="49344EBD"/>
    <w:rsid w:val="496185AF"/>
    <w:rsid w:val="4A7993FE"/>
    <w:rsid w:val="4A7EB107"/>
    <w:rsid w:val="4A8F95F6"/>
    <w:rsid w:val="4A9799AC"/>
    <w:rsid w:val="4AA08394"/>
    <w:rsid w:val="4AA10D2E"/>
    <w:rsid w:val="4B4445E8"/>
    <w:rsid w:val="4B77416E"/>
    <w:rsid w:val="4B8BFFB3"/>
    <w:rsid w:val="4B926795"/>
    <w:rsid w:val="4BB99C0B"/>
    <w:rsid w:val="4BC0A2C6"/>
    <w:rsid w:val="4C1EDC04"/>
    <w:rsid w:val="4C34353D"/>
    <w:rsid w:val="4C46C59C"/>
    <w:rsid w:val="4C58ED27"/>
    <w:rsid w:val="4C69DEEF"/>
    <w:rsid w:val="4CA13FDB"/>
    <w:rsid w:val="4CD1ED06"/>
    <w:rsid w:val="4CE9D963"/>
    <w:rsid w:val="4D00FEFA"/>
    <w:rsid w:val="4D0F659D"/>
    <w:rsid w:val="4D651C68"/>
    <w:rsid w:val="4D87C1B4"/>
    <w:rsid w:val="4DB64A14"/>
    <w:rsid w:val="4DE879A1"/>
    <w:rsid w:val="4E1459D8"/>
    <w:rsid w:val="4E210521"/>
    <w:rsid w:val="4E42592A"/>
    <w:rsid w:val="4E78A6A8"/>
    <w:rsid w:val="4E8A044F"/>
    <w:rsid w:val="4EB39698"/>
    <w:rsid w:val="4EDD7AD2"/>
    <w:rsid w:val="4EDFC066"/>
    <w:rsid w:val="4EF4FC2F"/>
    <w:rsid w:val="4EF6F418"/>
    <w:rsid w:val="4F0F0C9D"/>
    <w:rsid w:val="4F670147"/>
    <w:rsid w:val="50051FE3"/>
    <w:rsid w:val="50260853"/>
    <w:rsid w:val="507C4249"/>
    <w:rsid w:val="507EDF79"/>
    <w:rsid w:val="50AC5ADE"/>
    <w:rsid w:val="50B7ED31"/>
    <w:rsid w:val="50D77CC2"/>
    <w:rsid w:val="50DA2353"/>
    <w:rsid w:val="50EB28CA"/>
    <w:rsid w:val="50F635F1"/>
    <w:rsid w:val="5101D4E0"/>
    <w:rsid w:val="51150F4C"/>
    <w:rsid w:val="5152E4B0"/>
    <w:rsid w:val="5158DA51"/>
    <w:rsid w:val="51B4AF46"/>
    <w:rsid w:val="51E8FFDE"/>
    <w:rsid w:val="52AF5125"/>
    <w:rsid w:val="52CD96BE"/>
    <w:rsid w:val="52E4718D"/>
    <w:rsid w:val="535208D5"/>
    <w:rsid w:val="53704AE7"/>
    <w:rsid w:val="5374A92D"/>
    <w:rsid w:val="53897A6F"/>
    <w:rsid w:val="53A3D9A6"/>
    <w:rsid w:val="53EAC1B7"/>
    <w:rsid w:val="54008FB9"/>
    <w:rsid w:val="540AA9EF"/>
    <w:rsid w:val="54151C61"/>
    <w:rsid w:val="54AD96C5"/>
    <w:rsid w:val="54CD55E8"/>
    <w:rsid w:val="54DAE441"/>
    <w:rsid w:val="54E7164E"/>
    <w:rsid w:val="54EF34D4"/>
    <w:rsid w:val="55776F9B"/>
    <w:rsid w:val="562C677D"/>
    <w:rsid w:val="5681CA47"/>
    <w:rsid w:val="568D9E53"/>
    <w:rsid w:val="56AF3807"/>
    <w:rsid w:val="56C13531"/>
    <w:rsid w:val="56E25F75"/>
    <w:rsid w:val="56E6F71D"/>
    <w:rsid w:val="56FA6547"/>
    <w:rsid w:val="57110933"/>
    <w:rsid w:val="57282F54"/>
    <w:rsid w:val="575990DE"/>
    <w:rsid w:val="576DFA32"/>
    <w:rsid w:val="57E75C14"/>
    <w:rsid w:val="580885C0"/>
    <w:rsid w:val="5883A947"/>
    <w:rsid w:val="58F74275"/>
    <w:rsid w:val="5993679A"/>
    <w:rsid w:val="59996A67"/>
    <w:rsid w:val="599F8B51"/>
    <w:rsid w:val="59CE23AE"/>
    <w:rsid w:val="59D4D49D"/>
    <w:rsid w:val="5A0E4611"/>
    <w:rsid w:val="5A1ECEC6"/>
    <w:rsid w:val="5A290594"/>
    <w:rsid w:val="5A2B7534"/>
    <w:rsid w:val="5A78E5FE"/>
    <w:rsid w:val="5AD3AD82"/>
    <w:rsid w:val="5ADD4029"/>
    <w:rsid w:val="5AF82603"/>
    <w:rsid w:val="5B2B7F97"/>
    <w:rsid w:val="5B2BED77"/>
    <w:rsid w:val="5B53EC4A"/>
    <w:rsid w:val="5B589AC3"/>
    <w:rsid w:val="5B77A9D6"/>
    <w:rsid w:val="5B795127"/>
    <w:rsid w:val="5BD5AD5B"/>
    <w:rsid w:val="5C133FEF"/>
    <w:rsid w:val="5C202AA4"/>
    <w:rsid w:val="5C44B455"/>
    <w:rsid w:val="5C4E50F9"/>
    <w:rsid w:val="5C8D512B"/>
    <w:rsid w:val="5CBB9E66"/>
    <w:rsid w:val="5CF4C20C"/>
    <w:rsid w:val="5D0E6B3E"/>
    <w:rsid w:val="5D25E5BB"/>
    <w:rsid w:val="5D85A2A6"/>
    <w:rsid w:val="5D8EE4D4"/>
    <w:rsid w:val="5D9A0124"/>
    <w:rsid w:val="5DFD877E"/>
    <w:rsid w:val="5E64238C"/>
    <w:rsid w:val="5E7BF782"/>
    <w:rsid w:val="5EBD8707"/>
    <w:rsid w:val="5EC6BAA3"/>
    <w:rsid w:val="5EF5C6CA"/>
    <w:rsid w:val="5EFE6C69"/>
    <w:rsid w:val="5F0080FC"/>
    <w:rsid w:val="5F21F95B"/>
    <w:rsid w:val="5F7266CC"/>
    <w:rsid w:val="5F85052E"/>
    <w:rsid w:val="5FE8FB12"/>
    <w:rsid w:val="605B8873"/>
    <w:rsid w:val="607CB7D7"/>
    <w:rsid w:val="60DBF7EE"/>
    <w:rsid w:val="613828B0"/>
    <w:rsid w:val="61597062"/>
    <w:rsid w:val="61695708"/>
    <w:rsid w:val="617B4E19"/>
    <w:rsid w:val="6199EBF8"/>
    <w:rsid w:val="61AFC45F"/>
    <w:rsid w:val="61B69F5E"/>
    <w:rsid w:val="61FCB5A6"/>
    <w:rsid w:val="6215DFD0"/>
    <w:rsid w:val="62285F64"/>
    <w:rsid w:val="6267540E"/>
    <w:rsid w:val="627439FF"/>
    <w:rsid w:val="62C3D085"/>
    <w:rsid w:val="6394B447"/>
    <w:rsid w:val="63B27348"/>
    <w:rsid w:val="645BA663"/>
    <w:rsid w:val="64790D1B"/>
    <w:rsid w:val="64954C70"/>
    <w:rsid w:val="655E5B04"/>
    <w:rsid w:val="6590BAEC"/>
    <w:rsid w:val="66279353"/>
    <w:rsid w:val="66297C9D"/>
    <w:rsid w:val="67151AA7"/>
    <w:rsid w:val="67C51FDC"/>
    <w:rsid w:val="67CF4A58"/>
    <w:rsid w:val="6886DC0B"/>
    <w:rsid w:val="68BA742F"/>
    <w:rsid w:val="68E147DA"/>
    <w:rsid w:val="68EEF0EF"/>
    <w:rsid w:val="693E3A66"/>
    <w:rsid w:val="693F5FD2"/>
    <w:rsid w:val="694E8BB1"/>
    <w:rsid w:val="6968598D"/>
    <w:rsid w:val="698A9FA4"/>
    <w:rsid w:val="69A0523C"/>
    <w:rsid w:val="69FE0197"/>
    <w:rsid w:val="6A0545C3"/>
    <w:rsid w:val="6A5180F8"/>
    <w:rsid w:val="6A61E841"/>
    <w:rsid w:val="6AE0D627"/>
    <w:rsid w:val="6B31A942"/>
    <w:rsid w:val="6B50C833"/>
    <w:rsid w:val="6B5851D0"/>
    <w:rsid w:val="6B6FCEEF"/>
    <w:rsid w:val="6B8EE088"/>
    <w:rsid w:val="6C2A06B8"/>
    <w:rsid w:val="6C46E5DD"/>
    <w:rsid w:val="6D2BD6F0"/>
    <w:rsid w:val="6D3BC8E4"/>
    <w:rsid w:val="6D9D782F"/>
    <w:rsid w:val="6DA4AD88"/>
    <w:rsid w:val="6DFA1758"/>
    <w:rsid w:val="6DFE6047"/>
    <w:rsid w:val="6E47921D"/>
    <w:rsid w:val="6E5EC406"/>
    <w:rsid w:val="6E9657C9"/>
    <w:rsid w:val="6EC293CD"/>
    <w:rsid w:val="6F19B784"/>
    <w:rsid w:val="6F266F81"/>
    <w:rsid w:val="6F3DF68A"/>
    <w:rsid w:val="6F54621C"/>
    <w:rsid w:val="6F694D3E"/>
    <w:rsid w:val="6FA5AB63"/>
    <w:rsid w:val="6FB25213"/>
    <w:rsid w:val="6FBADA34"/>
    <w:rsid w:val="6FBEB02A"/>
    <w:rsid w:val="6FC8EC58"/>
    <w:rsid w:val="6FDEF4B6"/>
    <w:rsid w:val="702C57BD"/>
    <w:rsid w:val="70979CF0"/>
    <w:rsid w:val="70BF7371"/>
    <w:rsid w:val="7142F61C"/>
    <w:rsid w:val="716ABCF3"/>
    <w:rsid w:val="7196DA46"/>
    <w:rsid w:val="71F52A9B"/>
    <w:rsid w:val="7216C969"/>
    <w:rsid w:val="7236BB68"/>
    <w:rsid w:val="72E91703"/>
    <w:rsid w:val="7302C4DE"/>
    <w:rsid w:val="733D8E36"/>
    <w:rsid w:val="7398D106"/>
    <w:rsid w:val="73CE7116"/>
    <w:rsid w:val="7466FDDF"/>
    <w:rsid w:val="74725909"/>
    <w:rsid w:val="7496F70B"/>
    <w:rsid w:val="74B4F21E"/>
    <w:rsid w:val="7513B7B6"/>
    <w:rsid w:val="751DCC88"/>
    <w:rsid w:val="754A47BD"/>
    <w:rsid w:val="75685EF0"/>
    <w:rsid w:val="760EC4F1"/>
    <w:rsid w:val="767CE2BC"/>
    <w:rsid w:val="767EF5D0"/>
    <w:rsid w:val="7704E8AD"/>
    <w:rsid w:val="77110C94"/>
    <w:rsid w:val="7715834D"/>
    <w:rsid w:val="7774B014"/>
    <w:rsid w:val="77B87064"/>
    <w:rsid w:val="77D58212"/>
    <w:rsid w:val="77ED333E"/>
    <w:rsid w:val="78876B52"/>
    <w:rsid w:val="7927FF36"/>
    <w:rsid w:val="7958959E"/>
    <w:rsid w:val="79700A04"/>
    <w:rsid w:val="79845421"/>
    <w:rsid w:val="7995D4D1"/>
    <w:rsid w:val="7A5AAF8C"/>
    <w:rsid w:val="7A91E9DF"/>
    <w:rsid w:val="7AAAE550"/>
    <w:rsid w:val="7B5D2B0D"/>
    <w:rsid w:val="7B7325D3"/>
    <w:rsid w:val="7B7CF8E1"/>
    <w:rsid w:val="7C06B546"/>
    <w:rsid w:val="7C51D368"/>
    <w:rsid w:val="7C57A2BB"/>
    <w:rsid w:val="7C7575B3"/>
    <w:rsid w:val="7C95E521"/>
    <w:rsid w:val="7D2BCE35"/>
    <w:rsid w:val="7D417FEF"/>
    <w:rsid w:val="7DA6D201"/>
    <w:rsid w:val="7DD86CBE"/>
    <w:rsid w:val="7E0E3997"/>
    <w:rsid w:val="7E365984"/>
    <w:rsid w:val="7E466ED9"/>
    <w:rsid w:val="7E567159"/>
    <w:rsid w:val="7E57D0D2"/>
    <w:rsid w:val="7E60096E"/>
    <w:rsid w:val="7E6272B8"/>
    <w:rsid w:val="7E82BEA5"/>
    <w:rsid w:val="7E9D5CA5"/>
    <w:rsid w:val="7F45B775"/>
    <w:rsid w:val="7F94D42B"/>
    <w:rsid w:val="7F9ED77C"/>
    <w:rsid w:val="7FA002AE"/>
    <w:rsid w:val="7FAB91FF"/>
    <w:rsid w:val="7FD7DE55"/>
    <w:rsid w:val="7FD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50F5"/>
  <w15:chartTrackingRefBased/>
  <w15:docId w15:val="{370C81A7-DA26-4150-9358-1F8A67BD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0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0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0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0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0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0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0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0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0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0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0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0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0A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0A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0A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0A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0A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0AF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0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0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0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0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0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0AF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0AF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0AF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0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0A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0AF5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ED0A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D0A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D0AF5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F45B1"/>
    <w:rPr>
      <w:color w:val="467886" w:themeColor="hyperlink"/>
      <w:u w:val="single"/>
    </w:rPr>
  </w:style>
  <w:style w:type="paragraph" w:styleId="Revisione">
    <w:name w:val="Revision"/>
    <w:hidden/>
    <w:uiPriority w:val="99"/>
    <w:semiHidden/>
    <w:rsid w:val="0016175D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11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11A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15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00EC"/>
  </w:style>
  <w:style w:type="paragraph" w:styleId="Pidipagina">
    <w:name w:val="footer"/>
    <w:basedOn w:val="Normale"/>
    <w:link w:val="PidipaginaCarattere"/>
    <w:uiPriority w:val="99"/>
    <w:unhideWhenUsed/>
    <w:rsid w:val="00F15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0EC"/>
  </w:style>
  <w:style w:type="character" w:styleId="Menzione">
    <w:name w:val="Mention"/>
    <w:basedOn w:val="Carpredefinitoparagrafo"/>
    <w:uiPriority w:val="99"/>
    <w:unhideWhenUsed/>
    <w:rsid w:val="001F4C37"/>
    <w:rPr>
      <w:color w:val="2B579A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0E05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0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0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0E05"/>
    <w:rPr>
      <w:vertAlign w:val="superscript"/>
    </w:rPr>
  </w:style>
  <w:style w:type="table" w:styleId="Grigliatabella">
    <w:name w:val="Table Grid"/>
    <w:basedOn w:val="Tabellanormale"/>
    <w:uiPriority w:val="59"/>
    <w:rsid w:val="00120E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rporate.visa.com/en/products/intelligent-commerce-connect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acceptance.com/en-us/solutions/visa-acceptance-platfo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defa4de946d30215cf518215398b366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a3f15c4a742f7756e62a7c94503d1bbc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C5B278-C620-43F8-828A-1676D94A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314216-D38A-4AA9-B8FF-EDED503758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3.xml><?xml version="1.0" encoding="utf-8"?>
<ds:datastoreItem xmlns:ds="http://schemas.openxmlformats.org/officeDocument/2006/customXml" ds:itemID="{CC00CBEE-1598-4AA3-B515-D5E6B3DB86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9D43A-F4D6-4CE8-86D4-B798FF180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305e12-e15d-4ee8-88b9-c4db1c477d76}" enabled="0" method="" siteId="{38305e12-e15d-4ee8-88b9-c4db1c477d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5811</CharactersWithSpaces>
  <SharedDoc>false</SharedDoc>
  <HLinks>
    <vt:vector size="18" baseType="variant">
      <vt:variant>
        <vt:i4>5046393</vt:i4>
      </vt:variant>
      <vt:variant>
        <vt:i4>6</vt:i4>
      </vt:variant>
      <vt:variant>
        <vt:i4>0</vt:i4>
      </vt:variant>
      <vt:variant>
        <vt:i4>5</vt:i4>
      </vt:variant>
      <vt:variant>
        <vt:lpwstr>mailto:cfebos@visa.com</vt:lpwstr>
      </vt:variant>
      <vt:variant>
        <vt:lpwstr/>
      </vt:variant>
      <vt:variant>
        <vt:i4>1310785</vt:i4>
      </vt:variant>
      <vt:variant>
        <vt:i4>3</vt:i4>
      </vt:variant>
      <vt:variant>
        <vt:i4>0</vt:i4>
      </vt:variant>
      <vt:variant>
        <vt:i4>5</vt:i4>
      </vt:variant>
      <vt:variant>
        <vt:lpwstr>https://corporate.visa.com/en/products/intelligent-commerce-connect.html</vt:lpwstr>
      </vt:variant>
      <vt:variant>
        <vt:lpwstr/>
      </vt:variant>
      <vt:variant>
        <vt:i4>1638423</vt:i4>
      </vt:variant>
      <vt:variant>
        <vt:i4>0</vt:i4>
      </vt:variant>
      <vt:variant>
        <vt:i4>0</vt:i4>
      </vt:variant>
      <vt:variant>
        <vt:i4>5</vt:i4>
      </vt:variant>
      <vt:variant>
        <vt:lpwstr>https://www.visaacceptance.com/en-us/solutions/visa-acceptance-platform.html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Alabede, Olaseni</dc:creator>
  <cp:keywords/>
  <dc:description/>
  <cp:lastModifiedBy>DAG6</cp:lastModifiedBy>
  <cp:revision>8</cp:revision>
  <cp:lastPrinted>2026-03-27T16:46:00Z</cp:lastPrinted>
  <dcterms:created xsi:type="dcterms:W3CDTF">2026-04-09T10:38:00Z</dcterms:created>
  <dcterms:modified xsi:type="dcterms:W3CDTF">2026-04-09T12:28:00Z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2026-03-25T21:21:47Z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c27780c5-8688-458d-944a-0963c1dbaf18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0x01010008700981CCABBA4798F984AFF354255B</vt:lpwstr>
  </property>
  <property fmtid="{D5CDD505-2E9C-101B-9397-08002B2CF9AE}" pid="11" name="MediaServiceImageTags">
    <vt:lpwstr/>
  </property>
</Properties>
</file>