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F36" w:rsidRPr="0041263A" w:rsidRDefault="00796F36" w:rsidP="00796F36">
      <w:pPr>
        <w:spacing w:line="240" w:lineRule="auto"/>
        <w:rPr>
          <w:rFonts w:asciiTheme="minorHAnsi" w:hAnsiTheme="minorHAnsi"/>
        </w:rPr>
      </w:pPr>
      <w:r w:rsidRPr="0041263A">
        <w:rPr>
          <w:rFonts w:asciiTheme="minorHAnsi" w:hAnsiTheme="minorHAnsi"/>
          <w:b/>
          <w:sz w:val="24"/>
          <w:szCs w:val="24"/>
        </w:rPr>
        <w:t>ASIENS TRÄDGÅRDAR</w:t>
      </w:r>
      <w:r w:rsidR="00D05C0F" w:rsidRPr="0041263A">
        <w:rPr>
          <w:rFonts w:asciiTheme="minorHAnsi" w:hAnsiTheme="minorHAnsi"/>
          <w:b/>
          <w:sz w:val="24"/>
          <w:szCs w:val="24"/>
        </w:rPr>
        <w:t xml:space="preserve"> </w:t>
      </w:r>
      <w:r w:rsidRPr="0041263A">
        <w:rPr>
          <w:rFonts w:asciiTheme="minorHAnsi" w:hAnsiTheme="minorHAnsi"/>
          <w:b/>
          <w:sz w:val="24"/>
          <w:szCs w:val="24"/>
        </w:rPr>
        <w:br/>
      </w:r>
      <w:r w:rsidR="0029664E" w:rsidRPr="0041263A">
        <w:rPr>
          <w:rFonts w:asciiTheme="minorHAnsi" w:hAnsiTheme="minorHAnsi"/>
        </w:rPr>
        <w:t>Föredragss</w:t>
      </w:r>
      <w:r w:rsidR="00D05C0F" w:rsidRPr="0041263A">
        <w:rPr>
          <w:rFonts w:asciiTheme="minorHAnsi" w:hAnsiTheme="minorHAnsi"/>
        </w:rPr>
        <w:t>erie om</w:t>
      </w:r>
      <w:r w:rsidR="0029664E" w:rsidRPr="0041263A">
        <w:rPr>
          <w:rFonts w:asciiTheme="minorHAnsi" w:hAnsiTheme="minorHAnsi"/>
        </w:rPr>
        <w:t xml:space="preserve"> Asiens trädgårdar på Östasiatiska museet. </w:t>
      </w:r>
      <w:r w:rsidRPr="0041263A">
        <w:rPr>
          <w:rFonts w:asciiTheme="minorHAnsi" w:hAnsiTheme="minorHAnsi"/>
        </w:rPr>
        <w:t>Visste du att många av de allra käraste svenska trädgårdsväxterna har ett asiatiskt ursprung? Som t ex krysantemum, liljor och löjtnantshjärtan. Följ vår spännande föredragsserie om trädgårdskonsten i Kina och Japan. Hur ser de asiatiska trädgårdarna ut? Hur kommer det sig att blomstermotiv är så populära både i Kina och Japan – historiskt och idag?</w:t>
      </w:r>
    </w:p>
    <w:p w:rsidR="00796F36" w:rsidRPr="0041263A" w:rsidRDefault="00796F36" w:rsidP="00796F36">
      <w:pPr>
        <w:spacing w:line="240" w:lineRule="auto"/>
        <w:rPr>
          <w:rFonts w:asciiTheme="minorHAnsi" w:hAnsiTheme="minorHAnsi"/>
        </w:rPr>
      </w:pPr>
      <w:r w:rsidRPr="0041263A">
        <w:rPr>
          <w:rFonts w:asciiTheme="minorHAnsi" w:hAnsiTheme="minorHAnsi"/>
          <w:b/>
          <w:sz w:val="24"/>
          <w:szCs w:val="24"/>
        </w:rPr>
        <w:t>Trädgårdar i Kina</w:t>
      </w:r>
      <w:r w:rsidRPr="0041263A">
        <w:rPr>
          <w:rFonts w:asciiTheme="minorHAnsi" w:hAnsiTheme="minorHAnsi"/>
          <w:sz w:val="24"/>
          <w:szCs w:val="24"/>
        </w:rPr>
        <w:br/>
      </w:r>
      <w:proofErr w:type="gramStart"/>
      <w:r w:rsidRPr="0041263A">
        <w:rPr>
          <w:rFonts w:asciiTheme="minorHAnsi" w:hAnsiTheme="minorHAnsi"/>
          <w:b/>
          <w:sz w:val="24"/>
          <w:szCs w:val="24"/>
        </w:rPr>
        <w:t>Tisdag</w:t>
      </w:r>
      <w:proofErr w:type="gramEnd"/>
      <w:r w:rsidRPr="0041263A">
        <w:rPr>
          <w:rFonts w:asciiTheme="minorHAnsi" w:hAnsiTheme="minorHAnsi"/>
          <w:b/>
          <w:sz w:val="24"/>
          <w:szCs w:val="24"/>
        </w:rPr>
        <w:t xml:space="preserve"> 3 mars </w:t>
      </w:r>
      <w:proofErr w:type="spellStart"/>
      <w:r w:rsidRPr="0041263A">
        <w:rPr>
          <w:rFonts w:asciiTheme="minorHAnsi" w:hAnsiTheme="minorHAnsi"/>
          <w:b/>
          <w:sz w:val="24"/>
          <w:szCs w:val="24"/>
        </w:rPr>
        <w:t>kl</w:t>
      </w:r>
      <w:proofErr w:type="spellEnd"/>
      <w:r w:rsidRPr="0041263A">
        <w:rPr>
          <w:rFonts w:asciiTheme="minorHAnsi" w:hAnsiTheme="minorHAnsi"/>
          <w:b/>
          <w:sz w:val="24"/>
          <w:szCs w:val="24"/>
        </w:rPr>
        <w:t xml:space="preserve"> 18</w:t>
      </w:r>
      <w:r w:rsidRPr="0041263A">
        <w:rPr>
          <w:rFonts w:asciiTheme="minorHAnsi" w:hAnsiTheme="minorHAnsi"/>
          <w:sz w:val="24"/>
          <w:szCs w:val="24"/>
        </w:rPr>
        <w:br/>
      </w:r>
      <w:r w:rsidRPr="0041263A">
        <w:rPr>
          <w:rFonts w:asciiTheme="minorHAnsi" w:eastAsia="Times New Roman" w:hAnsiTheme="minorHAnsi"/>
        </w:rPr>
        <w:t xml:space="preserve">Den kinesiska trädgårdskonsten har en lång tradition, längre än den västerländska. Vad är utmärkande för den kinesiska trädgården? Vad gör den unik? Hör om kejsare och lärda män och om </w:t>
      </w:r>
      <w:proofErr w:type="spellStart"/>
      <w:r w:rsidRPr="0041263A">
        <w:rPr>
          <w:rFonts w:asciiTheme="minorHAnsi" w:eastAsia="Times New Roman" w:hAnsiTheme="minorHAnsi"/>
        </w:rPr>
        <w:t>Yuan</w:t>
      </w:r>
      <w:proofErr w:type="spellEnd"/>
      <w:r w:rsidRPr="0041263A">
        <w:rPr>
          <w:rFonts w:asciiTheme="minorHAnsi" w:eastAsia="Times New Roman" w:hAnsiTheme="minorHAnsi"/>
        </w:rPr>
        <w:t xml:space="preserve"> </w:t>
      </w:r>
      <w:proofErr w:type="spellStart"/>
      <w:r w:rsidRPr="0041263A">
        <w:rPr>
          <w:rFonts w:asciiTheme="minorHAnsi" w:eastAsia="Times New Roman" w:hAnsiTheme="minorHAnsi"/>
        </w:rPr>
        <w:t>Ye</w:t>
      </w:r>
      <w:proofErr w:type="spellEnd"/>
      <w:r w:rsidRPr="0041263A">
        <w:rPr>
          <w:rFonts w:asciiTheme="minorHAnsi" w:eastAsia="Times New Roman" w:hAnsiTheme="minorHAnsi"/>
        </w:rPr>
        <w:t>, boken om</w:t>
      </w:r>
      <w:r w:rsidRPr="0041263A">
        <w:rPr>
          <w:rFonts w:asciiTheme="minorHAnsi" w:hAnsiTheme="minorHAnsi"/>
        </w:rPr>
        <w:t xml:space="preserve"> ”konsten att skapa en kinesisk trädgård”. </w:t>
      </w:r>
      <w:proofErr w:type="gramStart"/>
      <w:r w:rsidRPr="0041263A">
        <w:rPr>
          <w:rFonts w:asciiTheme="minorHAnsi" w:hAnsiTheme="minorHAnsi"/>
        </w:rPr>
        <w:t>Föredrag</w:t>
      </w:r>
      <w:proofErr w:type="gramEnd"/>
      <w:r w:rsidRPr="0041263A">
        <w:rPr>
          <w:rFonts w:asciiTheme="minorHAnsi" w:hAnsiTheme="minorHAnsi"/>
        </w:rPr>
        <w:t xml:space="preserve"> med Elisabet Svalin, kulturvetare och författa</w:t>
      </w:r>
      <w:r w:rsidR="0041263A" w:rsidRPr="0041263A">
        <w:rPr>
          <w:rFonts w:asciiTheme="minorHAnsi" w:hAnsiTheme="minorHAnsi"/>
        </w:rPr>
        <w:t>re till en rad trädgårdsböcker.</w:t>
      </w:r>
    </w:p>
    <w:p w:rsidR="00796F36" w:rsidRPr="0041263A" w:rsidRDefault="00796F36" w:rsidP="00796F36">
      <w:pPr>
        <w:spacing w:after="240" w:line="240" w:lineRule="auto"/>
        <w:rPr>
          <w:rFonts w:asciiTheme="minorHAnsi" w:hAnsiTheme="minorHAnsi" w:cs="Tahoma"/>
          <w:color w:val="000000"/>
          <w:lang w:eastAsia="sv-SE"/>
        </w:rPr>
      </w:pPr>
      <w:r w:rsidRPr="0041263A">
        <w:rPr>
          <w:rFonts w:asciiTheme="minorHAnsi" w:hAnsiTheme="minorHAnsi" w:cs="Tahoma"/>
          <w:b/>
          <w:bCs/>
          <w:color w:val="000000"/>
          <w:sz w:val="24"/>
          <w:szCs w:val="24"/>
          <w:lang w:eastAsia="sv-SE"/>
        </w:rPr>
        <w:t>Blommor och växter i kinesiskt måleri</w:t>
      </w:r>
      <w:r w:rsidRPr="0041263A">
        <w:rPr>
          <w:rFonts w:asciiTheme="minorHAnsi" w:hAnsiTheme="minorHAnsi" w:cs="Tahoma"/>
          <w:color w:val="000000"/>
          <w:sz w:val="24"/>
          <w:szCs w:val="24"/>
          <w:lang w:eastAsia="sv-SE"/>
        </w:rPr>
        <w:br/>
      </w:r>
      <w:proofErr w:type="gramStart"/>
      <w:r w:rsidRPr="0041263A">
        <w:rPr>
          <w:rFonts w:asciiTheme="minorHAnsi" w:hAnsiTheme="minorHAnsi" w:cs="Tahoma"/>
          <w:b/>
          <w:color w:val="000000"/>
          <w:sz w:val="24"/>
          <w:szCs w:val="24"/>
          <w:lang w:eastAsia="sv-SE"/>
        </w:rPr>
        <w:t>Tisdag</w:t>
      </w:r>
      <w:proofErr w:type="gramEnd"/>
      <w:r w:rsidRPr="0041263A">
        <w:rPr>
          <w:rFonts w:asciiTheme="minorHAnsi" w:hAnsiTheme="minorHAnsi" w:cs="Tahoma"/>
          <w:b/>
          <w:color w:val="000000"/>
          <w:sz w:val="24"/>
          <w:szCs w:val="24"/>
          <w:lang w:eastAsia="sv-SE"/>
        </w:rPr>
        <w:t xml:space="preserve"> 17 mars </w:t>
      </w:r>
      <w:proofErr w:type="spellStart"/>
      <w:r w:rsidRPr="0041263A">
        <w:rPr>
          <w:rFonts w:asciiTheme="minorHAnsi" w:hAnsiTheme="minorHAnsi" w:cs="Tahoma"/>
          <w:b/>
          <w:color w:val="000000"/>
          <w:sz w:val="24"/>
          <w:szCs w:val="24"/>
          <w:lang w:eastAsia="sv-SE"/>
        </w:rPr>
        <w:t>kl</w:t>
      </w:r>
      <w:proofErr w:type="spellEnd"/>
      <w:r w:rsidRPr="0041263A">
        <w:rPr>
          <w:rFonts w:asciiTheme="minorHAnsi" w:hAnsiTheme="minorHAnsi" w:cs="Tahoma"/>
          <w:b/>
          <w:color w:val="000000"/>
          <w:sz w:val="24"/>
          <w:szCs w:val="24"/>
          <w:lang w:eastAsia="sv-SE"/>
        </w:rPr>
        <w:t xml:space="preserve"> 18</w:t>
      </w:r>
      <w:r w:rsidRPr="0041263A">
        <w:rPr>
          <w:rFonts w:asciiTheme="minorHAnsi" w:hAnsiTheme="minorHAnsi" w:cs="Tahoma"/>
          <w:color w:val="000000"/>
          <w:lang w:eastAsia="sv-SE"/>
        </w:rPr>
        <w:br/>
        <w:t>Växter, tillsammans med stenar, vatten och paviljonger, utgör de fyra grundläggande elementen i en kinesisk trädgård. Växter och blommor som syns i den kinesiska trädgårdskonsten förekommer också som vanligt motiv i kinesiskt måleri och poesi. Den praktfulla pionen anses vara lyckobringande. Den sega bambun symboliserar okuvlig vilja. Lär dig mer om trädgårdsväxter och deras symbolik!</w:t>
      </w:r>
      <w:r w:rsidRPr="0041263A">
        <w:rPr>
          <w:rFonts w:asciiTheme="minorHAnsi" w:hAnsiTheme="minorHAnsi" w:cs="Tahoma"/>
          <w:color w:val="000000"/>
          <w:lang w:eastAsia="sv-SE"/>
        </w:rPr>
        <w:br/>
      </w:r>
      <w:proofErr w:type="gramStart"/>
      <w:r w:rsidRPr="0041263A">
        <w:rPr>
          <w:rFonts w:asciiTheme="minorHAnsi" w:hAnsiTheme="minorHAnsi" w:cs="Tahoma"/>
          <w:color w:val="000000"/>
          <w:lang w:eastAsia="sv-SE"/>
        </w:rPr>
        <w:t>Föredrag</w:t>
      </w:r>
      <w:proofErr w:type="gramEnd"/>
      <w:r w:rsidRPr="0041263A">
        <w:rPr>
          <w:rFonts w:asciiTheme="minorHAnsi" w:hAnsiTheme="minorHAnsi" w:cs="Tahoma"/>
          <w:color w:val="000000"/>
          <w:lang w:eastAsia="sv-SE"/>
        </w:rPr>
        <w:t xml:space="preserve"> med Si Han, fil dr, konstvetare och kinain</w:t>
      </w:r>
      <w:r w:rsidR="0041263A" w:rsidRPr="0041263A">
        <w:rPr>
          <w:rFonts w:asciiTheme="minorHAnsi" w:hAnsiTheme="minorHAnsi" w:cs="Tahoma"/>
          <w:color w:val="000000"/>
          <w:lang w:eastAsia="sv-SE"/>
        </w:rPr>
        <w:t>tendent på Östasiatiska museet.</w:t>
      </w:r>
    </w:p>
    <w:p w:rsidR="00796F36" w:rsidRPr="0041263A" w:rsidRDefault="00796F36" w:rsidP="00796F36">
      <w:pPr>
        <w:spacing w:line="240" w:lineRule="auto"/>
        <w:rPr>
          <w:rFonts w:asciiTheme="minorHAnsi" w:hAnsiTheme="minorHAnsi"/>
        </w:rPr>
      </w:pPr>
      <w:r w:rsidRPr="0041263A">
        <w:rPr>
          <w:rFonts w:asciiTheme="minorHAnsi" w:hAnsiTheme="minorHAnsi"/>
          <w:b/>
          <w:sz w:val="24"/>
          <w:szCs w:val="24"/>
        </w:rPr>
        <w:t>Trädgårdar i Japan</w:t>
      </w:r>
      <w:r w:rsidRPr="0041263A">
        <w:rPr>
          <w:rFonts w:asciiTheme="minorHAnsi" w:hAnsiTheme="minorHAnsi"/>
          <w:b/>
          <w:sz w:val="24"/>
          <w:szCs w:val="24"/>
        </w:rPr>
        <w:br/>
      </w:r>
      <w:proofErr w:type="gramStart"/>
      <w:r w:rsidRPr="0041263A">
        <w:rPr>
          <w:rFonts w:asciiTheme="minorHAnsi" w:hAnsiTheme="minorHAnsi"/>
          <w:b/>
          <w:sz w:val="24"/>
          <w:szCs w:val="24"/>
        </w:rPr>
        <w:t>Tisdag</w:t>
      </w:r>
      <w:proofErr w:type="gramEnd"/>
      <w:r w:rsidRPr="0041263A">
        <w:rPr>
          <w:rFonts w:asciiTheme="minorHAnsi" w:hAnsiTheme="minorHAnsi"/>
          <w:b/>
          <w:sz w:val="24"/>
          <w:szCs w:val="24"/>
        </w:rPr>
        <w:t xml:space="preserve"> 24 mars </w:t>
      </w:r>
      <w:proofErr w:type="spellStart"/>
      <w:r w:rsidRPr="0041263A">
        <w:rPr>
          <w:rFonts w:asciiTheme="minorHAnsi" w:hAnsiTheme="minorHAnsi"/>
          <w:b/>
          <w:sz w:val="24"/>
          <w:szCs w:val="24"/>
        </w:rPr>
        <w:t>kl</w:t>
      </w:r>
      <w:proofErr w:type="spellEnd"/>
      <w:r w:rsidRPr="0041263A">
        <w:rPr>
          <w:rFonts w:asciiTheme="minorHAnsi" w:hAnsiTheme="minorHAnsi"/>
          <w:b/>
          <w:sz w:val="24"/>
          <w:szCs w:val="24"/>
        </w:rPr>
        <w:t xml:space="preserve"> 18</w:t>
      </w:r>
      <w:r w:rsidRPr="0041263A">
        <w:rPr>
          <w:rFonts w:asciiTheme="minorHAnsi" w:hAnsiTheme="minorHAnsi"/>
          <w:sz w:val="24"/>
          <w:szCs w:val="24"/>
        </w:rPr>
        <w:br/>
      </w:r>
      <w:r w:rsidRPr="0041263A">
        <w:rPr>
          <w:rFonts w:asciiTheme="minorHAnsi" w:hAnsiTheme="minorHAnsi"/>
        </w:rPr>
        <w:t xml:space="preserve">Stenträdgårdar eller prunkande grönska. Hur ser den klassiska japanska trädgården ut? Hör om världens äldsta trädgårdsbok och den moderna prisbelönta Adachiträdgården. </w:t>
      </w:r>
      <w:proofErr w:type="gramStart"/>
      <w:r w:rsidRPr="0041263A">
        <w:rPr>
          <w:rFonts w:asciiTheme="minorHAnsi" w:hAnsiTheme="minorHAnsi"/>
        </w:rPr>
        <w:t>Föredrag</w:t>
      </w:r>
      <w:proofErr w:type="gramEnd"/>
      <w:r w:rsidRPr="0041263A">
        <w:rPr>
          <w:rFonts w:asciiTheme="minorHAnsi" w:hAnsiTheme="minorHAnsi"/>
        </w:rPr>
        <w:t xml:space="preserve"> med Klas Roos, filmare och fotograf, och inn</w:t>
      </w:r>
      <w:r w:rsidR="0041263A" w:rsidRPr="0041263A">
        <w:rPr>
          <w:rFonts w:asciiTheme="minorHAnsi" w:hAnsiTheme="minorHAnsi"/>
        </w:rPr>
        <w:t>ehavare av en japansk trädgård.</w:t>
      </w:r>
    </w:p>
    <w:p w:rsidR="00796F36" w:rsidRPr="0041263A" w:rsidRDefault="00796F36" w:rsidP="00796F36">
      <w:pPr>
        <w:spacing w:line="240" w:lineRule="auto"/>
        <w:rPr>
          <w:rFonts w:asciiTheme="minorHAnsi" w:hAnsiTheme="minorHAnsi" w:cs="Tahoma"/>
          <w:color w:val="000000"/>
          <w:lang w:eastAsia="sv-SE"/>
        </w:rPr>
      </w:pPr>
      <w:r w:rsidRPr="0041263A">
        <w:rPr>
          <w:rFonts w:asciiTheme="minorHAnsi" w:hAnsiTheme="minorHAnsi" w:cs="Tahoma"/>
          <w:b/>
          <w:bCs/>
          <w:color w:val="000000"/>
          <w:sz w:val="24"/>
          <w:szCs w:val="24"/>
          <w:lang w:eastAsia="sv-SE"/>
        </w:rPr>
        <w:t>Natur som kultur. Om blo</w:t>
      </w:r>
      <w:r w:rsidR="003F33C2">
        <w:rPr>
          <w:rFonts w:asciiTheme="minorHAnsi" w:hAnsiTheme="minorHAnsi" w:cs="Tahoma"/>
          <w:b/>
          <w:bCs/>
          <w:color w:val="000000"/>
          <w:sz w:val="24"/>
          <w:szCs w:val="24"/>
          <w:lang w:eastAsia="sv-SE"/>
        </w:rPr>
        <w:t>mmor och växter i japansk konst</w:t>
      </w:r>
      <w:bookmarkStart w:id="0" w:name="_GoBack"/>
      <w:bookmarkEnd w:id="0"/>
      <w:r w:rsidRPr="0041263A">
        <w:rPr>
          <w:rFonts w:asciiTheme="minorHAnsi" w:hAnsiTheme="minorHAnsi" w:cs="Tahoma"/>
          <w:b/>
          <w:bCs/>
          <w:color w:val="000000"/>
          <w:sz w:val="24"/>
          <w:szCs w:val="24"/>
          <w:lang w:eastAsia="sv-SE"/>
        </w:rPr>
        <w:br/>
      </w:r>
      <w:proofErr w:type="gramStart"/>
      <w:r w:rsidRPr="0041263A">
        <w:rPr>
          <w:rFonts w:asciiTheme="minorHAnsi" w:hAnsiTheme="minorHAnsi" w:cs="Tahoma"/>
          <w:b/>
          <w:color w:val="000000"/>
          <w:sz w:val="24"/>
          <w:szCs w:val="24"/>
          <w:lang w:eastAsia="sv-SE"/>
        </w:rPr>
        <w:t>Tisdag</w:t>
      </w:r>
      <w:proofErr w:type="gramEnd"/>
      <w:r w:rsidRPr="0041263A">
        <w:rPr>
          <w:rFonts w:asciiTheme="minorHAnsi" w:hAnsiTheme="minorHAnsi" w:cs="Tahoma"/>
          <w:b/>
          <w:color w:val="000000"/>
          <w:sz w:val="24"/>
          <w:szCs w:val="24"/>
          <w:lang w:eastAsia="sv-SE"/>
        </w:rPr>
        <w:t xml:space="preserve"> 21 april </w:t>
      </w:r>
      <w:proofErr w:type="spellStart"/>
      <w:r w:rsidRPr="0041263A">
        <w:rPr>
          <w:rFonts w:asciiTheme="minorHAnsi" w:hAnsiTheme="minorHAnsi" w:cs="Tahoma"/>
          <w:b/>
          <w:color w:val="000000"/>
          <w:sz w:val="24"/>
          <w:szCs w:val="24"/>
          <w:lang w:eastAsia="sv-SE"/>
        </w:rPr>
        <w:t>kl</w:t>
      </w:r>
      <w:proofErr w:type="spellEnd"/>
      <w:r w:rsidRPr="0041263A">
        <w:rPr>
          <w:rFonts w:asciiTheme="minorHAnsi" w:hAnsiTheme="minorHAnsi" w:cs="Tahoma"/>
          <w:b/>
          <w:color w:val="000000"/>
          <w:sz w:val="24"/>
          <w:szCs w:val="24"/>
          <w:lang w:eastAsia="sv-SE"/>
        </w:rPr>
        <w:t xml:space="preserve"> 18</w:t>
      </w:r>
      <w:r w:rsidRPr="0041263A">
        <w:rPr>
          <w:rFonts w:asciiTheme="minorHAnsi" w:hAnsiTheme="minorHAnsi" w:cs="Tahoma"/>
          <w:color w:val="000000"/>
          <w:sz w:val="24"/>
          <w:szCs w:val="24"/>
          <w:lang w:eastAsia="sv-SE"/>
        </w:rPr>
        <w:br/>
      </w:r>
      <w:r w:rsidRPr="0041263A">
        <w:rPr>
          <w:rFonts w:asciiTheme="minorHAnsi" w:hAnsiTheme="minorHAnsi" w:cs="Tahoma"/>
          <w:color w:val="000000"/>
          <w:lang w:eastAsia="sv-SE"/>
        </w:rPr>
        <w:t xml:space="preserve">I museets samlingar finns en mängd träsnitt med naturskildringar. Avbildas naturen som vänlig och inbjudande eller är den mera hotfull? Hör om växternas roll som symboler och betydelsen av naturmotiv som har sitt ursprung i det gamla hovlivets Japan. </w:t>
      </w:r>
      <w:proofErr w:type="gramStart"/>
      <w:r w:rsidRPr="0041263A">
        <w:rPr>
          <w:rFonts w:asciiTheme="minorHAnsi" w:hAnsiTheme="minorHAnsi" w:cs="Tahoma"/>
          <w:color w:val="000000"/>
          <w:lang w:eastAsia="sv-SE"/>
        </w:rPr>
        <w:t>Föredrag</w:t>
      </w:r>
      <w:proofErr w:type="gramEnd"/>
      <w:r w:rsidRPr="0041263A">
        <w:rPr>
          <w:rFonts w:asciiTheme="minorHAnsi" w:hAnsiTheme="minorHAnsi" w:cs="Tahoma"/>
          <w:color w:val="000000"/>
          <w:lang w:eastAsia="sv-SE"/>
        </w:rPr>
        <w:t xml:space="preserve"> med Petra Holmberg, konstvetare och japanint</w:t>
      </w:r>
      <w:r w:rsidR="0041263A">
        <w:rPr>
          <w:rFonts w:asciiTheme="minorHAnsi" w:hAnsiTheme="minorHAnsi" w:cs="Tahoma"/>
          <w:color w:val="000000"/>
          <w:lang w:eastAsia="sv-SE"/>
        </w:rPr>
        <w:t>endent på Världskulturmuseerna.</w:t>
      </w:r>
    </w:p>
    <w:p w:rsidR="00796F36" w:rsidRPr="0041263A" w:rsidRDefault="0015225C" w:rsidP="00796F36">
      <w:pPr>
        <w:spacing w:line="240" w:lineRule="auto"/>
        <w:rPr>
          <w:rFonts w:asciiTheme="minorHAnsi" w:hAnsiTheme="minorHAnsi"/>
        </w:rPr>
      </w:pPr>
      <w:r w:rsidRPr="0041263A">
        <w:rPr>
          <w:rFonts w:asciiTheme="minorHAnsi" w:hAnsiTheme="minorHAnsi"/>
        </w:rPr>
        <w:t xml:space="preserve">Entré 80 </w:t>
      </w:r>
      <w:proofErr w:type="gramStart"/>
      <w:r w:rsidRPr="0041263A">
        <w:rPr>
          <w:rFonts w:asciiTheme="minorHAnsi" w:hAnsiTheme="minorHAnsi"/>
        </w:rPr>
        <w:t>kr / tillfälle</w:t>
      </w:r>
      <w:proofErr w:type="gramEnd"/>
    </w:p>
    <w:p w:rsidR="00796F36" w:rsidRPr="0041263A" w:rsidRDefault="00796F36" w:rsidP="00796F36">
      <w:pPr>
        <w:spacing w:line="240" w:lineRule="auto"/>
        <w:rPr>
          <w:rFonts w:asciiTheme="minorHAnsi" w:hAnsiTheme="minorHAnsi"/>
        </w:rPr>
      </w:pPr>
      <w:r w:rsidRPr="0041263A">
        <w:rPr>
          <w:rFonts w:asciiTheme="minorHAnsi" w:hAnsiTheme="minorHAnsi"/>
        </w:rPr>
        <w:t xml:space="preserve">Info &amp; bokning </w:t>
      </w:r>
      <w:hyperlink r:id="rId5" w:history="1">
        <w:r w:rsidRPr="0041263A">
          <w:rPr>
            <w:rStyle w:val="Hyperlnk"/>
            <w:rFonts w:asciiTheme="minorHAnsi" w:hAnsiTheme="minorHAnsi"/>
          </w:rPr>
          <w:t>bokning@ostasiatiskamuseet.se</w:t>
        </w:r>
      </w:hyperlink>
      <w:r w:rsidRPr="0041263A">
        <w:rPr>
          <w:rFonts w:asciiTheme="minorHAnsi" w:hAnsiTheme="minorHAnsi"/>
        </w:rPr>
        <w:t>, 010-456  12 97.</w:t>
      </w:r>
    </w:p>
    <w:p w:rsidR="0041263A" w:rsidRPr="0041263A" w:rsidRDefault="0041263A" w:rsidP="0041263A">
      <w:pPr>
        <w:rPr>
          <w:rFonts w:asciiTheme="minorHAnsi" w:hAnsiTheme="minorHAnsi"/>
        </w:rPr>
      </w:pPr>
      <w:r w:rsidRPr="0041263A">
        <w:rPr>
          <w:rFonts w:asciiTheme="minorHAnsi" w:hAnsiTheme="minorHAnsi"/>
        </w:rPr>
        <w:t>För mer info</w:t>
      </w:r>
      <w:r>
        <w:rPr>
          <w:rFonts w:asciiTheme="minorHAnsi" w:hAnsiTheme="minorHAnsi"/>
        </w:rPr>
        <w:t>rmation</w:t>
      </w:r>
      <w:r w:rsidRPr="0041263A">
        <w:rPr>
          <w:rFonts w:asciiTheme="minorHAnsi" w:hAnsiTheme="minorHAnsi"/>
        </w:rPr>
        <w:t xml:space="preserve"> kontakta p</w:t>
      </w:r>
      <w:r w:rsidRPr="0041263A">
        <w:rPr>
          <w:rFonts w:asciiTheme="minorHAnsi" w:hAnsiTheme="minorHAnsi"/>
        </w:rPr>
        <w:t xml:space="preserve">rogramkoordinator Petri Tigercrona, </w:t>
      </w:r>
      <w:hyperlink r:id="rId6" w:history="1">
        <w:r w:rsidRPr="0041263A">
          <w:rPr>
            <w:rFonts w:asciiTheme="minorHAnsi" w:hAnsiTheme="minorHAnsi"/>
            <w:color w:val="0000FF" w:themeColor="hyperlink"/>
            <w:u w:val="single"/>
          </w:rPr>
          <w:t>petri.tigercrona@varldskulturmuseerna.</w:t>
        </w:r>
        <w:proofErr w:type="gramStart"/>
        <w:r w:rsidRPr="0041263A">
          <w:rPr>
            <w:rFonts w:asciiTheme="minorHAnsi" w:hAnsiTheme="minorHAnsi"/>
            <w:color w:val="0000FF" w:themeColor="hyperlink"/>
            <w:u w:val="single"/>
          </w:rPr>
          <w:t>se</w:t>
        </w:r>
      </w:hyperlink>
      <w:r w:rsidRPr="0041263A">
        <w:rPr>
          <w:rFonts w:asciiTheme="minorHAnsi" w:hAnsiTheme="minorHAnsi"/>
        </w:rPr>
        <w:t xml:space="preserve"> ,</w:t>
      </w:r>
      <w:proofErr w:type="gramEnd"/>
      <w:r w:rsidRPr="0041263A">
        <w:rPr>
          <w:rFonts w:asciiTheme="minorHAnsi" w:hAnsiTheme="minorHAnsi"/>
        </w:rPr>
        <w:t xml:space="preserve"> 010-456 12 53</w:t>
      </w:r>
      <w:r w:rsidRPr="0041263A">
        <w:rPr>
          <w:rFonts w:asciiTheme="minorHAnsi" w:hAnsiTheme="minorHAnsi"/>
        </w:rPr>
        <w:t xml:space="preserve"> eller kommunikatör </w:t>
      </w:r>
      <w:r>
        <w:rPr>
          <w:rFonts w:asciiTheme="minorHAnsi" w:hAnsiTheme="minorHAnsi"/>
        </w:rPr>
        <w:br/>
      </w:r>
      <w:r w:rsidRPr="0041263A">
        <w:rPr>
          <w:rFonts w:asciiTheme="minorHAnsi" w:hAnsiTheme="minorHAnsi"/>
        </w:rPr>
        <w:t xml:space="preserve">Birgitta Hansson Sidvall, </w:t>
      </w:r>
      <w:hyperlink r:id="rId7" w:history="1">
        <w:r w:rsidRPr="0041263A">
          <w:rPr>
            <w:rStyle w:val="Hyperlnk"/>
            <w:rFonts w:asciiTheme="minorHAnsi" w:hAnsiTheme="minorHAnsi"/>
          </w:rPr>
          <w:t>birgitta.hansson.sidvall@varldskkultrumuseerna.se</w:t>
        </w:r>
      </w:hyperlink>
      <w:r w:rsidRPr="0041263A">
        <w:rPr>
          <w:rFonts w:asciiTheme="minorHAnsi" w:hAnsiTheme="minorHAnsi"/>
        </w:rPr>
        <w:t>, 070-935 93 24</w:t>
      </w:r>
    </w:p>
    <w:p w:rsidR="0041263A" w:rsidRPr="0041263A" w:rsidRDefault="0041263A" w:rsidP="00796F36">
      <w:pPr>
        <w:spacing w:line="240" w:lineRule="auto"/>
        <w:rPr>
          <w:rFonts w:asciiTheme="minorHAnsi" w:hAnsiTheme="minorHAnsi"/>
        </w:rPr>
      </w:pPr>
    </w:p>
    <w:p w:rsidR="00796F36" w:rsidRPr="0041263A" w:rsidRDefault="00796F36" w:rsidP="00796F36">
      <w:pPr>
        <w:spacing w:line="240" w:lineRule="auto"/>
        <w:rPr>
          <w:rFonts w:asciiTheme="minorHAnsi" w:hAnsiTheme="minorHAnsi"/>
        </w:rPr>
      </w:pPr>
      <w:r w:rsidRPr="0041263A">
        <w:rPr>
          <w:rFonts w:asciiTheme="minorHAnsi" w:hAnsiTheme="minorHAnsi"/>
        </w:rPr>
        <w:br w:type="page"/>
      </w:r>
    </w:p>
    <w:sectPr w:rsidR="00796F36" w:rsidRPr="004126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36"/>
    <w:rsid w:val="0015225C"/>
    <w:rsid w:val="0029664E"/>
    <w:rsid w:val="003238D9"/>
    <w:rsid w:val="003F33C2"/>
    <w:rsid w:val="0041263A"/>
    <w:rsid w:val="00516DAD"/>
    <w:rsid w:val="00796F36"/>
    <w:rsid w:val="00D05C0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36"/>
    <w:rPr>
      <w:rFonts w:ascii="Georgia" w:hAnsi="Georg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6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F36"/>
    <w:rPr>
      <w:rFonts w:ascii="Georgia" w:hAnsi="Georg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6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rgitta.hansson.sidvall@varldskkultrumuseerna.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etri.tigercrona@varldskulturmuseerna.se" TargetMode="External"/><Relationship Id="rId5" Type="http://schemas.openxmlformats.org/officeDocument/2006/relationships/hyperlink" Target="mailto:bokning@ostasiatiskamuseet.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404</Words>
  <Characters>2147</Characters>
  <Application>Microsoft Office Word</Application>
  <DocSecurity>0</DocSecurity>
  <Lines>17</Lines>
  <Paragraphs>5</Paragraphs>
  <ScaleCrop>false</ScaleCrop>
  <Company>Microsoft</Company>
  <LinksUpToDate>false</LinksUpToDate>
  <CharactersWithSpaces>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Hansson-Sidvall</dc:creator>
  <cp:lastModifiedBy>Birgitta Hansson-Sidvall</cp:lastModifiedBy>
  <cp:revision>7</cp:revision>
  <dcterms:created xsi:type="dcterms:W3CDTF">2015-02-18T14:59:00Z</dcterms:created>
  <dcterms:modified xsi:type="dcterms:W3CDTF">2015-02-23T10:16:00Z</dcterms:modified>
</cp:coreProperties>
</file>