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83E4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b/>
          <w:bCs/>
          <w:sz w:val="22"/>
          <w:szCs w:val="22"/>
        </w:rPr>
      </w:pPr>
    </w:p>
    <w:p w14:paraId="246F9BB5" w14:textId="77777777" w:rsidR="008A5730" w:rsidRPr="00912DA5" w:rsidRDefault="008A5730" w:rsidP="008A5730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10103"/>
          <w:kern w:val="36"/>
          <w:sz w:val="28"/>
          <w:szCs w:val="28"/>
          <w:lang w:val="nb-NO" w:eastAsia="en-GB"/>
        </w:rPr>
      </w:pPr>
      <w:proofErr w:type="spellStart"/>
      <w:r w:rsidRPr="00912DA5">
        <w:rPr>
          <w:rFonts w:eastAsia="Times New Roman" w:cs="Times New Roman"/>
          <w:b/>
          <w:bCs/>
          <w:color w:val="010103"/>
          <w:kern w:val="36"/>
          <w:sz w:val="28"/>
          <w:szCs w:val="28"/>
          <w:lang w:val="nb-NO" w:eastAsia="en-GB"/>
        </w:rPr>
        <w:t>Volue</w:t>
      </w:r>
      <w:proofErr w:type="spellEnd"/>
      <w:r w:rsidRPr="00912DA5">
        <w:rPr>
          <w:rFonts w:eastAsia="Times New Roman" w:cs="Times New Roman"/>
          <w:b/>
          <w:bCs/>
          <w:color w:val="010103"/>
          <w:kern w:val="36"/>
          <w:sz w:val="28"/>
          <w:szCs w:val="28"/>
          <w:lang w:val="nb-NO" w:eastAsia="en-GB"/>
        </w:rPr>
        <w:t xml:space="preserve"> gjør oppkjøp – styrker posisjonen innen krafthandel</w:t>
      </w:r>
    </w:p>
    <w:p w14:paraId="4C2D7108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065614F4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har inngått en avtale om kjøp av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GmbH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. Oppkjøpet vil styrke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>, som en ledende leverandør av algoritmiske krafthandelsløsninger i Europa.</w:t>
      </w:r>
    </w:p>
    <w:p w14:paraId="2F6E8E56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ascii="MS Gothic" w:eastAsia="MS Gothic" w:hAnsi="MS Gothic" w:cs="MS Gothic" w:hint="eastAsia"/>
          <w:sz w:val="22"/>
          <w:szCs w:val="22"/>
          <w:lang w:val="nb-NO"/>
        </w:rPr>
        <w:t> </w:t>
      </w:r>
    </w:p>
    <w:p w14:paraId="1351E75B" w14:textId="5559602C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er en ledende tjenesteleverandør innen algoritmisk krafthandel på de europeiske energibørsene EPEX og Nord Pool.</w:t>
      </w:r>
      <w:r w:rsidRPr="00912DA5">
        <w:rPr>
          <w:rFonts w:cs="AppleSystemUIFont"/>
          <w:sz w:val="22"/>
          <w:szCs w:val="22"/>
          <w:lang w:val="nb-NO"/>
        </w:rPr>
        <w:br/>
        <w:t xml:space="preserve"> - Vi er veldig glad for å kunngjøre oppkjøpet av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. Vi kjøper det tyske selskapet for å styrke satsningen på programvare for krafthandel i Europa.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er en pioner innen algoritmiske handelsløsninger og tilbyr produkter som komplementerer vår portefølje perfekt. Gjennom å jobbe sammen, vil vi ta en ledende posisjon i en bransje som vokser og endrer seg raskt, sier Trond Straume, administrerende direktør i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.   </w:t>
      </w:r>
    </w:p>
    <w:p w14:paraId="48255504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5B3B54D1" w14:textId="52022D90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-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og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er sammen god nok til å bli Europamester innen krafthandel. Vi ser fram til å for</w:t>
      </w:r>
      <w:r w:rsidR="001A1B88" w:rsidRPr="00912DA5">
        <w:rPr>
          <w:rFonts w:cs="AppleSystemUIFont"/>
          <w:sz w:val="22"/>
          <w:szCs w:val="22"/>
          <w:lang w:val="nb-NO"/>
        </w:rPr>
        <w:t>ts</w:t>
      </w:r>
      <w:r w:rsidRPr="00912DA5">
        <w:rPr>
          <w:rFonts w:cs="AppleSystemUIFont"/>
          <w:sz w:val="22"/>
          <w:szCs w:val="22"/>
          <w:lang w:val="nb-NO"/>
        </w:rPr>
        <w:t>ette vår</w:t>
      </w:r>
      <w:r w:rsidR="001A1B88" w:rsidRPr="00912DA5">
        <w:rPr>
          <w:rFonts w:cs="AppleSystemUIFont"/>
          <w:sz w:val="22"/>
          <w:szCs w:val="22"/>
          <w:lang w:val="nb-NO"/>
        </w:rPr>
        <w:t xml:space="preserve"> </w:t>
      </w:r>
      <w:r w:rsidRPr="00912DA5">
        <w:rPr>
          <w:rFonts w:cs="AppleSystemUIFont"/>
          <w:sz w:val="22"/>
          <w:szCs w:val="22"/>
          <w:lang w:val="nb-NO"/>
        </w:rPr>
        <w:t>strategiske satsning</w:t>
      </w:r>
      <w:r w:rsidR="001A1B88" w:rsidRPr="00912DA5">
        <w:rPr>
          <w:rFonts w:cs="AppleSystemUIFont"/>
          <w:sz w:val="22"/>
          <w:szCs w:val="22"/>
          <w:lang w:val="nb-NO"/>
        </w:rPr>
        <w:t>,</w:t>
      </w:r>
      <w:r w:rsidRPr="00912DA5">
        <w:rPr>
          <w:rFonts w:cs="AppleSystemUIFont"/>
          <w:sz w:val="22"/>
          <w:szCs w:val="22"/>
          <w:lang w:val="nb-NO"/>
        </w:rPr>
        <w:t xml:space="preserve"> med ambisjon om vekst og innovasjon som fremmer det grønne skiftet, sier Roland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Peetz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,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administrende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direktør i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. </w:t>
      </w:r>
    </w:p>
    <w:p w14:paraId="2386FFFF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0D17AA7D" w14:textId="6135596A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Det tyske selskapet har hovedkontor i München og en forventet </w:t>
      </w:r>
      <w:r w:rsidR="001A1B88" w:rsidRPr="00912DA5">
        <w:rPr>
          <w:rFonts w:cs="AppleSystemUIFont"/>
          <w:sz w:val="22"/>
          <w:szCs w:val="22"/>
          <w:lang w:val="nb-NO"/>
        </w:rPr>
        <w:t>2020-</w:t>
      </w:r>
      <w:r w:rsidRPr="00912DA5">
        <w:rPr>
          <w:rFonts w:cs="AppleSystemUIFont"/>
          <w:sz w:val="22"/>
          <w:szCs w:val="22"/>
          <w:lang w:val="nb-NO"/>
        </w:rPr>
        <w:t xml:space="preserve">omsetning på 4 millioner </w:t>
      </w:r>
      <w:r w:rsidR="001A1B88" w:rsidRPr="00912DA5">
        <w:rPr>
          <w:rFonts w:cs="AppleSystemUIFont"/>
          <w:sz w:val="22"/>
          <w:szCs w:val="22"/>
          <w:lang w:val="nb-NO"/>
        </w:rPr>
        <w:t>euro</w:t>
      </w:r>
      <w:r w:rsidRPr="00912DA5">
        <w:rPr>
          <w:rFonts w:cs="AppleSystemUIFont"/>
          <w:sz w:val="22"/>
          <w:szCs w:val="22"/>
          <w:lang w:val="nb-NO"/>
        </w:rPr>
        <w:t>, som tilsvarer en vekst på omtrent 25 prosent.</w:t>
      </w:r>
      <w:r w:rsidR="001A1B88" w:rsidRPr="00912DA5">
        <w:rPr>
          <w:rFonts w:cs="AppleSystemUIFont"/>
          <w:sz w:val="22"/>
          <w:szCs w:val="22"/>
          <w:lang w:val="nb-NO"/>
        </w:rPr>
        <w:t xml:space="preserve"> </w:t>
      </w:r>
      <w:proofErr w:type="spellStart"/>
      <w:r w:rsidR="001A1B88"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="001A1B88" w:rsidRPr="00912DA5">
        <w:rPr>
          <w:rFonts w:cs="AppleSystemUIFont"/>
          <w:sz w:val="22"/>
          <w:szCs w:val="22"/>
          <w:lang w:val="nb-NO"/>
        </w:rPr>
        <w:t xml:space="preserve"> har i dag 30 ansatte. </w:t>
      </w:r>
    </w:p>
    <w:p w14:paraId="5FF43082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35F5E6C9" w14:textId="6882747E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-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er utrolig godt posisjonert for videre vekst, med 75 prosent av inntektene fra Software as a Service og høye årlige abonnementsinntekter. Denne transaksjonen vil også styrke vår felles vekst-ambisjon, sier Straume.</w:t>
      </w:r>
    </w:p>
    <w:p w14:paraId="35A374A7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5ABEF705" w14:textId="6EC0F373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proofErr w:type="spellStart"/>
      <w:r w:rsidRPr="00912DA5">
        <w:rPr>
          <w:rFonts w:cs="AppleSystemUIFont"/>
          <w:sz w:val="22"/>
          <w:szCs w:val="22"/>
          <w:lang w:val="nb-NO"/>
        </w:rPr>
        <w:t>Likrons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Automatic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Execution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Service-løsning styrer i dag betydelige ordre-volumer og handler på European Power Exchange EPEX. I tillegg</w:t>
      </w:r>
      <w:r w:rsidR="00A104C0">
        <w:rPr>
          <w:rFonts w:cs="AppleSystemUIFont"/>
          <w:sz w:val="22"/>
          <w:szCs w:val="22"/>
          <w:lang w:val="nb-NO"/>
        </w:rPr>
        <w:t>,</w:t>
      </w:r>
      <w:r w:rsidRPr="00912DA5">
        <w:rPr>
          <w:rFonts w:cs="AppleSystemUIFont"/>
          <w:sz w:val="22"/>
          <w:szCs w:val="22"/>
          <w:lang w:val="nb-NO"/>
        </w:rPr>
        <w:t xml:space="preserve"> har de en høy andel av det samlede handelsvolumet fra uavhengige programvare-leverandører på EPEX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Intraday</w:t>
      </w:r>
      <w:proofErr w:type="spellEnd"/>
      <w:r w:rsidRPr="00912DA5">
        <w:rPr>
          <w:rFonts w:cs="AppleSystemUIFont"/>
          <w:sz w:val="22"/>
          <w:szCs w:val="22"/>
          <w:lang w:val="nb-NO"/>
        </w:rPr>
        <w:t>.</w:t>
      </w:r>
    </w:p>
    <w:p w14:paraId="6B17582D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799E9C9F" w14:textId="29CBF30D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- Vi er avhengig av en digitalisering av hele verdikjeden, for å lykkes med det grønne skiftet innen energiproduksjon.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vil ta en aktiv rolle i konsolideringen av et fragmentert energimarked, med mål om å hjelpe kundene våre med å akselerere energi-overgangen, sier Straume. </w:t>
      </w:r>
    </w:p>
    <w:p w14:paraId="54EB7DB7" w14:textId="77777777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6942BC5B" w14:textId="6D3393FB" w:rsidR="008A5730" w:rsidRPr="00912DA5" w:rsidRDefault="008A5730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>Tyskland har tatt en ledende</w:t>
      </w:r>
      <w:r w:rsidR="00A104C0">
        <w:rPr>
          <w:rFonts w:cs="AppleSystemUIFont"/>
          <w:sz w:val="22"/>
          <w:szCs w:val="22"/>
          <w:lang w:val="nb-NO"/>
        </w:rPr>
        <w:t xml:space="preserve"> posisjon</w:t>
      </w:r>
      <w:r w:rsidRPr="00912DA5">
        <w:rPr>
          <w:rFonts w:cs="AppleSystemUIFont"/>
          <w:sz w:val="22"/>
          <w:szCs w:val="22"/>
          <w:lang w:val="nb-NO"/>
        </w:rPr>
        <w:t xml:space="preserve"> i det </w:t>
      </w:r>
      <w:r w:rsidRPr="00912DA5">
        <w:rPr>
          <w:rFonts w:cs="AppleSystemUIFontItalic"/>
          <w:sz w:val="22"/>
          <w:szCs w:val="22"/>
          <w:lang w:val="nb-NO"/>
        </w:rPr>
        <w:t>massive skiftet fra fossil til fornybar energi</w:t>
      </w:r>
      <w:r w:rsidRPr="00912DA5">
        <w:rPr>
          <w:rFonts w:cs="AppleSystemUIFont"/>
          <w:sz w:val="22"/>
          <w:szCs w:val="22"/>
          <w:lang w:val="nb-NO"/>
        </w:rPr>
        <w:t xml:space="preserve">. </w:t>
      </w:r>
      <w:r w:rsidRPr="00912DA5">
        <w:rPr>
          <w:rFonts w:ascii="MS Gothic" w:eastAsia="MS Gothic" w:hAnsi="MS Gothic" w:cs="MS Gothic" w:hint="eastAsia"/>
          <w:sz w:val="22"/>
          <w:szCs w:val="22"/>
          <w:lang w:val="nb-NO"/>
        </w:rPr>
        <w:t> </w:t>
      </w:r>
      <w:r w:rsidR="001A1B88" w:rsidRPr="00912DA5">
        <w:rPr>
          <w:rFonts w:eastAsia="MS Gothic" w:cs="MS Gothic"/>
          <w:sz w:val="22"/>
          <w:szCs w:val="22"/>
          <w:lang w:val="nb-NO"/>
        </w:rPr>
        <w:br/>
      </w:r>
    </w:p>
    <w:p w14:paraId="4040D7F5" w14:textId="6ECCBA52" w:rsidR="008A5730" w:rsidRPr="00912DA5" w:rsidRDefault="001A1B88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- </w:t>
      </w:r>
      <w:r w:rsidR="008A5730" w:rsidRPr="00912DA5">
        <w:rPr>
          <w:rFonts w:cs="AppleSystemUIFont"/>
          <w:sz w:val="22"/>
          <w:szCs w:val="22"/>
          <w:lang w:val="nb-NO"/>
        </w:rPr>
        <w:t xml:space="preserve">Sammen med </w:t>
      </w:r>
      <w:proofErr w:type="spellStart"/>
      <w:r w:rsidR="008A5730"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="008A5730" w:rsidRPr="00912DA5">
        <w:rPr>
          <w:rFonts w:cs="AppleSystemUIFont"/>
          <w:sz w:val="22"/>
          <w:szCs w:val="22"/>
          <w:lang w:val="nb-NO"/>
        </w:rPr>
        <w:t xml:space="preserve">, vil vi løse den økte kompleksiteten i krafthandelen. Samtidig blir miljøet fra </w:t>
      </w:r>
      <w:proofErr w:type="spellStart"/>
      <w:r w:rsidR="008A5730" w:rsidRPr="00912DA5">
        <w:rPr>
          <w:rFonts w:cs="AppleSystemUIFont"/>
          <w:sz w:val="22"/>
          <w:szCs w:val="22"/>
          <w:lang w:val="nb-NO"/>
        </w:rPr>
        <w:t>Likron</w:t>
      </w:r>
      <w:proofErr w:type="spellEnd"/>
      <w:r w:rsidR="008A5730" w:rsidRPr="00912DA5">
        <w:rPr>
          <w:rFonts w:cs="AppleSystemUIFont"/>
          <w:sz w:val="22"/>
          <w:szCs w:val="22"/>
          <w:lang w:val="nb-NO"/>
        </w:rPr>
        <w:t xml:space="preserve"> et kompetansesenter for fremragende handelsløsninger i </w:t>
      </w:r>
      <w:proofErr w:type="spellStart"/>
      <w:r w:rsidR="008A5730"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="008A5730" w:rsidRPr="00912DA5">
        <w:rPr>
          <w:rFonts w:cs="AppleSystemUIFont"/>
          <w:sz w:val="22"/>
          <w:szCs w:val="22"/>
          <w:lang w:val="nb-NO"/>
        </w:rPr>
        <w:t>. Jeg ser fram til samarbeidet med dette utrolige teamet og fortsette vår pioner-virksomhet innen energibransje</w:t>
      </w:r>
      <w:r w:rsidR="00D01356">
        <w:rPr>
          <w:rFonts w:cs="AppleSystemUIFont"/>
          <w:sz w:val="22"/>
          <w:szCs w:val="22"/>
          <w:lang w:val="nb-NO"/>
        </w:rPr>
        <w:t>n i flere tiår framover</w:t>
      </w:r>
      <w:r w:rsidR="008A5730" w:rsidRPr="00912DA5">
        <w:rPr>
          <w:rFonts w:cs="AppleSystemUIFont"/>
          <w:sz w:val="22"/>
          <w:szCs w:val="22"/>
          <w:lang w:val="nb-NO"/>
        </w:rPr>
        <w:t xml:space="preserve">, avslutter Straume. </w:t>
      </w:r>
    </w:p>
    <w:p w14:paraId="72562C96" w14:textId="6EF97C16" w:rsidR="00C1343E" w:rsidRPr="00912DA5" w:rsidRDefault="00C1343E" w:rsidP="008A5730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</w:p>
    <w:p w14:paraId="741A5319" w14:textId="6D508FB5" w:rsidR="00C1343E" w:rsidRPr="00912DA5" w:rsidRDefault="00C1343E" w:rsidP="008A5730">
      <w:pPr>
        <w:autoSpaceDE w:val="0"/>
        <w:autoSpaceDN w:val="0"/>
        <w:adjustRightInd w:val="0"/>
        <w:rPr>
          <w:rFonts w:cs="AppleSystemUIFont"/>
          <w:b/>
          <w:bCs/>
          <w:sz w:val="22"/>
          <w:szCs w:val="22"/>
          <w:lang w:val="nb-NO"/>
        </w:rPr>
      </w:pPr>
      <w:r w:rsidRPr="00912DA5">
        <w:rPr>
          <w:rFonts w:cs="AppleSystemUIFont"/>
          <w:b/>
          <w:bCs/>
          <w:sz w:val="22"/>
          <w:szCs w:val="22"/>
          <w:lang w:val="nb-NO"/>
        </w:rPr>
        <w:t>For ytterligere informasjon, kontakt gjerne:</w:t>
      </w:r>
    </w:p>
    <w:p w14:paraId="0EDA7E8D" w14:textId="44CC2E9D" w:rsidR="00C1343E" w:rsidRPr="00912DA5" w:rsidRDefault="00C1343E" w:rsidP="00C1343E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Trond Straume,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adm.dir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i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på mobil: 907 99 625</w:t>
      </w:r>
    </w:p>
    <w:p w14:paraId="46A60BFD" w14:textId="063B601D" w:rsidR="00C1343E" w:rsidRPr="00912DA5" w:rsidRDefault="00C1343E" w:rsidP="00C1343E">
      <w:pPr>
        <w:autoSpaceDE w:val="0"/>
        <w:autoSpaceDN w:val="0"/>
        <w:adjustRightInd w:val="0"/>
        <w:rPr>
          <w:rFonts w:cs="AppleSystemUIFont"/>
          <w:sz w:val="22"/>
          <w:szCs w:val="22"/>
          <w:lang w:val="nb-NO"/>
        </w:rPr>
      </w:pPr>
      <w:r w:rsidRPr="00912DA5">
        <w:rPr>
          <w:rFonts w:cs="AppleSystemUIFont"/>
          <w:sz w:val="22"/>
          <w:szCs w:val="22"/>
          <w:lang w:val="nb-NO"/>
        </w:rPr>
        <w:t xml:space="preserve">Arnstein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Kjesbu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, CFO i </w:t>
      </w:r>
      <w:proofErr w:type="spellStart"/>
      <w:r w:rsidRPr="00912DA5">
        <w:rPr>
          <w:rFonts w:cs="AppleSystemUIFont"/>
          <w:sz w:val="22"/>
          <w:szCs w:val="22"/>
          <w:lang w:val="nb-NO"/>
        </w:rPr>
        <w:t>Volue</w:t>
      </w:r>
      <w:proofErr w:type="spellEnd"/>
      <w:r w:rsidRPr="00912DA5">
        <w:rPr>
          <w:rFonts w:cs="AppleSystemUIFont"/>
          <w:sz w:val="22"/>
          <w:szCs w:val="22"/>
          <w:lang w:val="nb-NO"/>
        </w:rPr>
        <w:t xml:space="preserve"> på mobil: 970 47 699</w:t>
      </w:r>
    </w:p>
    <w:p w14:paraId="12A9B73C" w14:textId="77777777" w:rsidR="007A7E23" w:rsidRPr="00912DA5" w:rsidRDefault="00D01356">
      <w:pPr>
        <w:rPr>
          <w:sz w:val="22"/>
          <w:szCs w:val="22"/>
          <w:lang w:val="nb-NO"/>
        </w:rPr>
      </w:pPr>
    </w:p>
    <w:sectPr w:rsidR="007A7E23" w:rsidRPr="00912DA5" w:rsidSect="00E927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0"/>
    <w:rsid w:val="001A1B88"/>
    <w:rsid w:val="002F4F97"/>
    <w:rsid w:val="004E4694"/>
    <w:rsid w:val="008A5730"/>
    <w:rsid w:val="00912DA5"/>
    <w:rsid w:val="00A104C0"/>
    <w:rsid w:val="00C1343E"/>
    <w:rsid w:val="00D01356"/>
    <w:rsid w:val="00E35223"/>
    <w:rsid w:val="00E87B98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D73E7"/>
  <w15:chartTrackingRefBased/>
  <w15:docId w15:val="{F51EC3F4-8E52-9C42-9B23-01D2008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7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7</cp:revision>
  <dcterms:created xsi:type="dcterms:W3CDTF">2020-11-19T11:56:00Z</dcterms:created>
  <dcterms:modified xsi:type="dcterms:W3CDTF">2020-11-19T12:58:00Z</dcterms:modified>
</cp:coreProperties>
</file>