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30" w:rsidRDefault="00252030">
      <w:pPr>
        <w:rPr>
          <w:b/>
          <w:sz w:val="28"/>
        </w:rPr>
      </w:pPr>
    </w:p>
    <w:p w:rsidR="00977090" w:rsidRPr="008E1027" w:rsidRDefault="00977090" w:rsidP="00410A08">
      <w:pPr>
        <w:jc w:val="right"/>
        <w:rPr>
          <w:sz w:val="32"/>
        </w:rPr>
      </w:pPr>
      <w:r w:rsidRPr="008E1027">
        <w:rPr>
          <w:b/>
          <w:sz w:val="32"/>
        </w:rPr>
        <w:t>Pressmeddelande</w:t>
      </w:r>
      <w:r w:rsidR="00252030" w:rsidRPr="008E1027">
        <w:rPr>
          <w:b/>
          <w:sz w:val="32"/>
        </w:rPr>
        <w:t xml:space="preserve"> </w:t>
      </w:r>
      <w:r w:rsidR="00C23294" w:rsidRPr="008E1027">
        <w:rPr>
          <w:sz w:val="32"/>
        </w:rPr>
        <w:t>11</w:t>
      </w:r>
      <w:r w:rsidR="00C662A9" w:rsidRPr="008E1027">
        <w:rPr>
          <w:sz w:val="32"/>
        </w:rPr>
        <w:t xml:space="preserve"> dec </w:t>
      </w:r>
      <w:r w:rsidRPr="008E1027">
        <w:rPr>
          <w:sz w:val="32"/>
        </w:rPr>
        <w:t>2019</w:t>
      </w:r>
    </w:p>
    <w:p w:rsidR="00CD6A7A" w:rsidRDefault="00CD6A7A">
      <w:pPr>
        <w:rPr>
          <w:b/>
          <w:sz w:val="36"/>
        </w:rPr>
      </w:pPr>
    </w:p>
    <w:p w:rsidR="007A14E1" w:rsidRPr="007C2734" w:rsidRDefault="00C662A9">
      <w:pPr>
        <w:rPr>
          <w:b/>
          <w:sz w:val="32"/>
          <w:szCs w:val="38"/>
        </w:rPr>
      </w:pPr>
      <w:r w:rsidRPr="007C2734">
        <w:rPr>
          <w:b/>
          <w:sz w:val="32"/>
          <w:szCs w:val="38"/>
        </w:rPr>
        <w:t>T</w:t>
      </w:r>
      <w:r w:rsidR="005E5F1F" w:rsidRPr="007C2734">
        <w:rPr>
          <w:b/>
          <w:sz w:val="32"/>
          <w:szCs w:val="38"/>
        </w:rPr>
        <w:t xml:space="preserve">avlan Paradiset </w:t>
      </w:r>
      <w:r w:rsidR="00C23294" w:rsidRPr="007C2734">
        <w:rPr>
          <w:b/>
          <w:sz w:val="32"/>
          <w:szCs w:val="38"/>
        </w:rPr>
        <w:t>får en slutgiltig placering utanför kyrkorummet</w:t>
      </w:r>
    </w:p>
    <w:p w:rsidR="007A14E1" w:rsidRDefault="00457695" w:rsidP="007A14E1">
      <w:r>
        <w:t>Svenska kyrkan håller HBTQ-</w:t>
      </w:r>
      <w:r w:rsidR="00C662A9">
        <w:t>frågorna högt på agendan</w:t>
      </w:r>
      <w:r w:rsidR="00C23294">
        <w:t xml:space="preserve"> och var</w:t>
      </w:r>
      <w:r w:rsidR="00C662A9">
        <w:t xml:space="preserve"> en av de första kyrkorna i världen att viga samkönade par. Svenska kyrkan Malmö driver </w:t>
      </w:r>
      <w:r w:rsidR="009D26C6">
        <w:t xml:space="preserve">sedan många år </w:t>
      </w:r>
      <w:r>
        <w:t>ett aktivt arbete inom området</w:t>
      </w:r>
      <w:r w:rsidR="00C662A9">
        <w:t xml:space="preserve">. </w:t>
      </w:r>
      <w:r w:rsidR="001D0E77" w:rsidRPr="001D0E77">
        <w:rPr>
          <w:i/>
        </w:rPr>
        <w:t>Störst av allt är kärleken</w:t>
      </w:r>
      <w:r w:rsidR="00C662A9">
        <w:t xml:space="preserve"> </w:t>
      </w:r>
      <w:r w:rsidR="009D26C6">
        <w:t>är</w:t>
      </w:r>
      <w:r w:rsidR="001D0E77">
        <w:t xml:space="preserve"> ett budskap från Bibeln </w:t>
      </w:r>
      <w:r w:rsidR="009D26C6">
        <w:t xml:space="preserve">och visar på att det är kärleken </w:t>
      </w:r>
      <w:r>
        <w:t xml:space="preserve">i sig </w:t>
      </w:r>
      <w:r w:rsidR="009D26C6">
        <w:t xml:space="preserve">som är </w:t>
      </w:r>
      <w:r w:rsidR="00593C22">
        <w:t>centrum</w:t>
      </w:r>
      <w:r w:rsidR="009D26C6">
        <w:t>. Det är av stor vikt att</w:t>
      </w:r>
      <w:r w:rsidR="00C662A9">
        <w:t xml:space="preserve"> alla människor känn</w:t>
      </w:r>
      <w:r>
        <w:t>er</w:t>
      </w:r>
      <w:r w:rsidR="00C662A9">
        <w:t xml:space="preserve"> sig vä</w:t>
      </w:r>
      <w:r>
        <w:t>lkomna och inkluderade i kyrkan</w:t>
      </w:r>
      <w:r w:rsidR="003F5A8A">
        <w:t>s</w:t>
      </w:r>
      <w:r>
        <w:t xml:space="preserve"> gemenskap.</w:t>
      </w:r>
    </w:p>
    <w:p w:rsidR="00C662A9" w:rsidRDefault="00C662A9" w:rsidP="007A14E1">
      <w:r>
        <w:t xml:space="preserve">Kyrkoherde Per Svensson har </w:t>
      </w:r>
      <w:r w:rsidR="001D0E77" w:rsidRPr="001F50F7">
        <w:t>därför</w:t>
      </w:r>
      <w:r>
        <w:t xml:space="preserve"> beslutat att tavlan Paradiset som skänktes och mott</w:t>
      </w:r>
      <w:r w:rsidR="003F5A8A">
        <w:t>o</w:t>
      </w:r>
      <w:r>
        <w:t xml:space="preserve">gs av </w:t>
      </w:r>
      <w:r w:rsidR="001F50F7">
        <w:br/>
      </w:r>
      <w:r>
        <w:t xml:space="preserve">S:t Pauli kyrka vid första advent </w:t>
      </w:r>
      <w:r w:rsidR="00457695">
        <w:t xml:space="preserve">i år </w:t>
      </w:r>
      <w:r>
        <w:t xml:space="preserve">ska </w:t>
      </w:r>
      <w:r w:rsidR="00C23294">
        <w:t>få en annan slutgiltig placering utanför S:t Paulis kyrkorum.</w:t>
      </w:r>
    </w:p>
    <w:p w:rsidR="000A064E" w:rsidRDefault="00C662A9" w:rsidP="000A064E">
      <w:pPr>
        <w:pStyle w:val="Liststycke"/>
        <w:numPr>
          <w:ilvl w:val="0"/>
          <w:numId w:val="2"/>
        </w:numPr>
      </w:pPr>
      <w:r>
        <w:t xml:space="preserve">Vi har </w:t>
      </w:r>
      <w:r w:rsidR="001D0E77">
        <w:t>lyssnat på</w:t>
      </w:r>
      <w:r w:rsidR="00C23294">
        <w:t xml:space="preserve"> den kritik som framkommit</w:t>
      </w:r>
      <w:r>
        <w:t xml:space="preserve">. </w:t>
      </w:r>
      <w:r w:rsidR="003707E1">
        <w:t>Och vi</w:t>
      </w:r>
      <w:r>
        <w:t xml:space="preserve">d närmare analys av tavlan, har jag som ytterst ansvarig för </w:t>
      </w:r>
      <w:r w:rsidR="00C23294">
        <w:t>Svenska kyrkan Malmö</w:t>
      </w:r>
      <w:r>
        <w:t xml:space="preserve">, beslutat </w:t>
      </w:r>
      <w:r w:rsidR="007C2734">
        <w:t>att låta tavlan få</w:t>
      </w:r>
      <w:r w:rsidR="001D0E77">
        <w:t xml:space="preserve"> en annan slutgiltig placering</w:t>
      </w:r>
      <w:r w:rsidR="007C2734">
        <w:t xml:space="preserve"> än </w:t>
      </w:r>
      <w:r w:rsidR="00593C22">
        <w:t xml:space="preserve">i </w:t>
      </w:r>
      <w:r w:rsidR="007C2734">
        <w:t xml:space="preserve">kyrkorummet </w:t>
      </w:r>
      <w:r>
        <w:t xml:space="preserve">då </w:t>
      </w:r>
      <w:r w:rsidR="001F50F7">
        <w:t>tavlan</w:t>
      </w:r>
      <w:r>
        <w:t xml:space="preserve"> har för många obesvara</w:t>
      </w:r>
      <w:r w:rsidR="00593C22">
        <w:t>de frågor, säger kyrkoherde Per Svensson.</w:t>
      </w:r>
    </w:p>
    <w:p w:rsidR="002A799E" w:rsidRDefault="00C662A9" w:rsidP="002A799E">
      <w:r>
        <w:t xml:space="preserve">Att det finns två homosexuella par </w:t>
      </w:r>
      <w:r w:rsidR="000A064E">
        <w:t xml:space="preserve">i konstverket </w:t>
      </w:r>
      <w:r>
        <w:t xml:space="preserve">är </w:t>
      </w:r>
      <w:r w:rsidR="000A064E">
        <w:t xml:space="preserve">helt </w:t>
      </w:r>
      <w:r>
        <w:t>okontroversiellt</w:t>
      </w:r>
      <w:r w:rsidR="00593C22">
        <w:t xml:space="preserve">. Men att </w:t>
      </w:r>
      <w:r>
        <w:t>det finns en orm, vilket av tradition står för ondska</w:t>
      </w:r>
      <w:r w:rsidR="003707E1">
        <w:t xml:space="preserve">, och </w:t>
      </w:r>
      <w:r w:rsidR="00593C22">
        <w:t xml:space="preserve">att </w:t>
      </w:r>
      <w:r w:rsidR="003707E1">
        <w:t xml:space="preserve">den dessutom övergår i en transperson gör att en tolkning kan bli att en transperson är ond eller djävulen. Det kan </w:t>
      </w:r>
      <w:r w:rsidR="007D1439">
        <w:t>Svenska kyrkan</w:t>
      </w:r>
      <w:r w:rsidR="003707E1">
        <w:t xml:space="preserve"> absolut inte stå för. </w:t>
      </w:r>
      <w:r w:rsidR="007D1439">
        <w:t>Därtill</w:t>
      </w:r>
      <w:r w:rsidR="003707E1">
        <w:t xml:space="preserve"> </w:t>
      </w:r>
      <w:r w:rsidR="007D1439">
        <w:t xml:space="preserve">finns det </w:t>
      </w:r>
      <w:r w:rsidR="003707E1">
        <w:t xml:space="preserve">äpplen </w:t>
      </w:r>
      <w:r w:rsidR="007D1439">
        <w:t xml:space="preserve">på marken i tavlan </w:t>
      </w:r>
      <w:r w:rsidR="00593C22">
        <w:t>som symboliserar kunskap, vilket kan ställa frågan</w:t>
      </w:r>
      <w:r w:rsidR="007D1439">
        <w:t xml:space="preserve"> om vems kunskap bilden vill berätta. Sammantaget kan så många olika tolkningar göras där flera perspektiv kan bli vanskliga</w:t>
      </w:r>
      <w:r w:rsidR="003A6874">
        <w:t>,</w:t>
      </w:r>
      <w:r w:rsidR="007D1439">
        <w:t xml:space="preserve"> </w:t>
      </w:r>
      <w:r w:rsidR="00457695">
        <w:t xml:space="preserve">vilket gör </w:t>
      </w:r>
      <w:r w:rsidR="007D1439">
        <w:t xml:space="preserve">att Svenska kyrkan inte kan står </w:t>
      </w:r>
      <w:r w:rsidR="003A6874">
        <w:t>för innehållet. Framför</w:t>
      </w:r>
      <w:r w:rsidR="007D1439">
        <w:t>allt går tavlan emot traditionen om hur djävulen och kunskap tolkas.</w:t>
      </w:r>
    </w:p>
    <w:p w:rsidR="002A799E" w:rsidRDefault="002A799E" w:rsidP="002A799E">
      <w:pPr>
        <w:pStyle w:val="Liststycke"/>
        <w:numPr>
          <w:ilvl w:val="0"/>
          <w:numId w:val="2"/>
        </w:numPr>
      </w:pPr>
      <w:r>
        <w:t>Jag insåg först</w:t>
      </w:r>
      <w:r w:rsidR="000A064E">
        <w:t xml:space="preserve"> inte</w:t>
      </w:r>
      <w:r>
        <w:t xml:space="preserve"> komplexiteten</w:t>
      </w:r>
      <w:r w:rsidR="00457695">
        <w:t>,</w:t>
      </w:r>
      <w:r>
        <w:t xml:space="preserve"> säger kyrkoherde Per Svensson</w:t>
      </w:r>
      <w:r w:rsidR="00457695">
        <w:t>,</w:t>
      </w:r>
      <w:r>
        <w:t xml:space="preserve"> men vid närmare eftertanke och </w:t>
      </w:r>
      <w:r w:rsidR="00457695">
        <w:t>omsorgsfull diskussion med ledningen,</w:t>
      </w:r>
      <w:r>
        <w:t xml:space="preserve"> finns det inget annat alternativ än att</w:t>
      </w:r>
      <w:r w:rsidR="00C23294">
        <w:t xml:space="preserve"> flytta tavlan från kyrkorummet</w:t>
      </w:r>
      <w:r>
        <w:t xml:space="preserve">. Jag vill understryka att </w:t>
      </w:r>
      <w:r w:rsidR="00457695">
        <w:t xml:space="preserve">tavlan har inget att göra med var Svenska kyrkan står gällande HBTQ-frågorna, vilka vi oförtrutet arbetar vidare med. Just nu </w:t>
      </w:r>
      <w:r>
        <w:t xml:space="preserve">planerar </w:t>
      </w:r>
      <w:r w:rsidR="00457695">
        <w:t xml:space="preserve">vi </w:t>
      </w:r>
      <w:r w:rsidR="00A535C4">
        <w:t xml:space="preserve">bland annat </w:t>
      </w:r>
      <w:bookmarkStart w:id="0" w:name="_GoBack"/>
      <w:bookmarkEnd w:id="0"/>
      <w:r w:rsidR="00457695">
        <w:t xml:space="preserve">för </w:t>
      </w:r>
      <w:r>
        <w:t>deltagandet i den årliga Pridefestivalen i juni.</w:t>
      </w:r>
      <w:r w:rsidR="00485BA8">
        <w:t xml:space="preserve"> Kyrkans </w:t>
      </w:r>
      <w:r>
        <w:t xml:space="preserve">teologiska </w:t>
      </w:r>
      <w:r w:rsidR="00485BA8">
        <w:t>grund</w:t>
      </w:r>
      <w:r>
        <w:t xml:space="preserve"> </w:t>
      </w:r>
      <w:r w:rsidR="00485BA8">
        <w:t>är oerhört viktig, också i vår samtid</w:t>
      </w:r>
      <w:r w:rsidR="005E5F1F">
        <w:t xml:space="preserve">. </w:t>
      </w:r>
      <w:r w:rsidR="00C56F96">
        <w:t xml:space="preserve">Vi </w:t>
      </w:r>
      <w:r w:rsidR="00485BA8">
        <w:t>kommer att</w:t>
      </w:r>
      <w:r w:rsidR="00C56F96">
        <w:t xml:space="preserve"> fortsätta arbetet med HBTQ</w:t>
      </w:r>
      <w:r w:rsidR="00DE5261">
        <w:t>-</w:t>
      </w:r>
      <w:r w:rsidR="00C56F96">
        <w:t>frågorna med eller utan tavlan i kyrkorummet.</w:t>
      </w:r>
    </w:p>
    <w:p w:rsidR="00C86016" w:rsidRDefault="00C86016" w:rsidP="00252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2030" w:rsidRPr="00252030" w:rsidRDefault="00252030" w:rsidP="00252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2030">
        <w:rPr>
          <w:rFonts w:ascii="Arial" w:hAnsi="Arial" w:cs="Arial"/>
          <w:sz w:val="20"/>
          <w:szCs w:val="20"/>
        </w:rPr>
        <w:t>För mer information kontakta</w:t>
      </w:r>
    </w:p>
    <w:p w:rsidR="00252030" w:rsidRPr="00252030" w:rsidRDefault="00252030" w:rsidP="00252030">
      <w:pPr>
        <w:spacing w:after="0" w:line="240" w:lineRule="auto"/>
        <w:rPr>
          <w:rFonts w:ascii="Arial" w:eastAsiaTheme="minorEastAsia" w:hAnsi="Arial" w:cs="Arial"/>
          <w:noProof/>
          <w:color w:val="1F497D"/>
          <w:sz w:val="20"/>
          <w:szCs w:val="20"/>
          <w:lang w:eastAsia="sv-SE"/>
        </w:rPr>
      </w:pPr>
      <w:bookmarkStart w:id="1" w:name="_MailAutoSig"/>
      <w:r w:rsidRPr="00252030">
        <w:rPr>
          <w:rFonts w:ascii="Arial" w:eastAsiaTheme="minorEastAsia" w:hAnsi="Arial" w:cs="Arial"/>
          <w:b/>
          <w:bCs/>
          <w:noProof/>
          <w:color w:val="1F497D"/>
          <w:sz w:val="20"/>
          <w:szCs w:val="20"/>
          <w:lang w:eastAsia="sv-SE"/>
        </w:rPr>
        <w:t>Karin Rosvall</w:t>
      </w:r>
    </w:p>
    <w:p w:rsidR="00252030" w:rsidRDefault="001F1D21" w:rsidP="00252030">
      <w:pPr>
        <w:spacing w:after="0" w:line="240" w:lineRule="auto"/>
        <w:rPr>
          <w:rFonts w:ascii="Arial" w:eastAsiaTheme="minorEastAsia" w:hAnsi="Arial" w:cs="Arial"/>
          <w:noProof/>
          <w:color w:val="1F497D"/>
          <w:sz w:val="20"/>
          <w:szCs w:val="20"/>
          <w:lang w:eastAsia="sv-SE"/>
        </w:rPr>
      </w:pPr>
      <w:hyperlink r:id="rId7" w:history="1">
        <w:r w:rsidR="00252030" w:rsidRPr="006428DD">
          <w:rPr>
            <w:rStyle w:val="Hyperlnk"/>
            <w:rFonts w:ascii="Arial" w:eastAsiaTheme="minorEastAsia" w:hAnsi="Arial" w:cs="Arial"/>
            <w:noProof/>
            <w:sz w:val="20"/>
            <w:szCs w:val="20"/>
            <w:lang w:eastAsia="sv-SE"/>
          </w:rPr>
          <w:t>Karin.rosvall@svenskakyrkan.se</w:t>
        </w:r>
      </w:hyperlink>
      <w:r w:rsidR="00C86016">
        <w:rPr>
          <w:rStyle w:val="Hyperlnk"/>
          <w:rFonts w:ascii="Arial" w:eastAsiaTheme="minorEastAsia" w:hAnsi="Arial" w:cs="Arial"/>
          <w:noProof/>
          <w:sz w:val="20"/>
          <w:szCs w:val="20"/>
          <w:lang w:eastAsia="sv-SE"/>
        </w:rPr>
        <w:t xml:space="preserve"> </w:t>
      </w:r>
    </w:p>
    <w:p w:rsidR="00252030" w:rsidRPr="00252030" w:rsidRDefault="00252030" w:rsidP="00252030">
      <w:pPr>
        <w:spacing w:after="0" w:line="240" w:lineRule="auto"/>
        <w:rPr>
          <w:rFonts w:ascii="Arial" w:eastAsiaTheme="minorEastAsia" w:hAnsi="Arial" w:cs="Arial"/>
          <w:noProof/>
          <w:color w:val="1F497D"/>
          <w:sz w:val="20"/>
          <w:szCs w:val="20"/>
          <w:lang w:eastAsia="sv-SE"/>
        </w:rPr>
      </w:pPr>
      <w:r w:rsidRPr="00252030">
        <w:rPr>
          <w:rFonts w:ascii="Arial" w:eastAsiaTheme="minorEastAsia" w:hAnsi="Arial" w:cs="Arial"/>
          <w:noProof/>
          <w:color w:val="1F497D"/>
          <w:sz w:val="20"/>
          <w:szCs w:val="20"/>
          <w:lang w:eastAsia="sv-SE"/>
        </w:rPr>
        <w:t>Kommunikationschef &amp; presskontakt</w:t>
      </w:r>
    </w:p>
    <w:p w:rsidR="00252030" w:rsidRPr="00252030" w:rsidRDefault="00252030" w:rsidP="00252030">
      <w:pPr>
        <w:spacing w:after="0" w:line="240" w:lineRule="auto"/>
        <w:rPr>
          <w:rFonts w:ascii="Arial" w:eastAsiaTheme="minorEastAsia" w:hAnsi="Arial" w:cs="Arial"/>
          <w:noProof/>
          <w:color w:val="1F497D"/>
          <w:sz w:val="20"/>
          <w:szCs w:val="20"/>
          <w:lang w:eastAsia="sv-SE"/>
        </w:rPr>
      </w:pPr>
      <w:r w:rsidRPr="00252030">
        <w:rPr>
          <w:rFonts w:ascii="Arial" w:eastAsiaTheme="minorEastAsia" w:hAnsi="Arial" w:cs="Arial"/>
          <w:noProof/>
          <w:color w:val="1F497D"/>
          <w:sz w:val="20"/>
          <w:szCs w:val="20"/>
          <w:lang w:eastAsia="sv-SE"/>
        </w:rPr>
        <w:t>Tel: 0705-655 343</w:t>
      </w:r>
    </w:p>
    <w:p w:rsidR="00252030" w:rsidRPr="00252030" w:rsidRDefault="001F1D21" w:rsidP="00252030">
      <w:pPr>
        <w:spacing w:after="0" w:line="240" w:lineRule="auto"/>
        <w:rPr>
          <w:rFonts w:ascii="Arial" w:eastAsiaTheme="minorEastAsia" w:hAnsi="Arial" w:cs="Arial"/>
          <w:i/>
          <w:iCs/>
          <w:noProof/>
          <w:color w:val="1F497D"/>
          <w:sz w:val="20"/>
          <w:szCs w:val="20"/>
          <w:lang w:eastAsia="sv-SE"/>
        </w:rPr>
      </w:pPr>
      <w:hyperlink r:id="rId8" w:history="1">
        <w:r w:rsidR="00252030" w:rsidRPr="00252030">
          <w:rPr>
            <w:rStyle w:val="Hyperlnk"/>
            <w:rFonts w:ascii="Arial" w:eastAsiaTheme="minorEastAsia" w:hAnsi="Arial" w:cs="Arial"/>
            <w:i/>
            <w:iCs/>
            <w:noProof/>
            <w:sz w:val="20"/>
            <w:szCs w:val="20"/>
            <w:lang w:eastAsia="sv-SE"/>
          </w:rPr>
          <w:t>www.svenskakyrkan.se/malmo</w:t>
        </w:r>
      </w:hyperlink>
    </w:p>
    <w:bookmarkEnd w:id="1"/>
    <w:p w:rsidR="00977090" w:rsidRDefault="00977090"/>
    <w:p w:rsidR="00687C23" w:rsidRDefault="008E1027">
      <w:r>
        <w:t xml:space="preserve">Bildtext </w:t>
      </w:r>
      <w:r>
        <w:br/>
      </w:r>
      <w:r w:rsidR="00687C23">
        <w:t xml:space="preserve">Tavlan </w:t>
      </w:r>
      <w:r w:rsidR="00827499">
        <w:t xml:space="preserve">Paradiset </w:t>
      </w:r>
      <w:r w:rsidR="00687C23">
        <w:t>är ingen altartavla</w:t>
      </w:r>
      <w:r w:rsidR="00BA0733">
        <w:t>,</w:t>
      </w:r>
      <w:r w:rsidR="00687C23">
        <w:t xml:space="preserve"> men efter</w:t>
      </w:r>
      <w:r w:rsidR="00A535C4">
        <w:t xml:space="preserve">som den temporära placeringen </w:t>
      </w:r>
      <w:r w:rsidR="00687C23">
        <w:t>har varit direkt bredvid S:t Pauli</w:t>
      </w:r>
      <w:r>
        <w:t xml:space="preserve"> kyrkans</w:t>
      </w:r>
      <w:r w:rsidR="00687C23">
        <w:t xml:space="preserve"> altartavla så har den uppfattats som en kompletterande altartavla.</w:t>
      </w:r>
      <w:r w:rsidR="007C2734">
        <w:t xml:space="preserve"> Nu få</w:t>
      </w:r>
      <w:r w:rsidR="00A535C4">
        <w:t>r den</w:t>
      </w:r>
      <w:r w:rsidR="007C2734">
        <w:t xml:space="preserve"> en annan slutgiltig placering utanför kyrkorummet.</w:t>
      </w:r>
    </w:p>
    <w:sectPr w:rsidR="00687C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D21" w:rsidRDefault="001F1D21" w:rsidP="00252030">
      <w:pPr>
        <w:spacing w:after="0" w:line="240" w:lineRule="auto"/>
      </w:pPr>
      <w:r>
        <w:separator/>
      </w:r>
    </w:p>
  </w:endnote>
  <w:endnote w:type="continuationSeparator" w:id="0">
    <w:p w:rsidR="001F1D21" w:rsidRDefault="001F1D21" w:rsidP="0025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D21" w:rsidRDefault="001F1D21" w:rsidP="00252030">
      <w:pPr>
        <w:spacing w:after="0" w:line="240" w:lineRule="auto"/>
      </w:pPr>
      <w:r>
        <w:separator/>
      </w:r>
    </w:p>
  </w:footnote>
  <w:footnote w:type="continuationSeparator" w:id="0">
    <w:p w:rsidR="001F1D21" w:rsidRDefault="001F1D21" w:rsidP="0025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030" w:rsidRDefault="00252030">
    <w:pPr>
      <w:pStyle w:val="Sidhuvud"/>
    </w:pPr>
    <w:r>
      <w:rPr>
        <w:noProof/>
        <w:lang w:eastAsia="sv-SE"/>
      </w:rPr>
      <w:drawing>
        <wp:inline distT="0" distB="0" distL="0" distR="0">
          <wp:extent cx="1644732" cy="315241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06" cy="33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A718B"/>
    <w:multiLevelType w:val="hybridMultilevel"/>
    <w:tmpl w:val="CD5CDF28"/>
    <w:lvl w:ilvl="0" w:tplc="E1400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BD3"/>
    <w:multiLevelType w:val="hybridMultilevel"/>
    <w:tmpl w:val="1B90A3C4"/>
    <w:lvl w:ilvl="0" w:tplc="A2A62B28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90"/>
    <w:rsid w:val="00015382"/>
    <w:rsid w:val="00051D69"/>
    <w:rsid w:val="000A064E"/>
    <w:rsid w:val="00136E21"/>
    <w:rsid w:val="001D0E77"/>
    <w:rsid w:val="001F1D21"/>
    <w:rsid w:val="001F50F7"/>
    <w:rsid w:val="00252030"/>
    <w:rsid w:val="00266B6F"/>
    <w:rsid w:val="002A799E"/>
    <w:rsid w:val="003707E1"/>
    <w:rsid w:val="003A6874"/>
    <w:rsid w:val="003F5A8A"/>
    <w:rsid w:val="00410A08"/>
    <w:rsid w:val="00457695"/>
    <w:rsid w:val="00485BA8"/>
    <w:rsid w:val="004C1E73"/>
    <w:rsid w:val="0053182F"/>
    <w:rsid w:val="00536AEF"/>
    <w:rsid w:val="00551371"/>
    <w:rsid w:val="00593C22"/>
    <w:rsid w:val="005B787A"/>
    <w:rsid w:val="005E5F1F"/>
    <w:rsid w:val="006206B5"/>
    <w:rsid w:val="006837B9"/>
    <w:rsid w:val="00687C23"/>
    <w:rsid w:val="006A6A43"/>
    <w:rsid w:val="006C71BF"/>
    <w:rsid w:val="007206D9"/>
    <w:rsid w:val="0079228A"/>
    <w:rsid w:val="007A14E1"/>
    <w:rsid w:val="007B68C9"/>
    <w:rsid w:val="007C2734"/>
    <w:rsid w:val="007D1439"/>
    <w:rsid w:val="007F6C34"/>
    <w:rsid w:val="00827499"/>
    <w:rsid w:val="008B34F9"/>
    <w:rsid w:val="008E1027"/>
    <w:rsid w:val="009030BF"/>
    <w:rsid w:val="009366BE"/>
    <w:rsid w:val="00977090"/>
    <w:rsid w:val="009C12C9"/>
    <w:rsid w:val="009D26C6"/>
    <w:rsid w:val="00A2658B"/>
    <w:rsid w:val="00A535C4"/>
    <w:rsid w:val="00A84999"/>
    <w:rsid w:val="00AB6242"/>
    <w:rsid w:val="00AE35DB"/>
    <w:rsid w:val="00BA0733"/>
    <w:rsid w:val="00C23294"/>
    <w:rsid w:val="00C56F96"/>
    <w:rsid w:val="00C662A9"/>
    <w:rsid w:val="00C76030"/>
    <w:rsid w:val="00C86016"/>
    <w:rsid w:val="00CD6A7A"/>
    <w:rsid w:val="00D127DA"/>
    <w:rsid w:val="00D12963"/>
    <w:rsid w:val="00D22190"/>
    <w:rsid w:val="00D61A37"/>
    <w:rsid w:val="00DA6229"/>
    <w:rsid w:val="00DE5261"/>
    <w:rsid w:val="00E372EF"/>
    <w:rsid w:val="00EC44F6"/>
    <w:rsid w:val="00F678F5"/>
    <w:rsid w:val="00F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5C908"/>
  <w15:chartTrackingRefBased/>
  <w15:docId w15:val="{4D4EC950-3445-4FBD-B69A-3A299C14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7709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B787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5203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5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2030"/>
  </w:style>
  <w:style w:type="paragraph" w:styleId="Sidfot">
    <w:name w:val="footer"/>
    <w:basedOn w:val="Normal"/>
    <w:link w:val="SidfotChar"/>
    <w:uiPriority w:val="99"/>
    <w:unhideWhenUsed/>
    <w:rsid w:val="0025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kyrkan.se/malm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rosvall@svenskakyrk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2314</Characters>
  <Application>Microsoft Office Word</Application>
  <DocSecurity>0</DocSecurity>
  <Lines>42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Rosvall</dc:creator>
  <cp:keywords/>
  <dc:description/>
  <cp:lastModifiedBy>Karin Rosvall</cp:lastModifiedBy>
  <cp:revision>5</cp:revision>
  <dcterms:created xsi:type="dcterms:W3CDTF">2019-12-11T09:49:00Z</dcterms:created>
  <dcterms:modified xsi:type="dcterms:W3CDTF">2019-12-11T10:05:00Z</dcterms:modified>
</cp:coreProperties>
</file>