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80" w:rsidRPr="006E159E" w:rsidRDefault="00827F4A">
      <w:pPr>
        <w:pStyle w:val="MsgText"/>
        <w:spacing w:before="0" w:after="200"/>
        <w:ind w:left="0"/>
        <w:rPr>
          <w:rFonts w:ascii="Arial" w:hAnsi="Arial" w:cs="Arial"/>
          <w:b/>
        </w:rPr>
        <w:sectPr w:rsidR="00F45180" w:rsidRPr="006E159E" w:rsidSect="007674D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540" w:right="1440" w:bottom="1440" w:left="1710" w:header="720" w:footer="720" w:gutter="0"/>
          <w:cols w:space="720"/>
          <w:titlePg/>
        </w:sectPr>
      </w:pP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7507"/>
      </w:tblGrid>
      <w:tr w:rsidR="00AB1463" w:rsidRPr="006E159E" w:rsidTr="006E159E">
        <w:tc>
          <w:tcPr>
            <w:tcW w:w="1703" w:type="dxa"/>
          </w:tcPr>
          <w:p w:rsidR="00AB1463" w:rsidRPr="00DF7AE9" w:rsidRDefault="00AB1463" w:rsidP="00C10281">
            <w:pPr>
              <w:pStyle w:val="ReleaseDate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Päiväys</w:t>
            </w:r>
          </w:p>
        </w:tc>
        <w:tc>
          <w:tcPr>
            <w:tcW w:w="7507" w:type="dxa"/>
          </w:tcPr>
          <w:p w:rsidR="00AB1463" w:rsidRPr="00DF7AE9" w:rsidRDefault="00FE06D4" w:rsidP="00C772C8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maaliskuuta</w:t>
            </w:r>
            <w:r w:rsidR="00EF2A50" w:rsidRPr="00DF7AE9">
              <w:rPr>
                <w:sz w:val="22"/>
                <w:szCs w:val="22"/>
              </w:rPr>
              <w:t xml:space="preserve"> 201</w:t>
            </w:r>
            <w:r w:rsidR="00625F08">
              <w:rPr>
                <w:sz w:val="22"/>
                <w:szCs w:val="22"/>
              </w:rPr>
              <w:t>7</w:t>
            </w:r>
          </w:p>
        </w:tc>
      </w:tr>
      <w:tr w:rsidR="00AB1463" w:rsidRPr="006E159E" w:rsidTr="006E159E">
        <w:trPr>
          <w:trHeight w:val="317"/>
        </w:trPr>
        <w:tc>
          <w:tcPr>
            <w:tcW w:w="1703" w:type="dxa"/>
          </w:tcPr>
          <w:p w:rsidR="00AB1463" w:rsidRPr="00DF7AE9" w:rsidRDefault="00AB1463" w:rsidP="00014BBD">
            <w:pPr>
              <w:pStyle w:val="ReleaseStatus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Julkaistaan</w:t>
            </w:r>
          </w:p>
        </w:tc>
        <w:tc>
          <w:tcPr>
            <w:tcW w:w="7507" w:type="dxa"/>
          </w:tcPr>
          <w:p w:rsidR="00AB1463" w:rsidRPr="00DF7AE9" w:rsidRDefault="00AB1463" w:rsidP="00014BBD">
            <w:pPr>
              <w:pStyle w:val="ReleaseStatus"/>
              <w:rPr>
                <w:sz w:val="22"/>
                <w:szCs w:val="22"/>
              </w:rPr>
            </w:pPr>
            <w:r w:rsidRPr="00DF7AE9">
              <w:rPr>
                <w:sz w:val="22"/>
                <w:szCs w:val="22"/>
              </w:rPr>
              <w:t>Välittömästi</w:t>
            </w:r>
          </w:p>
        </w:tc>
      </w:tr>
      <w:tr w:rsidR="00AB1463" w:rsidRPr="006E159E" w:rsidTr="006E159E">
        <w:trPr>
          <w:trHeight w:val="319"/>
        </w:trPr>
        <w:tc>
          <w:tcPr>
            <w:tcW w:w="1703" w:type="dxa"/>
          </w:tcPr>
          <w:p w:rsidR="00AB1463" w:rsidRPr="00DF7AE9" w:rsidRDefault="00AB1463" w:rsidP="00AE28A1">
            <w:pPr>
              <w:pStyle w:val="ContactPara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Yhteyshenkilö</w:t>
            </w:r>
          </w:p>
        </w:tc>
        <w:tc>
          <w:tcPr>
            <w:tcW w:w="7507" w:type="dxa"/>
          </w:tcPr>
          <w:p w:rsidR="002A1615" w:rsidRPr="00DF7AE9" w:rsidRDefault="00015AEC" w:rsidP="00015AEC">
            <w:pPr>
              <w:pStyle w:val="ContactPara"/>
              <w:rPr>
                <w:sz w:val="22"/>
                <w:szCs w:val="22"/>
              </w:rPr>
            </w:pPr>
            <w:r w:rsidRPr="00DF7AE9">
              <w:rPr>
                <w:color w:val="000000" w:themeColor="text1"/>
                <w:sz w:val="22"/>
                <w:szCs w:val="22"/>
              </w:rPr>
              <w:t>Maija Ikonen</w:t>
            </w:r>
            <w:r w:rsidR="00322E5C" w:rsidRPr="00DF7AE9">
              <w:rPr>
                <w:color w:val="000000" w:themeColor="text1"/>
                <w:sz w:val="22"/>
                <w:szCs w:val="22"/>
              </w:rPr>
              <w:t xml:space="preserve">, +358 </w:t>
            </w:r>
            <w:r w:rsidRPr="00DF7AE9">
              <w:rPr>
                <w:color w:val="000000" w:themeColor="text1"/>
                <w:sz w:val="22"/>
                <w:szCs w:val="22"/>
              </w:rPr>
              <w:t>44 5389727</w:t>
            </w:r>
          </w:p>
        </w:tc>
      </w:tr>
    </w:tbl>
    <w:p w:rsidR="00415DC9" w:rsidRPr="006E159E" w:rsidRDefault="00415DC9" w:rsidP="00734012">
      <w:pPr>
        <w:rPr>
          <w:rFonts w:ascii="Arial" w:hAnsi="Arial" w:cs="Arial"/>
          <w:b/>
          <w:color w:val="000000"/>
          <w:sz w:val="24"/>
          <w:szCs w:val="24"/>
        </w:rPr>
      </w:pPr>
      <w:bookmarkStart w:id="3" w:name="Heading"/>
      <w:bookmarkStart w:id="4" w:name="FirstLine"/>
      <w:bookmarkEnd w:id="3"/>
      <w:bookmarkEnd w:id="4"/>
    </w:p>
    <w:p w:rsidR="003C10EA" w:rsidRPr="004962E3" w:rsidRDefault="003C10EA" w:rsidP="003C10EA">
      <w:pPr>
        <w:pStyle w:val="Heading1"/>
        <w:spacing w:before="0" w:after="0"/>
        <w:rPr>
          <w:sz w:val="24"/>
          <w:szCs w:val="24"/>
        </w:rPr>
      </w:pPr>
    </w:p>
    <w:p w:rsidR="003C10EA" w:rsidRPr="004962E3" w:rsidRDefault="003C10EA" w:rsidP="003C10EA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4"/>
          <w:szCs w:val="24"/>
        </w:rPr>
      </w:pPr>
      <w:r w:rsidRPr="004962E3">
        <w:rPr>
          <w:rFonts w:ascii="Arial" w:hAnsi="Arial"/>
          <w:b/>
          <w:sz w:val="24"/>
        </w:rPr>
        <w:t>Eatonin uuden sukupolven suoja</w:t>
      </w:r>
      <w:r w:rsidR="00FF589E">
        <w:rPr>
          <w:rFonts w:ascii="Arial" w:hAnsi="Arial"/>
          <w:b/>
          <w:sz w:val="24"/>
        </w:rPr>
        <w:t>rele</w:t>
      </w:r>
      <w:r w:rsidRPr="004962E3">
        <w:rPr>
          <w:rFonts w:ascii="Arial" w:hAnsi="Arial"/>
          <w:b/>
          <w:sz w:val="24"/>
        </w:rPr>
        <w:t xml:space="preserve"> helpo</w:t>
      </w:r>
      <w:r w:rsidR="00FF589E">
        <w:rPr>
          <w:rFonts w:ascii="Arial" w:hAnsi="Arial"/>
          <w:b/>
          <w:sz w:val="24"/>
        </w:rPr>
        <w:t>ttaa katkaisijan</w:t>
      </w:r>
      <w:r w:rsidRPr="004962E3">
        <w:rPr>
          <w:rFonts w:ascii="Arial" w:hAnsi="Arial"/>
          <w:b/>
          <w:sz w:val="24"/>
        </w:rPr>
        <w:t xml:space="preserve"> testa</w:t>
      </w:r>
      <w:r w:rsidR="00FF589E">
        <w:rPr>
          <w:rFonts w:ascii="Arial" w:hAnsi="Arial"/>
          <w:b/>
          <w:sz w:val="24"/>
        </w:rPr>
        <w:t>usta</w:t>
      </w:r>
    </w:p>
    <w:p w:rsidR="00B71C7D" w:rsidRDefault="00B71C7D" w:rsidP="00656655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</w:rPr>
      </w:pPr>
    </w:p>
    <w:p w:rsidR="003C10EA" w:rsidRPr="004962E3" w:rsidRDefault="004178BB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F7AE9">
        <w:rPr>
          <w:rFonts w:ascii="Arial" w:hAnsi="Arial" w:cs="Arial"/>
          <w:b/>
          <w:sz w:val="22"/>
          <w:szCs w:val="22"/>
        </w:rPr>
        <w:t xml:space="preserve">ESPOO </w:t>
      </w:r>
      <w:r w:rsidR="00082474" w:rsidRPr="00DF7AE9">
        <w:rPr>
          <w:rFonts w:ascii="Arial" w:hAnsi="Arial" w:cs="Arial"/>
          <w:sz w:val="22"/>
          <w:szCs w:val="22"/>
        </w:rPr>
        <w:t>…</w:t>
      </w:r>
      <w:r w:rsidRPr="00DF7AE9">
        <w:rPr>
          <w:rFonts w:ascii="Arial" w:hAnsi="Arial" w:cs="Arial"/>
          <w:sz w:val="22"/>
          <w:szCs w:val="22"/>
        </w:rPr>
        <w:t xml:space="preserve"> </w:t>
      </w:r>
      <w:r w:rsidR="003C10EA" w:rsidRPr="004962E3">
        <w:rPr>
          <w:rFonts w:ascii="Arial" w:hAnsi="Arial"/>
          <w:sz w:val="22"/>
        </w:rPr>
        <w:t xml:space="preserve">Eaton </w:t>
      </w:r>
      <w:r w:rsidR="00D96A69">
        <w:rPr>
          <w:rFonts w:ascii="Arial" w:hAnsi="Arial"/>
          <w:sz w:val="22"/>
        </w:rPr>
        <w:t>lanseeraa</w:t>
      </w:r>
      <w:r w:rsidR="00FF589E">
        <w:rPr>
          <w:rFonts w:ascii="Arial" w:hAnsi="Arial"/>
          <w:sz w:val="22"/>
        </w:rPr>
        <w:t xml:space="preserve"> IZMX- ilmakatkaisijasarjaan</w:t>
      </w:r>
      <w:r w:rsidR="003C10EA" w:rsidRPr="004962E3">
        <w:rPr>
          <w:rFonts w:ascii="Arial" w:hAnsi="Arial"/>
          <w:sz w:val="22"/>
        </w:rPr>
        <w:t xml:space="preserve"> uuden sukupolven suoja</w:t>
      </w:r>
      <w:r w:rsidR="00FF589E">
        <w:rPr>
          <w:rFonts w:ascii="Arial" w:hAnsi="Arial"/>
          <w:sz w:val="22"/>
        </w:rPr>
        <w:t>releen</w:t>
      </w:r>
      <w:r w:rsidR="003C10EA" w:rsidRPr="004962E3">
        <w:rPr>
          <w:rFonts w:ascii="Arial" w:hAnsi="Arial"/>
          <w:sz w:val="22"/>
        </w:rPr>
        <w:t>: Powe</w:t>
      </w:r>
      <w:r w:rsidR="00E21DE2">
        <w:rPr>
          <w:rFonts w:ascii="Arial" w:hAnsi="Arial"/>
          <w:sz w:val="22"/>
        </w:rPr>
        <w:t>r Xpert Release (PXR) -alustan. Se mahdollistaa suoja</w:t>
      </w:r>
      <w:r w:rsidR="00FF589E">
        <w:rPr>
          <w:rFonts w:ascii="Arial" w:hAnsi="Arial"/>
          <w:sz w:val="22"/>
        </w:rPr>
        <w:t>releen</w:t>
      </w:r>
      <w:r w:rsidR="00E21DE2">
        <w:rPr>
          <w:rFonts w:ascii="Arial" w:hAnsi="Arial"/>
          <w:sz w:val="22"/>
        </w:rPr>
        <w:t xml:space="preserve"> testaamisen ja </w:t>
      </w:r>
      <w:r w:rsidR="00FF589E">
        <w:rPr>
          <w:rFonts w:ascii="Arial" w:hAnsi="Arial"/>
          <w:sz w:val="22"/>
        </w:rPr>
        <w:t>konfiguroinnin</w:t>
      </w:r>
      <w:r w:rsidR="00E21DE2">
        <w:rPr>
          <w:rFonts w:ascii="Arial" w:hAnsi="Arial"/>
          <w:sz w:val="22"/>
        </w:rPr>
        <w:t xml:space="preserve"> PC:n USB-portin kautta</w:t>
      </w:r>
      <w:r w:rsidR="00FF589E">
        <w:rPr>
          <w:rFonts w:ascii="Arial" w:hAnsi="Arial"/>
          <w:sz w:val="22"/>
        </w:rPr>
        <w:t>,</w:t>
      </w:r>
      <w:r w:rsidR="00E21DE2">
        <w:rPr>
          <w:rFonts w:ascii="Arial" w:hAnsi="Arial"/>
          <w:sz w:val="22"/>
        </w:rPr>
        <w:t xml:space="preserve"> minkä ansiosta </w:t>
      </w:r>
      <w:r w:rsidR="00176349">
        <w:rPr>
          <w:rFonts w:ascii="Arial" w:hAnsi="Arial"/>
          <w:sz w:val="22"/>
        </w:rPr>
        <w:t>ky</w:t>
      </w:r>
      <w:r w:rsidR="008E432C">
        <w:rPr>
          <w:rFonts w:ascii="Arial" w:hAnsi="Arial"/>
          <w:sz w:val="22"/>
        </w:rPr>
        <w:t>t</w:t>
      </w:r>
      <w:r w:rsidR="00176349">
        <w:rPr>
          <w:rFonts w:ascii="Arial" w:hAnsi="Arial"/>
          <w:sz w:val="22"/>
        </w:rPr>
        <w:t xml:space="preserve">kimen </w:t>
      </w:r>
      <w:r w:rsidR="003C10EA" w:rsidRPr="004962E3">
        <w:rPr>
          <w:rFonts w:ascii="Arial" w:hAnsi="Arial"/>
          <w:sz w:val="22"/>
        </w:rPr>
        <w:t>käyttö, ohjaus, huolto ja testaustietojen tallennus on entistä</w:t>
      </w:r>
      <w:r w:rsidR="002411B2">
        <w:rPr>
          <w:rFonts w:ascii="Arial" w:hAnsi="Arial"/>
          <w:sz w:val="22"/>
        </w:rPr>
        <w:t>kin</w:t>
      </w:r>
      <w:r w:rsidR="003C10EA" w:rsidRPr="004962E3">
        <w:rPr>
          <w:rFonts w:ascii="Arial" w:hAnsi="Arial"/>
          <w:sz w:val="22"/>
        </w:rPr>
        <w:t xml:space="preserve"> helpompaa.</w:t>
      </w:r>
    </w:p>
    <w:p w:rsidR="00317040" w:rsidRDefault="00317040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0280" w:rsidRDefault="00317040" w:rsidP="003C10EA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Suur</w:t>
      </w:r>
      <w:r w:rsidR="008A0280">
        <w:rPr>
          <w:rFonts w:ascii="Arial" w:hAnsi="Arial" w:cs="Arial"/>
          <w:sz w:val="22"/>
          <w:szCs w:val="22"/>
        </w:rPr>
        <w:t xml:space="preserve">itehoiset </w:t>
      </w:r>
      <w:r>
        <w:rPr>
          <w:rFonts w:ascii="Arial" w:hAnsi="Arial" w:cs="Arial"/>
          <w:sz w:val="22"/>
          <w:szCs w:val="22"/>
        </w:rPr>
        <w:t>katkaisijat, joita käytetään vaativissa teollisuu</w:t>
      </w:r>
      <w:r w:rsidR="008C613F">
        <w:rPr>
          <w:rFonts w:ascii="Arial" w:hAnsi="Arial" w:cs="Arial"/>
          <w:sz w:val="22"/>
          <w:szCs w:val="22"/>
        </w:rPr>
        <w:t>den virranjakelujärjestelmissä,</w:t>
      </w:r>
      <w:r>
        <w:rPr>
          <w:rFonts w:ascii="Arial" w:hAnsi="Arial" w:cs="Arial"/>
          <w:sz w:val="22"/>
          <w:szCs w:val="22"/>
        </w:rPr>
        <w:t xml:space="preserve"> on konfiguroita</w:t>
      </w:r>
      <w:r w:rsidR="008C613F">
        <w:rPr>
          <w:rFonts w:ascii="Arial" w:hAnsi="Arial" w:cs="Arial"/>
          <w:sz w:val="22"/>
          <w:szCs w:val="22"/>
        </w:rPr>
        <w:t>va ja testattava säännöllisesti.</w:t>
      </w:r>
      <w:r>
        <w:rPr>
          <w:rFonts w:ascii="Arial" w:hAnsi="Arial" w:cs="Arial"/>
          <w:sz w:val="22"/>
          <w:szCs w:val="22"/>
        </w:rPr>
        <w:t xml:space="preserve"> </w:t>
      </w:r>
      <w:r w:rsidR="008C613F">
        <w:rPr>
          <w:rFonts w:ascii="Arial" w:hAnsi="Arial" w:cs="Arial"/>
          <w:sz w:val="22"/>
          <w:szCs w:val="22"/>
        </w:rPr>
        <w:t>Näin</w:t>
      </w:r>
      <w:r>
        <w:rPr>
          <w:rFonts w:ascii="Arial" w:hAnsi="Arial" w:cs="Arial"/>
          <w:sz w:val="22"/>
          <w:szCs w:val="22"/>
        </w:rPr>
        <w:t xml:space="preserve"> varmistetaan turvallinen ja luotettava suojaus</w:t>
      </w:r>
      <w:r w:rsidR="008A0280">
        <w:rPr>
          <w:rFonts w:ascii="Arial" w:hAnsi="Arial" w:cs="Arial"/>
          <w:sz w:val="22"/>
          <w:szCs w:val="22"/>
        </w:rPr>
        <w:t xml:space="preserve"> ylikuormitustilanteissa ja estetään kalliit tuotannon seisaukset. Uuden s</w:t>
      </w:r>
      <w:r w:rsidR="008A0280">
        <w:rPr>
          <w:rFonts w:ascii="Arial" w:hAnsi="Arial"/>
          <w:sz w:val="22"/>
        </w:rPr>
        <w:t>uojareleen avulla voidaan</w:t>
      </w:r>
      <w:r w:rsidR="008A0280" w:rsidRPr="004962E3">
        <w:rPr>
          <w:rFonts w:ascii="Arial" w:hAnsi="Arial"/>
          <w:sz w:val="22"/>
        </w:rPr>
        <w:t xml:space="preserve"> simuloida oikosulkuja ja ylikuormituksia Eatonin Power Xpert Protection Manager (PXPM) -ohjelmistolla, joka </w:t>
      </w:r>
      <w:r w:rsidR="008A0280">
        <w:rPr>
          <w:rFonts w:ascii="Arial" w:hAnsi="Arial"/>
          <w:sz w:val="22"/>
        </w:rPr>
        <w:t xml:space="preserve">on ladattavissa </w:t>
      </w:r>
      <w:r w:rsidR="008A0280" w:rsidRPr="004962E3">
        <w:rPr>
          <w:rFonts w:ascii="Arial" w:hAnsi="Arial"/>
          <w:sz w:val="22"/>
        </w:rPr>
        <w:t>veloituksetta.</w:t>
      </w:r>
    </w:p>
    <w:p w:rsidR="003C10EA" w:rsidRPr="004962E3" w:rsidRDefault="003C10EA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C10EA" w:rsidRPr="004962E3" w:rsidRDefault="00176349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”</w:t>
      </w:r>
      <w:r w:rsidR="003D3541">
        <w:rPr>
          <w:rFonts w:ascii="Arial" w:hAnsi="Arial"/>
          <w:sz w:val="22"/>
        </w:rPr>
        <w:t>Suojarele</w:t>
      </w:r>
      <w:r w:rsidR="003C10EA" w:rsidRPr="004962E3">
        <w:rPr>
          <w:rFonts w:ascii="Arial" w:hAnsi="Arial"/>
          <w:sz w:val="22"/>
        </w:rPr>
        <w:t xml:space="preserve"> on kehitetty helppokäyttöistä järjestelmää etsivien käyttäjien tarpeisiin. Testaustiedot täytyi ennen kirjoittaa </w:t>
      </w:r>
      <w:r w:rsidR="003D3541">
        <w:rPr>
          <w:rFonts w:ascii="Arial" w:hAnsi="Arial"/>
          <w:sz w:val="22"/>
        </w:rPr>
        <w:t>paperille</w:t>
      </w:r>
      <w:r w:rsidR="003C10EA" w:rsidRPr="004962E3">
        <w:rPr>
          <w:rFonts w:ascii="Arial" w:hAnsi="Arial"/>
          <w:sz w:val="22"/>
        </w:rPr>
        <w:t xml:space="preserve">, mutta </w:t>
      </w:r>
      <w:r w:rsidR="008A0280">
        <w:rPr>
          <w:rFonts w:ascii="Arial" w:hAnsi="Arial"/>
          <w:sz w:val="22"/>
        </w:rPr>
        <w:t>uudella</w:t>
      </w:r>
      <w:r w:rsidR="003C10EA" w:rsidRPr="004962E3">
        <w:rPr>
          <w:rFonts w:ascii="Arial" w:hAnsi="Arial"/>
          <w:sz w:val="22"/>
        </w:rPr>
        <w:t xml:space="preserve"> ohjelmistolla voidaan luoda ja tallentaa PDF-mu</w:t>
      </w:r>
      <w:r>
        <w:rPr>
          <w:rFonts w:ascii="Arial" w:hAnsi="Arial"/>
          <w:sz w:val="22"/>
        </w:rPr>
        <w:t xml:space="preserve">otoinen kolmen sivun </w:t>
      </w:r>
      <w:r w:rsidR="008C613F">
        <w:rPr>
          <w:rFonts w:ascii="Arial" w:hAnsi="Arial"/>
          <w:sz w:val="22"/>
        </w:rPr>
        <w:t>testausraportti.</w:t>
      </w:r>
      <w:r w:rsidR="003C10EA" w:rsidRPr="004962E3">
        <w:rPr>
          <w:rFonts w:ascii="Arial" w:hAnsi="Arial"/>
          <w:sz w:val="22"/>
        </w:rPr>
        <w:t xml:space="preserve"> </w:t>
      </w:r>
      <w:r w:rsidR="008C613F">
        <w:rPr>
          <w:rFonts w:ascii="Arial" w:hAnsi="Arial"/>
          <w:sz w:val="22"/>
        </w:rPr>
        <w:t>Se</w:t>
      </w:r>
      <w:r w:rsidR="003C10EA" w:rsidRPr="004962E3">
        <w:rPr>
          <w:rFonts w:ascii="Arial" w:hAnsi="Arial"/>
          <w:sz w:val="22"/>
        </w:rPr>
        <w:t xml:space="preserve"> sisältää </w:t>
      </w:r>
      <w:r w:rsidR="003D3541">
        <w:rPr>
          <w:rFonts w:ascii="Arial" w:hAnsi="Arial"/>
          <w:sz w:val="22"/>
        </w:rPr>
        <w:t xml:space="preserve">kaiken tarvittavan tiedon kuten </w:t>
      </w:r>
      <w:r w:rsidR="003C10EA" w:rsidRPr="004962E3">
        <w:rPr>
          <w:rFonts w:ascii="Arial" w:hAnsi="Arial"/>
          <w:sz w:val="22"/>
        </w:rPr>
        <w:t xml:space="preserve">päivämäärän, kellonajan, </w:t>
      </w:r>
      <w:r w:rsidR="003D3541">
        <w:rPr>
          <w:rFonts w:ascii="Arial" w:hAnsi="Arial"/>
          <w:sz w:val="22"/>
        </w:rPr>
        <w:t xml:space="preserve">muut </w:t>
      </w:r>
      <w:r w:rsidR="003C10EA" w:rsidRPr="004962E3">
        <w:rPr>
          <w:rFonts w:ascii="Arial" w:hAnsi="Arial"/>
          <w:sz w:val="22"/>
        </w:rPr>
        <w:t>mukautet</w:t>
      </w:r>
      <w:r w:rsidR="003D3541">
        <w:rPr>
          <w:rFonts w:ascii="Arial" w:hAnsi="Arial"/>
          <w:sz w:val="22"/>
        </w:rPr>
        <w:t>ut</w:t>
      </w:r>
      <w:r w:rsidR="003C10EA" w:rsidRPr="004962E3">
        <w:rPr>
          <w:rFonts w:ascii="Arial" w:hAnsi="Arial"/>
          <w:sz w:val="22"/>
        </w:rPr>
        <w:t xml:space="preserve"> tie</w:t>
      </w:r>
      <w:r w:rsidR="003D3541">
        <w:rPr>
          <w:rFonts w:ascii="Arial" w:hAnsi="Arial"/>
          <w:sz w:val="22"/>
        </w:rPr>
        <w:t>dot</w:t>
      </w:r>
      <w:r w:rsidR="008C613F">
        <w:rPr>
          <w:rFonts w:ascii="Arial" w:hAnsi="Arial"/>
          <w:sz w:val="22"/>
        </w:rPr>
        <w:t xml:space="preserve">, yksittäiset asetukset sekä </w:t>
      </w:r>
      <w:r w:rsidR="003C10EA" w:rsidRPr="004962E3">
        <w:rPr>
          <w:rFonts w:ascii="Arial" w:hAnsi="Arial"/>
          <w:sz w:val="22"/>
        </w:rPr>
        <w:t>laukaisukäyrät</w:t>
      </w:r>
      <w:r w:rsidR="003C10EA" w:rsidRPr="003D3541">
        <w:rPr>
          <w:rFonts w:ascii="Arial" w:hAnsi="Arial"/>
          <w:color w:val="FF0000"/>
          <w:sz w:val="22"/>
        </w:rPr>
        <w:t xml:space="preserve"> </w:t>
      </w:r>
      <w:r w:rsidR="003C10EA" w:rsidRPr="00BD5DB9">
        <w:rPr>
          <w:rFonts w:ascii="Arial" w:hAnsi="Arial"/>
          <w:sz w:val="22"/>
        </w:rPr>
        <w:t>ja tois</w:t>
      </w:r>
      <w:r w:rsidR="00C444C5" w:rsidRPr="00BD5DB9">
        <w:rPr>
          <w:rFonts w:ascii="Arial" w:hAnsi="Arial"/>
          <w:sz w:val="22"/>
        </w:rPr>
        <w:t>io</w:t>
      </w:r>
      <w:r w:rsidR="003C10EA" w:rsidRPr="00BD5DB9">
        <w:rPr>
          <w:rFonts w:ascii="Arial" w:hAnsi="Arial"/>
          <w:sz w:val="22"/>
        </w:rPr>
        <w:t>injektiotestin tulokset</w:t>
      </w:r>
      <w:r w:rsidR="003C10EA" w:rsidRPr="004962E3">
        <w:rPr>
          <w:rFonts w:ascii="Arial" w:hAnsi="Arial"/>
          <w:sz w:val="22"/>
        </w:rPr>
        <w:t xml:space="preserve">”, </w:t>
      </w:r>
      <w:r w:rsidR="00933CB5">
        <w:rPr>
          <w:rFonts w:ascii="Arial" w:hAnsi="Arial"/>
          <w:sz w:val="22"/>
        </w:rPr>
        <w:t>sanoo</w:t>
      </w:r>
      <w:r w:rsidR="008C613F" w:rsidRPr="008C613F">
        <w:rPr>
          <w:rFonts w:ascii="Arial" w:hAnsi="Arial"/>
          <w:sz w:val="22"/>
        </w:rPr>
        <w:t xml:space="preserve"> </w:t>
      </w:r>
      <w:r w:rsidR="008C613F">
        <w:rPr>
          <w:rFonts w:ascii="Arial" w:hAnsi="Arial"/>
          <w:sz w:val="22"/>
        </w:rPr>
        <w:t>kehitysjohtaja Pasi Pesonen</w:t>
      </w:r>
      <w:r w:rsidR="00933CB5">
        <w:rPr>
          <w:rFonts w:ascii="Arial" w:hAnsi="Arial"/>
          <w:sz w:val="22"/>
        </w:rPr>
        <w:t xml:space="preserve"> Eaton</w:t>
      </w:r>
      <w:r w:rsidR="003D3541">
        <w:rPr>
          <w:rFonts w:ascii="Arial" w:hAnsi="Arial"/>
          <w:sz w:val="22"/>
        </w:rPr>
        <w:t>ilta</w:t>
      </w:r>
      <w:r w:rsidR="00933CB5">
        <w:rPr>
          <w:rFonts w:ascii="Arial" w:hAnsi="Arial"/>
          <w:sz w:val="22"/>
        </w:rPr>
        <w:t>.</w:t>
      </w:r>
      <w:r w:rsidR="003C10EA" w:rsidRPr="004962E3">
        <w:rPr>
          <w:rFonts w:ascii="Arial" w:hAnsi="Arial"/>
          <w:color w:val="000000"/>
          <w:sz w:val="22"/>
        </w:rPr>
        <w:t xml:space="preserve"> ”</w:t>
      </w:r>
      <w:r>
        <w:rPr>
          <w:rFonts w:ascii="Arial" w:hAnsi="Arial"/>
          <w:color w:val="000000"/>
          <w:sz w:val="22"/>
        </w:rPr>
        <w:t>Teknikoiden</w:t>
      </w:r>
      <w:r w:rsidR="003C10EA" w:rsidRPr="004962E3">
        <w:rPr>
          <w:rFonts w:ascii="Arial" w:hAnsi="Arial"/>
          <w:color w:val="000000"/>
          <w:sz w:val="22"/>
        </w:rPr>
        <w:t xml:space="preserve"> aikaa kuluu merkittävästi vähemmän testaukseen, </w:t>
      </w:r>
      <w:r>
        <w:rPr>
          <w:rFonts w:ascii="Arial" w:hAnsi="Arial"/>
          <w:color w:val="000000"/>
          <w:sz w:val="22"/>
        </w:rPr>
        <w:t>minkä ansiosta huolto</w:t>
      </w:r>
      <w:r w:rsidR="003C10EA" w:rsidRPr="004962E3">
        <w:rPr>
          <w:rFonts w:ascii="Arial" w:hAnsi="Arial"/>
          <w:color w:val="000000"/>
          <w:sz w:val="22"/>
        </w:rPr>
        <w:t xml:space="preserve"> on vaivattomampaa ja </w:t>
      </w:r>
      <w:r>
        <w:rPr>
          <w:rFonts w:ascii="Arial" w:hAnsi="Arial"/>
          <w:color w:val="000000"/>
          <w:sz w:val="22"/>
        </w:rPr>
        <w:t xml:space="preserve">dokumentointi paranee </w:t>
      </w:r>
      <w:r w:rsidR="003C10EA" w:rsidRPr="004962E3">
        <w:rPr>
          <w:rFonts w:ascii="Arial" w:hAnsi="Arial"/>
          <w:color w:val="000000"/>
          <w:sz w:val="22"/>
        </w:rPr>
        <w:t>t</w:t>
      </w:r>
      <w:r>
        <w:rPr>
          <w:rFonts w:ascii="Arial" w:hAnsi="Arial"/>
          <w:color w:val="000000"/>
          <w:sz w:val="22"/>
        </w:rPr>
        <w:t>estausraporttien ansiosta</w:t>
      </w:r>
      <w:r w:rsidR="003C10EA" w:rsidRPr="004962E3">
        <w:rPr>
          <w:rFonts w:ascii="Arial" w:hAnsi="Arial"/>
          <w:color w:val="000000"/>
          <w:sz w:val="22"/>
        </w:rPr>
        <w:t>.”</w:t>
      </w:r>
    </w:p>
    <w:p w:rsidR="003C10EA" w:rsidRPr="004962E3" w:rsidRDefault="003C10EA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C10EA" w:rsidRPr="00E15049" w:rsidRDefault="003C10EA" w:rsidP="003C10EA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 w:themeColor="text1"/>
          <w:sz w:val="22"/>
        </w:rPr>
      </w:pPr>
      <w:r w:rsidRPr="004962E3">
        <w:rPr>
          <w:rFonts w:ascii="Arial" w:hAnsi="Arial"/>
          <w:sz w:val="22"/>
        </w:rPr>
        <w:t>PXR-teknologia tukee tällä hetkellä Eatonin IZMX-ilmakatkai</w:t>
      </w:r>
      <w:r w:rsidR="003D3541">
        <w:rPr>
          <w:rFonts w:ascii="Arial" w:hAnsi="Arial"/>
          <w:sz w:val="22"/>
        </w:rPr>
        <w:t>sijan</w:t>
      </w:r>
      <w:r w:rsidRPr="004962E3">
        <w:rPr>
          <w:rFonts w:ascii="Arial" w:hAnsi="Arial"/>
          <w:sz w:val="22"/>
        </w:rPr>
        <w:t xml:space="preserve"> testausta ja </w:t>
      </w:r>
      <w:r w:rsidR="003D3541">
        <w:rPr>
          <w:rFonts w:ascii="Arial" w:hAnsi="Arial"/>
          <w:sz w:val="22"/>
        </w:rPr>
        <w:t xml:space="preserve">asetusten </w:t>
      </w:r>
      <w:r w:rsidRPr="004962E3">
        <w:rPr>
          <w:rFonts w:ascii="Arial" w:hAnsi="Arial"/>
          <w:sz w:val="22"/>
        </w:rPr>
        <w:t>määritystä, mutta</w:t>
      </w:r>
      <w:r w:rsidRPr="004962E3">
        <w:rPr>
          <w:rFonts w:ascii="Arial" w:hAnsi="Arial"/>
          <w:color w:val="000000" w:themeColor="text1"/>
          <w:sz w:val="22"/>
        </w:rPr>
        <w:t xml:space="preserve"> </w:t>
      </w:r>
      <w:r w:rsidR="003D3541">
        <w:rPr>
          <w:rFonts w:ascii="Arial" w:hAnsi="Arial"/>
          <w:color w:val="000000" w:themeColor="text1"/>
          <w:sz w:val="22"/>
        </w:rPr>
        <w:t>se on</w:t>
      </w:r>
      <w:r w:rsidR="00C444C5">
        <w:rPr>
          <w:rFonts w:ascii="Arial" w:hAnsi="Arial"/>
          <w:color w:val="000000" w:themeColor="text1"/>
          <w:sz w:val="22"/>
        </w:rPr>
        <w:t xml:space="preserve"> </w:t>
      </w:r>
      <w:r w:rsidRPr="004962E3">
        <w:rPr>
          <w:rFonts w:ascii="Arial" w:hAnsi="Arial"/>
          <w:color w:val="000000" w:themeColor="text1"/>
          <w:sz w:val="22"/>
        </w:rPr>
        <w:t>tulevaisuude</w:t>
      </w:r>
      <w:r w:rsidR="003D3541">
        <w:rPr>
          <w:rFonts w:ascii="Arial" w:hAnsi="Arial"/>
          <w:color w:val="000000" w:themeColor="text1"/>
          <w:sz w:val="22"/>
        </w:rPr>
        <w:t>n alusta, joka tullaa</w:t>
      </w:r>
      <w:r w:rsidR="00FE06D4">
        <w:rPr>
          <w:rFonts w:ascii="Arial" w:hAnsi="Arial"/>
          <w:color w:val="000000" w:themeColor="text1"/>
          <w:sz w:val="22"/>
        </w:rPr>
        <w:t>n</w:t>
      </w:r>
      <w:r w:rsidR="003D3541">
        <w:rPr>
          <w:rFonts w:ascii="Arial" w:hAnsi="Arial"/>
          <w:color w:val="000000" w:themeColor="text1"/>
          <w:sz w:val="22"/>
        </w:rPr>
        <w:t xml:space="preserve"> integroimaan kaikkiin </w:t>
      </w:r>
      <w:r w:rsidRPr="004962E3">
        <w:rPr>
          <w:rFonts w:ascii="Arial" w:hAnsi="Arial"/>
          <w:color w:val="000000" w:themeColor="text1"/>
          <w:sz w:val="22"/>
        </w:rPr>
        <w:t xml:space="preserve">Eatonin </w:t>
      </w:r>
      <w:r w:rsidR="00C444C5">
        <w:rPr>
          <w:rFonts w:ascii="Arial" w:hAnsi="Arial"/>
          <w:color w:val="000000" w:themeColor="text1"/>
          <w:sz w:val="22"/>
        </w:rPr>
        <w:t xml:space="preserve">valmistamiin </w:t>
      </w:r>
      <w:r w:rsidR="008C613F">
        <w:rPr>
          <w:rFonts w:ascii="Arial" w:hAnsi="Arial"/>
          <w:color w:val="000000" w:themeColor="text1"/>
          <w:sz w:val="22"/>
        </w:rPr>
        <w:t>pien- ja keskijännite</w:t>
      </w:r>
      <w:r w:rsidR="003D3541">
        <w:rPr>
          <w:rFonts w:ascii="Arial" w:hAnsi="Arial"/>
          <w:color w:val="000000" w:themeColor="text1"/>
          <w:sz w:val="22"/>
        </w:rPr>
        <w:t xml:space="preserve">katkaisijoihin. </w:t>
      </w:r>
      <w:r w:rsidR="00E15049">
        <w:rPr>
          <w:rFonts w:ascii="Arial" w:hAnsi="Arial"/>
          <w:color w:val="000000" w:themeColor="text1"/>
          <w:sz w:val="22"/>
        </w:rPr>
        <w:t>Uusi t</w:t>
      </w:r>
      <w:r w:rsidR="00A50795">
        <w:rPr>
          <w:rFonts w:ascii="Arial" w:hAnsi="Arial"/>
          <w:color w:val="000000" w:themeColor="text1"/>
          <w:sz w:val="22"/>
        </w:rPr>
        <w:t>eknologia nostaa suojakatkaisi</w:t>
      </w:r>
      <w:r w:rsidR="00E15049">
        <w:rPr>
          <w:rFonts w:ascii="Arial" w:hAnsi="Arial"/>
          <w:color w:val="000000" w:themeColor="text1"/>
          <w:sz w:val="22"/>
        </w:rPr>
        <w:t>jan</w:t>
      </w:r>
      <w:r w:rsidR="00A50795">
        <w:rPr>
          <w:rFonts w:ascii="Arial" w:hAnsi="Arial"/>
          <w:color w:val="000000" w:themeColor="text1"/>
          <w:sz w:val="22"/>
        </w:rPr>
        <w:t xml:space="preserve"> </w:t>
      </w:r>
      <w:r w:rsidR="00A50795">
        <w:rPr>
          <w:rFonts w:ascii="Arial" w:hAnsi="Arial"/>
          <w:color w:val="000000" w:themeColor="text1"/>
          <w:sz w:val="22"/>
        </w:rPr>
        <w:lastRenderedPageBreak/>
        <w:t>testauksen standardeja, ja i</w:t>
      </w:r>
      <w:r w:rsidRPr="004962E3">
        <w:rPr>
          <w:rFonts w:ascii="Arial" w:hAnsi="Arial"/>
          <w:color w:val="000000" w:themeColor="text1"/>
          <w:sz w:val="22"/>
        </w:rPr>
        <w:t>ntegroidun toi</w:t>
      </w:r>
      <w:r w:rsidR="00C444C5">
        <w:rPr>
          <w:rFonts w:ascii="Arial" w:hAnsi="Arial"/>
          <w:color w:val="000000" w:themeColor="text1"/>
          <w:sz w:val="22"/>
        </w:rPr>
        <w:t>sio</w:t>
      </w:r>
      <w:r w:rsidRPr="004962E3">
        <w:rPr>
          <w:rFonts w:ascii="Arial" w:hAnsi="Arial"/>
          <w:color w:val="000000" w:themeColor="text1"/>
          <w:sz w:val="22"/>
        </w:rPr>
        <w:t>injektio</w:t>
      </w:r>
      <w:r w:rsidR="008C613F">
        <w:rPr>
          <w:rFonts w:ascii="Arial" w:hAnsi="Arial"/>
          <w:color w:val="000000" w:themeColor="text1"/>
          <w:sz w:val="22"/>
        </w:rPr>
        <w:t xml:space="preserve">n </w:t>
      </w:r>
      <w:r w:rsidRPr="004962E3">
        <w:rPr>
          <w:rFonts w:ascii="Arial" w:hAnsi="Arial"/>
          <w:color w:val="000000" w:themeColor="text1"/>
          <w:sz w:val="22"/>
        </w:rPr>
        <w:t>testaus</w:t>
      </w:r>
      <w:r w:rsidR="00C444C5">
        <w:rPr>
          <w:rFonts w:ascii="Arial" w:hAnsi="Arial"/>
          <w:color w:val="000000" w:themeColor="text1"/>
          <w:sz w:val="22"/>
        </w:rPr>
        <w:t>ominaisuuden</w:t>
      </w:r>
      <w:r w:rsidRPr="004962E3">
        <w:rPr>
          <w:rFonts w:ascii="Arial" w:hAnsi="Arial"/>
          <w:color w:val="000000" w:themeColor="text1"/>
          <w:sz w:val="22"/>
        </w:rPr>
        <w:t xml:space="preserve"> ansiosta testaajat eivät enää tarvitse </w:t>
      </w:r>
      <w:r w:rsidR="00A50795">
        <w:rPr>
          <w:rFonts w:ascii="Arial" w:hAnsi="Arial"/>
          <w:color w:val="000000" w:themeColor="text1"/>
          <w:sz w:val="22"/>
        </w:rPr>
        <w:t xml:space="preserve">erityisiä </w:t>
      </w:r>
      <w:r w:rsidR="00C444C5">
        <w:rPr>
          <w:rFonts w:ascii="Arial" w:hAnsi="Arial"/>
          <w:color w:val="000000" w:themeColor="text1"/>
          <w:sz w:val="22"/>
        </w:rPr>
        <w:t>testaustyökaluja tai ohjelmistoja</w:t>
      </w:r>
      <w:r w:rsidRPr="004962E3">
        <w:rPr>
          <w:rFonts w:ascii="Arial" w:hAnsi="Arial"/>
          <w:color w:val="000000" w:themeColor="text1"/>
          <w:sz w:val="22"/>
        </w:rPr>
        <w:t>.</w:t>
      </w:r>
    </w:p>
    <w:p w:rsidR="003C10EA" w:rsidRPr="004962E3" w:rsidRDefault="003C10EA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C10EA" w:rsidRPr="004962E3" w:rsidRDefault="003C10EA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962E3">
        <w:rPr>
          <w:rFonts w:ascii="Arial" w:hAnsi="Arial"/>
          <w:sz w:val="22"/>
        </w:rPr>
        <w:t>PXR-teknologialla varustettujen IZMX-laitteiden uusiin ominaisuuksii</w:t>
      </w:r>
      <w:r w:rsidR="00C444C5">
        <w:rPr>
          <w:rFonts w:ascii="Arial" w:hAnsi="Arial"/>
          <w:sz w:val="22"/>
        </w:rPr>
        <w:t>n kuuluvat</w:t>
      </w:r>
      <w:r w:rsidR="00A50795">
        <w:rPr>
          <w:rFonts w:ascii="Arial" w:hAnsi="Arial"/>
          <w:sz w:val="22"/>
        </w:rPr>
        <w:t xml:space="preserve"> virran ja valinnaisen</w:t>
      </w:r>
      <w:r w:rsidRPr="004962E3">
        <w:rPr>
          <w:rFonts w:ascii="Arial" w:hAnsi="Arial"/>
          <w:sz w:val="22"/>
        </w:rPr>
        <w:t xml:space="preserve"> jännitteen aaltomuotojen</w:t>
      </w:r>
      <w:r w:rsidR="00A50795">
        <w:rPr>
          <w:rFonts w:ascii="Arial" w:hAnsi="Arial"/>
          <w:sz w:val="22"/>
        </w:rPr>
        <w:t>,</w:t>
      </w:r>
      <w:r w:rsidRPr="004962E3">
        <w:rPr>
          <w:rFonts w:ascii="Arial" w:hAnsi="Arial"/>
          <w:sz w:val="22"/>
        </w:rPr>
        <w:t xml:space="preserve"> sekä vaihe- ja nollajohtimen minimi- ja maksimiarvojen tallennus. Aaltomuoto voi myös kertoa </w:t>
      </w:r>
      <w:r w:rsidR="006451AD">
        <w:rPr>
          <w:rFonts w:ascii="Arial" w:hAnsi="Arial"/>
          <w:sz w:val="22"/>
        </w:rPr>
        <w:t xml:space="preserve">sähkön laadusta, </w:t>
      </w:r>
      <w:r w:rsidRPr="004962E3">
        <w:rPr>
          <w:rFonts w:ascii="Arial" w:hAnsi="Arial"/>
          <w:sz w:val="22"/>
        </w:rPr>
        <w:t>harmonisten taajuuksien va</w:t>
      </w:r>
      <w:r w:rsidR="006451AD">
        <w:rPr>
          <w:rFonts w:ascii="Arial" w:hAnsi="Arial"/>
          <w:sz w:val="22"/>
        </w:rPr>
        <w:t xml:space="preserve">ikutuksista </w:t>
      </w:r>
      <w:r w:rsidR="00BD5DB9">
        <w:rPr>
          <w:rFonts w:ascii="Arial" w:hAnsi="Arial"/>
          <w:sz w:val="22"/>
        </w:rPr>
        <w:t xml:space="preserve">sähkön </w:t>
      </w:r>
      <w:r w:rsidR="008C613F">
        <w:rPr>
          <w:rFonts w:ascii="Arial" w:hAnsi="Arial"/>
          <w:sz w:val="22"/>
        </w:rPr>
        <w:t>kokonaislaatuun;</w:t>
      </w:r>
      <w:r w:rsidR="006451AD">
        <w:rPr>
          <w:rFonts w:ascii="Arial" w:hAnsi="Arial"/>
          <w:sz w:val="22"/>
        </w:rPr>
        <w:t xml:space="preserve"> </w:t>
      </w:r>
      <w:r w:rsidRPr="004962E3">
        <w:rPr>
          <w:rFonts w:ascii="Arial" w:hAnsi="Arial"/>
          <w:sz w:val="22"/>
        </w:rPr>
        <w:t>mittaustarkkuus on yksi prosentti. Korkeamman resoluution pis</w:t>
      </w:r>
      <w:r w:rsidR="00A50795">
        <w:rPr>
          <w:rFonts w:ascii="Arial" w:hAnsi="Arial"/>
          <w:sz w:val="22"/>
        </w:rPr>
        <w:t>tematriisinäyttöä on parannettu, niin että s</w:t>
      </w:r>
      <w:r w:rsidRPr="004962E3">
        <w:rPr>
          <w:rFonts w:ascii="Arial" w:hAnsi="Arial"/>
          <w:sz w:val="22"/>
        </w:rPr>
        <w:t>e on nyt aina aktiivinen ja näyttää jatkuvasti</w:t>
      </w:r>
      <w:r w:rsidR="008C613F">
        <w:rPr>
          <w:rFonts w:ascii="Arial" w:hAnsi="Arial"/>
          <w:sz w:val="22"/>
        </w:rPr>
        <w:t xml:space="preserve"> mm. alueselektiivisyyden</w:t>
      </w:r>
      <w:r w:rsidRPr="004962E3">
        <w:rPr>
          <w:rFonts w:ascii="Arial" w:hAnsi="Arial"/>
          <w:sz w:val="22"/>
        </w:rPr>
        <w:t xml:space="preserve"> ZSI-tiedot, </w:t>
      </w:r>
      <w:r w:rsidR="006451AD">
        <w:rPr>
          <w:rFonts w:ascii="Arial" w:hAnsi="Arial"/>
          <w:sz w:val="22"/>
        </w:rPr>
        <w:t>pariston kunnon</w:t>
      </w:r>
      <w:r w:rsidRPr="004962E3">
        <w:rPr>
          <w:rFonts w:ascii="Arial" w:hAnsi="Arial"/>
          <w:sz w:val="22"/>
        </w:rPr>
        <w:t xml:space="preserve"> ja nimel</w:t>
      </w:r>
      <w:r w:rsidR="00A50795">
        <w:rPr>
          <w:rFonts w:ascii="Arial" w:hAnsi="Arial"/>
          <w:sz w:val="22"/>
        </w:rPr>
        <w:t>lisvirran. Kaikki tiedot voi</w:t>
      </w:r>
      <w:r w:rsidRPr="004962E3">
        <w:rPr>
          <w:rFonts w:ascii="Arial" w:hAnsi="Arial"/>
          <w:sz w:val="22"/>
        </w:rPr>
        <w:t xml:space="preserve"> siirtää Modbus-, Profibu</w:t>
      </w:r>
      <w:r w:rsidR="00A50795">
        <w:rPr>
          <w:rFonts w:ascii="Arial" w:hAnsi="Arial"/>
          <w:sz w:val="22"/>
        </w:rPr>
        <w:t>s- tai Ethernet-</w:t>
      </w:r>
      <w:r w:rsidR="006451AD">
        <w:rPr>
          <w:rFonts w:ascii="Arial" w:hAnsi="Arial"/>
          <w:sz w:val="22"/>
        </w:rPr>
        <w:t xml:space="preserve"> </w:t>
      </w:r>
      <w:r w:rsidR="00A50795">
        <w:rPr>
          <w:rFonts w:ascii="Arial" w:hAnsi="Arial"/>
          <w:sz w:val="22"/>
        </w:rPr>
        <w:t>kommunikaa</w:t>
      </w:r>
      <w:r w:rsidR="006451AD">
        <w:rPr>
          <w:rFonts w:ascii="Arial" w:hAnsi="Arial"/>
          <w:sz w:val="22"/>
        </w:rPr>
        <w:t>tioväylään</w:t>
      </w:r>
      <w:r w:rsidR="00A50795">
        <w:rPr>
          <w:rFonts w:ascii="Arial" w:hAnsi="Arial"/>
          <w:sz w:val="22"/>
        </w:rPr>
        <w:t xml:space="preserve"> ja salasa</w:t>
      </w:r>
      <w:r w:rsidR="008E432C">
        <w:rPr>
          <w:rFonts w:ascii="Arial" w:hAnsi="Arial"/>
          <w:sz w:val="22"/>
        </w:rPr>
        <w:t>na</w:t>
      </w:r>
      <w:r w:rsidR="00A50795">
        <w:rPr>
          <w:rFonts w:ascii="Arial" w:hAnsi="Arial"/>
          <w:sz w:val="22"/>
        </w:rPr>
        <w:t xml:space="preserve"> on mahdollista ottaa käyttöön turvallisuuden lisäämiseksi ja valtuuttamattomien muutosten estämiseks</w:t>
      </w:r>
      <w:r w:rsidR="008E432C">
        <w:rPr>
          <w:rFonts w:ascii="Arial" w:hAnsi="Arial"/>
          <w:sz w:val="22"/>
        </w:rPr>
        <w:t>i</w:t>
      </w:r>
      <w:r w:rsidRPr="004962E3">
        <w:rPr>
          <w:rFonts w:ascii="Arial" w:hAnsi="Arial"/>
          <w:sz w:val="22"/>
        </w:rPr>
        <w:t xml:space="preserve">. </w:t>
      </w:r>
      <w:r w:rsidR="00A50795">
        <w:rPr>
          <w:rFonts w:ascii="Arial" w:hAnsi="Arial"/>
          <w:sz w:val="22"/>
        </w:rPr>
        <w:t>Laitte</w:t>
      </w:r>
      <w:r w:rsidR="006451AD">
        <w:rPr>
          <w:rFonts w:ascii="Arial" w:hAnsi="Arial"/>
          <w:sz w:val="22"/>
        </w:rPr>
        <w:t xml:space="preserve">en näytölle </w:t>
      </w:r>
      <w:r w:rsidR="00A50795">
        <w:rPr>
          <w:rFonts w:ascii="Arial" w:hAnsi="Arial"/>
          <w:sz w:val="22"/>
        </w:rPr>
        <w:t>on m</w:t>
      </w:r>
      <w:r w:rsidRPr="004962E3">
        <w:rPr>
          <w:rFonts w:ascii="Arial" w:hAnsi="Arial"/>
          <w:sz w:val="22"/>
        </w:rPr>
        <w:t xml:space="preserve">yös </w:t>
      </w:r>
      <w:r w:rsidR="00A50795">
        <w:rPr>
          <w:rFonts w:ascii="Arial" w:hAnsi="Arial"/>
          <w:sz w:val="22"/>
        </w:rPr>
        <w:t xml:space="preserve">lisätty </w:t>
      </w:r>
      <w:r w:rsidRPr="004962E3">
        <w:rPr>
          <w:rFonts w:ascii="Arial" w:hAnsi="Arial"/>
          <w:sz w:val="22"/>
        </w:rPr>
        <w:t xml:space="preserve">QR-koodi helpompaa tunnistamista ja lisätietojen </w:t>
      </w:r>
      <w:r w:rsidR="006451AD">
        <w:rPr>
          <w:rFonts w:ascii="Arial" w:hAnsi="Arial"/>
          <w:sz w:val="22"/>
        </w:rPr>
        <w:t>saantia</w:t>
      </w:r>
      <w:r w:rsidRPr="004962E3">
        <w:rPr>
          <w:rFonts w:ascii="Arial" w:hAnsi="Arial"/>
          <w:sz w:val="22"/>
        </w:rPr>
        <w:t xml:space="preserve"> varten.</w:t>
      </w:r>
    </w:p>
    <w:p w:rsidR="003C10EA" w:rsidRPr="004962E3" w:rsidRDefault="003C10EA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C10EA" w:rsidRPr="004962E3" w:rsidRDefault="003C10EA" w:rsidP="003C10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962E3">
        <w:rPr>
          <w:rFonts w:ascii="Arial" w:hAnsi="Arial"/>
          <w:sz w:val="22"/>
        </w:rPr>
        <w:t>”Eaton on sitoutunut auttamaan käyttäjiä parantamaan</w:t>
      </w:r>
      <w:r w:rsidR="006451AD">
        <w:rPr>
          <w:rFonts w:ascii="Arial" w:hAnsi="Arial"/>
          <w:sz w:val="22"/>
        </w:rPr>
        <w:t xml:space="preserve"> </w:t>
      </w:r>
      <w:r w:rsidR="003602A3">
        <w:rPr>
          <w:rFonts w:ascii="Arial" w:hAnsi="Arial"/>
          <w:sz w:val="22"/>
        </w:rPr>
        <w:t>henkilöstön</w:t>
      </w:r>
      <w:r w:rsidR="006451AD">
        <w:rPr>
          <w:rFonts w:ascii="Arial" w:hAnsi="Arial"/>
          <w:sz w:val="22"/>
        </w:rPr>
        <w:t xml:space="preserve"> ja</w:t>
      </w:r>
      <w:r w:rsidRPr="004962E3">
        <w:rPr>
          <w:rFonts w:ascii="Arial" w:hAnsi="Arial"/>
          <w:sz w:val="22"/>
        </w:rPr>
        <w:t xml:space="preserve"> laitteidensa turvallisuutta ja luotettavuutta, joten </w:t>
      </w:r>
      <w:r w:rsidR="006451AD">
        <w:rPr>
          <w:rFonts w:ascii="Arial" w:hAnsi="Arial"/>
          <w:sz w:val="22"/>
        </w:rPr>
        <w:t>tarjoamme</w:t>
      </w:r>
      <w:r w:rsidRPr="004962E3">
        <w:rPr>
          <w:rFonts w:ascii="Arial" w:hAnsi="Arial"/>
          <w:sz w:val="22"/>
        </w:rPr>
        <w:t xml:space="preserve"> korkean tason </w:t>
      </w:r>
      <w:r w:rsidR="006451AD">
        <w:rPr>
          <w:rFonts w:ascii="Arial" w:hAnsi="Arial"/>
          <w:sz w:val="22"/>
        </w:rPr>
        <w:t>turvallisuustoimintoja</w:t>
      </w:r>
      <w:r w:rsidR="008C613F">
        <w:rPr>
          <w:rFonts w:ascii="Arial" w:hAnsi="Arial"/>
          <w:sz w:val="22"/>
        </w:rPr>
        <w:t>.</w:t>
      </w:r>
      <w:r w:rsidR="006451AD">
        <w:rPr>
          <w:rFonts w:ascii="Arial" w:hAnsi="Arial"/>
          <w:sz w:val="22"/>
        </w:rPr>
        <w:t xml:space="preserve"> </w:t>
      </w:r>
      <w:r w:rsidR="008C613F">
        <w:rPr>
          <w:rFonts w:ascii="Arial" w:hAnsi="Arial"/>
          <w:sz w:val="22"/>
        </w:rPr>
        <w:t>Esimerkiksi</w:t>
      </w:r>
      <w:r w:rsidR="006451AD">
        <w:rPr>
          <w:rFonts w:ascii="Arial" w:hAnsi="Arial"/>
          <w:sz w:val="22"/>
        </w:rPr>
        <w:t xml:space="preserve"> </w:t>
      </w:r>
      <w:r w:rsidRPr="004962E3">
        <w:rPr>
          <w:rFonts w:ascii="Arial" w:hAnsi="Arial"/>
          <w:sz w:val="22"/>
        </w:rPr>
        <w:t xml:space="preserve">ZSI-suojaus on nyt integroitu katkaisimiimme </w:t>
      </w:r>
      <w:r w:rsidR="003602A3">
        <w:rPr>
          <w:rFonts w:ascii="Arial" w:hAnsi="Arial"/>
          <w:sz w:val="22"/>
        </w:rPr>
        <w:t>lyhentämään</w:t>
      </w:r>
      <w:r w:rsidRPr="004962E3">
        <w:rPr>
          <w:rFonts w:ascii="Arial" w:hAnsi="Arial"/>
          <w:sz w:val="22"/>
        </w:rPr>
        <w:t xml:space="preserve"> </w:t>
      </w:r>
      <w:r w:rsidR="003602A3">
        <w:rPr>
          <w:rFonts w:ascii="Arial" w:hAnsi="Arial"/>
          <w:sz w:val="22"/>
        </w:rPr>
        <w:t>katkaisijan toiminta</w:t>
      </w:r>
      <w:r w:rsidR="00700DE3">
        <w:rPr>
          <w:rFonts w:ascii="Arial" w:hAnsi="Arial"/>
          <w:sz w:val="22"/>
        </w:rPr>
        <w:t>-</w:t>
      </w:r>
      <w:r w:rsidRPr="004962E3">
        <w:rPr>
          <w:rFonts w:ascii="Arial" w:hAnsi="Arial"/>
          <w:sz w:val="22"/>
        </w:rPr>
        <w:t xml:space="preserve">aikoja ja </w:t>
      </w:r>
      <w:r w:rsidR="003602A3">
        <w:rPr>
          <w:rFonts w:ascii="Arial" w:hAnsi="Arial"/>
          <w:sz w:val="22"/>
        </w:rPr>
        <w:t xml:space="preserve">pienentämään läpimenevää </w:t>
      </w:r>
      <w:r w:rsidRPr="004962E3">
        <w:rPr>
          <w:rFonts w:ascii="Arial" w:hAnsi="Arial"/>
          <w:sz w:val="22"/>
        </w:rPr>
        <w:t xml:space="preserve">energiaa selektiivisissä oikosulkukatkaisuissa”, </w:t>
      </w:r>
      <w:r w:rsidR="006451AD">
        <w:rPr>
          <w:rFonts w:ascii="Arial" w:hAnsi="Arial"/>
          <w:sz w:val="22"/>
        </w:rPr>
        <w:t>Pesonen</w:t>
      </w:r>
      <w:r w:rsidRPr="004962E3">
        <w:rPr>
          <w:rFonts w:ascii="Arial" w:hAnsi="Arial"/>
          <w:sz w:val="22"/>
        </w:rPr>
        <w:t xml:space="preserve"> jatkaa. ”Lisävarusteena saatava Arcflash Reduction Maintenance </w:t>
      </w:r>
      <w:r w:rsidR="00A50795">
        <w:rPr>
          <w:rFonts w:ascii="Arial" w:hAnsi="Arial"/>
          <w:sz w:val="22"/>
        </w:rPr>
        <w:t>System (ARMS)</w:t>
      </w:r>
      <w:r w:rsidR="004B6943">
        <w:rPr>
          <w:rFonts w:ascii="Arial" w:hAnsi="Arial"/>
          <w:sz w:val="22"/>
        </w:rPr>
        <w:t xml:space="preserve"> optio</w:t>
      </w:r>
      <w:r w:rsidR="00A50795">
        <w:rPr>
          <w:rFonts w:ascii="Arial" w:hAnsi="Arial"/>
          <w:sz w:val="22"/>
        </w:rPr>
        <w:t xml:space="preserve"> </w:t>
      </w:r>
      <w:r w:rsidR="004B6943">
        <w:rPr>
          <w:rFonts w:ascii="Arial" w:hAnsi="Arial"/>
          <w:sz w:val="22"/>
        </w:rPr>
        <w:t>nopeuttaa</w:t>
      </w:r>
      <w:r w:rsidR="00A50795">
        <w:rPr>
          <w:rFonts w:ascii="Arial" w:hAnsi="Arial"/>
          <w:sz w:val="22"/>
        </w:rPr>
        <w:t xml:space="preserve"> </w:t>
      </w:r>
      <w:r w:rsidR="004B6943">
        <w:rPr>
          <w:rFonts w:ascii="Arial" w:hAnsi="Arial"/>
          <w:sz w:val="22"/>
        </w:rPr>
        <w:t>katkaisijan havahtumis- ja laukaisu</w:t>
      </w:r>
      <w:r w:rsidRPr="004962E3">
        <w:rPr>
          <w:rFonts w:ascii="Arial" w:hAnsi="Arial"/>
          <w:sz w:val="22"/>
        </w:rPr>
        <w:t>aiko</w:t>
      </w:r>
      <w:r w:rsidR="004B6943">
        <w:rPr>
          <w:rFonts w:ascii="Arial" w:hAnsi="Arial"/>
          <w:sz w:val="22"/>
        </w:rPr>
        <w:t xml:space="preserve">ja </w:t>
      </w:r>
      <w:r w:rsidRPr="004962E3">
        <w:rPr>
          <w:rFonts w:ascii="Arial" w:hAnsi="Arial"/>
          <w:sz w:val="22"/>
        </w:rPr>
        <w:t>huolt</w:t>
      </w:r>
      <w:r w:rsidR="004B6943">
        <w:rPr>
          <w:rFonts w:ascii="Arial" w:hAnsi="Arial"/>
          <w:sz w:val="22"/>
        </w:rPr>
        <w:t>ohenkilöstön suojaamiseksi. Lisä</w:t>
      </w:r>
      <w:r w:rsidR="00700DE3">
        <w:rPr>
          <w:rFonts w:ascii="Arial" w:hAnsi="Arial"/>
          <w:sz w:val="22"/>
        </w:rPr>
        <w:t xml:space="preserve">suojaksi </w:t>
      </w:r>
      <w:r w:rsidR="004B6943">
        <w:rPr>
          <w:rFonts w:ascii="Arial" w:hAnsi="Arial"/>
          <w:sz w:val="22"/>
        </w:rPr>
        <w:t>Arcon-valokaarisuojajärjestelmä, joka toimii</w:t>
      </w:r>
      <w:r w:rsidRPr="004962E3">
        <w:rPr>
          <w:rFonts w:ascii="Arial" w:hAnsi="Arial"/>
          <w:sz w:val="22"/>
        </w:rPr>
        <w:t xml:space="preserve"> </w:t>
      </w:r>
      <w:r w:rsidR="00700DE3">
        <w:rPr>
          <w:rFonts w:ascii="Arial" w:hAnsi="Arial"/>
          <w:sz w:val="22"/>
        </w:rPr>
        <w:t xml:space="preserve">alle </w:t>
      </w:r>
      <w:r w:rsidRPr="004962E3">
        <w:rPr>
          <w:rFonts w:ascii="Arial" w:hAnsi="Arial"/>
          <w:sz w:val="22"/>
        </w:rPr>
        <w:t>2 millisekunni</w:t>
      </w:r>
      <w:r w:rsidR="00700DE3">
        <w:rPr>
          <w:rFonts w:ascii="Arial" w:hAnsi="Arial"/>
          <w:sz w:val="22"/>
        </w:rPr>
        <w:t>ssa</w:t>
      </w:r>
      <w:r w:rsidRPr="004962E3">
        <w:rPr>
          <w:rFonts w:ascii="Arial" w:hAnsi="Arial"/>
          <w:sz w:val="22"/>
        </w:rPr>
        <w:t>,</w:t>
      </w:r>
      <w:r w:rsidR="004B6943">
        <w:rPr>
          <w:rFonts w:ascii="Arial" w:hAnsi="Arial"/>
          <w:sz w:val="22"/>
        </w:rPr>
        <w:t xml:space="preserve"> ennen kuin valokaari</w:t>
      </w:r>
      <w:r w:rsidRPr="004962E3">
        <w:rPr>
          <w:rFonts w:ascii="Arial" w:hAnsi="Arial"/>
          <w:sz w:val="22"/>
        </w:rPr>
        <w:t xml:space="preserve"> </w:t>
      </w:r>
      <w:r w:rsidR="004B6943">
        <w:rPr>
          <w:rFonts w:ascii="Arial" w:hAnsi="Arial"/>
          <w:sz w:val="22"/>
        </w:rPr>
        <w:t>ehtii</w:t>
      </w:r>
      <w:r w:rsidRPr="004962E3">
        <w:rPr>
          <w:rFonts w:ascii="Arial" w:hAnsi="Arial"/>
          <w:sz w:val="22"/>
        </w:rPr>
        <w:t xml:space="preserve"> saavut</w:t>
      </w:r>
      <w:r w:rsidR="004B6943">
        <w:rPr>
          <w:rFonts w:ascii="Arial" w:hAnsi="Arial"/>
          <w:sz w:val="22"/>
        </w:rPr>
        <w:t>t</w:t>
      </w:r>
      <w:r w:rsidRPr="004962E3">
        <w:rPr>
          <w:rFonts w:ascii="Arial" w:hAnsi="Arial"/>
          <w:sz w:val="22"/>
        </w:rPr>
        <w:t>a</w:t>
      </w:r>
      <w:r w:rsidR="004B6943">
        <w:rPr>
          <w:rFonts w:ascii="Arial" w:hAnsi="Arial"/>
          <w:sz w:val="22"/>
        </w:rPr>
        <w:t>a</w:t>
      </w:r>
      <w:r w:rsidRPr="004962E3">
        <w:rPr>
          <w:rFonts w:ascii="Arial" w:hAnsi="Arial"/>
          <w:sz w:val="22"/>
        </w:rPr>
        <w:t xml:space="preserve"> maksimivirtaansa. Diagnos</w:t>
      </w:r>
      <w:r w:rsidR="004B6943">
        <w:rPr>
          <w:rFonts w:ascii="Arial" w:hAnsi="Arial"/>
          <w:sz w:val="22"/>
        </w:rPr>
        <w:t>e-</w:t>
      </w:r>
      <w:r w:rsidR="00DC7D95">
        <w:rPr>
          <w:rFonts w:ascii="Arial" w:hAnsi="Arial"/>
          <w:sz w:val="22"/>
        </w:rPr>
        <w:t xml:space="preserve"> </w:t>
      </w:r>
      <w:r w:rsidR="004B6943">
        <w:rPr>
          <w:rFonts w:ascii="Arial" w:hAnsi="Arial"/>
          <w:sz w:val="22"/>
        </w:rPr>
        <w:t>langaton lämpötilanmittaus</w:t>
      </w:r>
      <w:r w:rsidRPr="004962E3">
        <w:rPr>
          <w:rFonts w:ascii="Arial" w:hAnsi="Arial"/>
          <w:sz w:val="22"/>
        </w:rPr>
        <w:t xml:space="preserve">järjestelmä mahdollistaa pääsähkökeskusten </w:t>
      </w:r>
      <w:r w:rsidR="004B6943">
        <w:rPr>
          <w:rFonts w:ascii="Arial" w:hAnsi="Arial"/>
          <w:sz w:val="22"/>
        </w:rPr>
        <w:t>jatkuvan</w:t>
      </w:r>
      <w:r w:rsidRPr="004962E3">
        <w:rPr>
          <w:rFonts w:ascii="Arial" w:hAnsi="Arial"/>
          <w:sz w:val="22"/>
        </w:rPr>
        <w:t xml:space="preserve"> lämpötilavalvonnan. Yhdessä nämä järjestelmät auttavat havaitsemaan </w:t>
      </w:r>
      <w:r w:rsidR="004B6943">
        <w:rPr>
          <w:rFonts w:ascii="Arial" w:hAnsi="Arial"/>
          <w:sz w:val="22"/>
        </w:rPr>
        <w:t xml:space="preserve">mahdolliset </w:t>
      </w:r>
      <w:r w:rsidRPr="004962E3">
        <w:rPr>
          <w:rFonts w:ascii="Arial" w:hAnsi="Arial"/>
          <w:sz w:val="22"/>
        </w:rPr>
        <w:t>viat</w:t>
      </w:r>
      <w:r w:rsidR="004B6943">
        <w:rPr>
          <w:rFonts w:ascii="Arial" w:hAnsi="Arial"/>
          <w:sz w:val="22"/>
        </w:rPr>
        <w:t xml:space="preserve"> jo ennen </w:t>
      </w:r>
      <w:r w:rsidRPr="004962E3">
        <w:rPr>
          <w:rFonts w:ascii="Arial" w:hAnsi="Arial"/>
          <w:sz w:val="22"/>
        </w:rPr>
        <w:t>niiden synty</w:t>
      </w:r>
      <w:r w:rsidR="004B6943">
        <w:rPr>
          <w:rFonts w:ascii="Arial" w:hAnsi="Arial"/>
          <w:sz w:val="22"/>
        </w:rPr>
        <w:t>mistä</w:t>
      </w:r>
      <w:r w:rsidR="00700DE3">
        <w:rPr>
          <w:rFonts w:ascii="Arial" w:hAnsi="Arial"/>
          <w:sz w:val="22"/>
        </w:rPr>
        <w:t xml:space="preserve">, jotta </w:t>
      </w:r>
      <w:r w:rsidRPr="004962E3">
        <w:rPr>
          <w:rFonts w:ascii="Arial" w:hAnsi="Arial"/>
          <w:sz w:val="22"/>
        </w:rPr>
        <w:t xml:space="preserve">voidaan </w:t>
      </w:r>
      <w:r w:rsidR="004B6943">
        <w:rPr>
          <w:rFonts w:ascii="Arial" w:hAnsi="Arial"/>
          <w:sz w:val="22"/>
        </w:rPr>
        <w:t>minimoida korjaus kulut tai mahdolli</w:t>
      </w:r>
      <w:r w:rsidR="00700DE3">
        <w:rPr>
          <w:rFonts w:ascii="Arial" w:hAnsi="Arial"/>
          <w:sz w:val="22"/>
        </w:rPr>
        <w:t>set</w:t>
      </w:r>
      <w:r w:rsidR="004B6943">
        <w:rPr>
          <w:rFonts w:ascii="Arial" w:hAnsi="Arial"/>
          <w:sz w:val="22"/>
        </w:rPr>
        <w:t xml:space="preserve"> vaaratilanteet</w:t>
      </w:r>
      <w:r w:rsidRPr="004962E3">
        <w:rPr>
          <w:rFonts w:ascii="Arial" w:hAnsi="Arial"/>
          <w:sz w:val="22"/>
        </w:rPr>
        <w:t xml:space="preserve"> käyttäjille</w:t>
      </w:r>
      <w:r w:rsidR="004B6943">
        <w:rPr>
          <w:rFonts w:ascii="Arial" w:hAnsi="Arial"/>
          <w:sz w:val="22"/>
        </w:rPr>
        <w:t>.”</w:t>
      </w:r>
    </w:p>
    <w:p w:rsidR="002742FC" w:rsidRPr="001B49C8" w:rsidRDefault="002742FC" w:rsidP="003C10EA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2742FC" w:rsidRPr="001B49C8" w:rsidRDefault="002742FC" w:rsidP="002742FC">
      <w:pPr>
        <w:spacing w:line="360" w:lineRule="auto"/>
        <w:jc w:val="both"/>
        <w:rPr>
          <w:rFonts w:ascii="Arial" w:eastAsia="MS Mincho" w:hAnsi="Arial"/>
          <w:b/>
          <w:sz w:val="22"/>
        </w:rPr>
      </w:pPr>
      <w:r w:rsidRPr="001B49C8">
        <w:rPr>
          <w:rFonts w:ascii="Arial" w:hAnsi="Arial"/>
          <w:sz w:val="22"/>
        </w:rPr>
        <w:t xml:space="preserve">Lisätietoja Eatonista on osoitteessa </w:t>
      </w:r>
      <w:hyperlink r:id="rId12">
        <w:r w:rsidRPr="001B49C8">
          <w:rPr>
            <w:rStyle w:val="Hyperlink"/>
            <w:rFonts w:ascii="Arial" w:hAnsi="Arial"/>
            <w:sz w:val="22"/>
          </w:rPr>
          <w:t>www.eaton.eu</w:t>
        </w:r>
      </w:hyperlink>
      <w:r w:rsidRPr="001B49C8">
        <w:rPr>
          <w:rFonts w:ascii="Arial" w:hAnsi="Arial"/>
          <w:sz w:val="22"/>
        </w:rPr>
        <w:t>. Saat uusimmat uutisemme Twitterin (</w:t>
      </w:r>
      <w:hyperlink r:id="rId13" w:history="1">
        <w:r w:rsidRPr="001B3CBE">
          <w:rPr>
            <w:rStyle w:val="Hyperlink"/>
            <w:rFonts w:ascii="Arial" w:hAnsi="Arial"/>
            <w:sz w:val="22"/>
          </w:rPr>
          <w:t>@Eaton_EMEA)</w:t>
        </w:r>
      </w:hyperlink>
      <w:bookmarkStart w:id="5" w:name="_GoBack"/>
      <w:bookmarkEnd w:id="5"/>
      <w:r w:rsidRPr="001B49C8">
        <w:rPr>
          <w:rFonts w:ascii="Arial" w:hAnsi="Arial"/>
          <w:sz w:val="22"/>
        </w:rPr>
        <w:t xml:space="preserve"> tai LinkedInin kautta (</w:t>
      </w:r>
      <w:hyperlink r:id="rId14">
        <w:r w:rsidRPr="001B49C8">
          <w:rPr>
            <w:rStyle w:val="Hyperlink"/>
            <w:rFonts w:ascii="Arial" w:hAnsi="Arial"/>
            <w:sz w:val="22"/>
          </w:rPr>
          <w:t>Eaton EMEA</w:t>
        </w:r>
      </w:hyperlink>
      <w:r w:rsidRPr="001B49C8">
        <w:rPr>
          <w:rFonts w:ascii="Arial" w:hAnsi="Arial"/>
          <w:sz w:val="22"/>
        </w:rPr>
        <w:t>).</w:t>
      </w:r>
    </w:p>
    <w:p w:rsidR="00415DC9" w:rsidRPr="00DF7AE9" w:rsidRDefault="00415DC9" w:rsidP="002742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5DC9" w:rsidRPr="00DF7AE9" w:rsidRDefault="00415DC9" w:rsidP="00EF2A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F7AE9">
        <w:rPr>
          <w:rFonts w:ascii="Arial" w:hAnsi="Arial" w:cs="Arial"/>
          <w:sz w:val="22"/>
          <w:szCs w:val="22"/>
        </w:rPr>
        <w:t>###</w:t>
      </w:r>
    </w:p>
    <w:p w:rsidR="00FA2654" w:rsidRPr="00DF7AE9" w:rsidRDefault="00FA2654" w:rsidP="00EF2A50">
      <w:pPr>
        <w:spacing w:line="360" w:lineRule="auto"/>
        <w:rPr>
          <w:rFonts w:ascii="Arial" w:hAnsi="Arial" w:cs="Arial"/>
          <w:sz w:val="22"/>
          <w:szCs w:val="22"/>
        </w:rPr>
      </w:pPr>
    </w:p>
    <w:p w:rsidR="00FA2654" w:rsidRPr="00DF7AE9" w:rsidRDefault="00FA2654" w:rsidP="00EF2A50">
      <w:pPr>
        <w:spacing w:before="120" w:line="276" w:lineRule="auto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DF7AE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Eaton</w:t>
      </w:r>
    </w:p>
    <w:p w:rsidR="00FA2654" w:rsidRPr="00DF7AE9" w:rsidRDefault="00FA2654" w:rsidP="00EF2A50">
      <w:pPr>
        <w:spacing w:line="360" w:lineRule="auto"/>
        <w:rPr>
          <w:rStyle w:val="Hyperlink"/>
          <w:rFonts w:ascii="Arial" w:hAnsi="Arial" w:cs="Arial"/>
          <w:color w:val="6699CC"/>
          <w:sz w:val="22"/>
          <w:szCs w:val="22"/>
          <w:shd w:val="clear" w:color="auto" w:fill="FFFFFF"/>
        </w:rPr>
      </w:pP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Eaton on voimanhallinnan yritys, jonka liikevaihto oli </w:t>
      </w:r>
      <w:r w:rsidR="00B71C7D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B71C7D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miljardia dollaria vuonna 201</w:t>
      </w:r>
      <w:r w:rsidR="00B71C7D"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Eatonin energiatehokkaat ratkaisut auttavat asiakkaitamme hallinnoimaan sähköistä, hydraulista ja mekaanista voimaa tehokkaasti, turvallisesti ja ympäristöystävällisesti. Eatonilla 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on noin 9</w:t>
      </w:r>
      <w:r w:rsidR="00656655"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000 työntekijää ja sen tuotteita myydään yli 175 maassa. Lisätietoja löydät verkkosivuilta</w:t>
      </w:r>
      <w:r w:rsidRPr="00DF7AE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5" w:history="1">
        <w:r w:rsidRPr="00DF7AE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www.eaton.fi</w:t>
        </w:r>
      </w:hyperlink>
      <w:r w:rsidRPr="00DF7AE9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F7AE9">
        <w:rPr>
          <w:rFonts w:ascii="Arial" w:hAnsi="Arial" w:cs="Arial"/>
          <w:color w:val="000000"/>
          <w:sz w:val="22"/>
          <w:szCs w:val="22"/>
        </w:rPr>
        <w:br/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>Suomessa Eaton on osa Eatonin Electrical -liiketoimintaa. Liiketoiminta kattaa sähkönsyötön varmistuksen, valvonnan ja automaation, valaistuksen, rakenne-, johdotus- ja turvaratkaisut sekä tuotteet vaativiin että vaarallisiin ympäristöihin teknisine palveluineen. Eaton vastaa globaaleilla ratkaisuillaan tämän päivän kriittisiin sähkönhallinnan haasteisiin.</w:t>
      </w:r>
      <w:r w:rsidRPr="00DF7AE9">
        <w:rPr>
          <w:rFonts w:ascii="Arial" w:hAnsi="Arial" w:cs="Arial"/>
          <w:color w:val="000000"/>
          <w:sz w:val="22"/>
          <w:szCs w:val="22"/>
        </w:rPr>
        <w:br/>
      </w:r>
      <w:r w:rsidRPr="00DF7AE9">
        <w:rPr>
          <w:rFonts w:ascii="Arial" w:hAnsi="Arial" w:cs="Arial"/>
          <w:color w:val="000000"/>
          <w:sz w:val="22"/>
          <w:szCs w:val="22"/>
        </w:rPr>
        <w:br/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>Kotimaan myyntimme vastaa häiriöttömän sähkönsyötön järjestelmistä (UPS), keskijännitekojeistojen, pienjännitekeskusten ja -komponenttien sekä automaatiotuotteiden myynnistä ja huollosta. Suomessa Eaton myös valmistaa UPSeja Eaton-tuotemerkillä. Eaton jatkaa Fiskarsin pitkää, 1960-luvulta alkanutta UPSien valmistusperinnettä Suomessa ja on yksi harvoista tietotekniikka-alan yrityksistä, jolla on laajamittaista tuotantoa Suomessa. Eaton on Suomen UPS-markkinajohtaja. 93 prosenttia Suomen tehtaan tuotteista menee vientiin.</w:t>
      </w:r>
    </w:p>
    <w:p w:rsidR="00EF2A50" w:rsidRPr="005B7CB3" w:rsidRDefault="00EF2A50" w:rsidP="00EF2A50">
      <w:pPr>
        <w:spacing w:line="360" w:lineRule="auto"/>
        <w:rPr>
          <w:rFonts w:ascii="Arial" w:hAnsi="Arial" w:cs="Arial"/>
          <w:sz w:val="22"/>
          <w:szCs w:val="24"/>
        </w:rPr>
      </w:pPr>
    </w:p>
    <w:p w:rsidR="00FA2654" w:rsidRPr="006E159E" w:rsidRDefault="00FA2654" w:rsidP="00415DC9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8E28E6" w:rsidRPr="006E159E" w:rsidRDefault="008E28E6" w:rsidP="00734012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734012" w:rsidRPr="006E159E" w:rsidRDefault="00734012" w:rsidP="0073401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34012" w:rsidRPr="006E159E" w:rsidSect="007674D4">
      <w:headerReference w:type="even" r:id="rId16"/>
      <w:headerReference w:type="default" r:id="rId17"/>
      <w:footerReference w:type="default" r:id="rId18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0" w:rsidRDefault="00E42EA0">
      <w:r>
        <w:separator/>
      </w:r>
    </w:p>
  </w:endnote>
  <w:endnote w:type="continuationSeparator" w:id="0">
    <w:p w:rsidR="00E42EA0" w:rsidRDefault="00E4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A3" w:rsidRDefault="00D761A3">
    <w:pPr>
      <w:pStyle w:val="Footer"/>
      <w:jc w:val="center"/>
    </w:pPr>
    <w:r>
      <w:t>- lisää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A3" w:rsidRDefault="00D761A3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</w:p>
  <w:p w:rsidR="00D761A3" w:rsidRDefault="00D761A3" w:rsidP="00347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A3" w:rsidRDefault="00D76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0" w:rsidRDefault="00E42EA0">
      <w:pPr>
        <w:pStyle w:val="Footer"/>
      </w:pPr>
    </w:p>
  </w:footnote>
  <w:footnote w:type="continuationSeparator" w:id="0">
    <w:p w:rsidR="00E42EA0" w:rsidRDefault="00E4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A3" w:rsidRDefault="00D761A3">
    <w:pPr>
      <w:pStyle w:val="Header"/>
      <w:spacing w:after="120"/>
      <w:ind w:left="0"/>
      <w:rPr>
        <w:rStyle w:val="PageNumber"/>
      </w:rPr>
    </w:pPr>
    <w:r>
      <w:rPr>
        <w:rStyle w:val="PageNumber"/>
      </w:rPr>
      <w:t xml:space="preserve"> </w:t>
    </w:r>
  </w:p>
  <w:p w:rsidR="00D761A3" w:rsidRDefault="00D761A3">
    <w:pPr>
      <w:pStyle w:val="Header"/>
      <w:spacing w:after="120"/>
      <w:ind w:left="0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D761A3" w:rsidTr="00F35529">
      <w:trPr>
        <w:trHeight w:val="1992"/>
      </w:trPr>
      <w:tc>
        <w:tcPr>
          <w:tcW w:w="5408" w:type="dxa"/>
        </w:tcPr>
        <w:p w:rsidR="00D761A3" w:rsidRDefault="00D761A3" w:rsidP="006E064A">
          <w:pPr>
            <w:pStyle w:val="Heading1"/>
            <w:tabs>
              <w:tab w:val="left" w:pos="1647"/>
            </w:tabs>
            <w:ind w:left="522" w:hanging="630"/>
            <w:rPr>
              <w:rFonts w:cs="Arial"/>
            </w:rPr>
          </w:pPr>
        </w:p>
        <w:p w:rsidR="00D761A3" w:rsidRDefault="00D761A3" w:rsidP="006E064A">
          <w:pPr>
            <w:jc w:val="right"/>
            <w:rPr>
              <w:rFonts w:ascii="Arial" w:hAnsi="Arial" w:cs="Arial"/>
            </w:rPr>
          </w:pPr>
        </w:p>
        <w:p w:rsidR="00D761A3" w:rsidRDefault="00D761A3" w:rsidP="006E064A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:rsidR="00D761A3" w:rsidRPr="003E0684" w:rsidRDefault="00D761A3" w:rsidP="007674D4">
          <w:pPr>
            <w:pStyle w:val="Heading1"/>
            <w:ind w:left="-90"/>
            <w:rPr>
              <w:rFonts w:cs="Arial"/>
            </w:rPr>
          </w:pPr>
          <w:r>
            <w:rPr>
              <w:rFonts w:cs="Arial"/>
              <w:noProof/>
              <w:lang w:val="en-GB" w:eastAsia="en-GB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9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2" w:type="dxa"/>
        </w:tcPr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bookmarkStart w:id="1" w:name="Enterprise"/>
          <w:bookmarkEnd w:id="1"/>
          <w:r>
            <w:rPr>
              <w:rFonts w:ascii="Arial Narrow" w:hAnsi="Arial Narrow"/>
              <w:sz w:val="17"/>
            </w:rPr>
            <w:t xml:space="preserve">Eaton 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Koskelontie 13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02921 Espoo, Suomi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 xml:space="preserve">puh: +358 </w:t>
          </w:r>
          <w:r w:rsidR="00015AEC">
            <w:rPr>
              <w:rFonts w:ascii="Arial Narrow" w:hAnsi="Arial Narrow"/>
              <w:sz w:val="17"/>
            </w:rPr>
            <w:t>44 5389727</w:t>
          </w:r>
        </w:p>
        <w:p w:rsidR="00322E5C" w:rsidRPr="006A61C0" w:rsidRDefault="00015AE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maijaikonen</w:t>
          </w:r>
          <w:r w:rsidR="00322E5C">
            <w:rPr>
              <w:rFonts w:ascii="Arial Narrow" w:hAnsi="Arial Narrow"/>
              <w:sz w:val="17"/>
            </w:rPr>
            <w:t>@eaton.com</w:t>
          </w:r>
        </w:p>
        <w:p w:rsidR="00322E5C" w:rsidRPr="006A61C0" w:rsidRDefault="00656655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Twitter: @EatonEMEA</w:t>
          </w:r>
        </w:p>
        <w:p w:rsidR="00D761A3" w:rsidRPr="003E0684" w:rsidRDefault="00322E5C" w:rsidP="00322E5C">
          <w:pPr>
            <w:rPr>
              <w:rFonts w:ascii="Arial" w:hAnsi="Arial" w:cs="Arial"/>
              <w:sz w:val="16"/>
            </w:rPr>
          </w:pPr>
          <w:r>
            <w:rPr>
              <w:rFonts w:ascii="Arial Narrow" w:hAnsi="Arial Narrow"/>
              <w:sz w:val="17"/>
            </w:rPr>
            <w:t xml:space="preserve">LinkedIn: Eaton EMEA  </w:t>
          </w:r>
          <w:bookmarkStart w:id="2" w:name="Fax"/>
          <w:bookmarkEnd w:id="2"/>
        </w:p>
      </w:tc>
      <w:tc>
        <w:tcPr>
          <w:tcW w:w="1620" w:type="dxa"/>
        </w:tcPr>
        <w:p w:rsidR="00D761A3" w:rsidRDefault="00D761A3" w:rsidP="006E064A">
          <w:pPr>
            <w:pStyle w:val="Heading1"/>
            <w:rPr>
              <w:rFonts w:cs="Arial"/>
              <w:sz w:val="36"/>
            </w:rPr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5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761A3" w:rsidRPr="00C30CB3" w:rsidRDefault="00D761A3" w:rsidP="00C30CB3">
    <w:pPr>
      <w:pStyle w:val="Header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A3" w:rsidRDefault="00D761A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A3" w:rsidRPr="00CD7E93" w:rsidRDefault="00D761A3">
    <w:pPr>
      <w:pStyle w:val="Header"/>
      <w:spacing w:after="120"/>
      <w:ind w:left="0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/>
        <w:sz w:val="22"/>
      </w:rPr>
      <w:t xml:space="preserve">Eaton/sivu </w:t>
    </w:r>
    <w:r w:rsidR="001C0A9C" w:rsidRPr="00CD7E93">
      <w:rPr>
        <w:rStyle w:val="PageNumber"/>
        <w:rFonts w:ascii="Arial" w:hAnsi="Arial" w:cs="Arial"/>
        <w:sz w:val="22"/>
        <w:szCs w:val="22"/>
      </w:rPr>
      <w:fldChar w:fldCharType="begin"/>
    </w:r>
    <w:r w:rsidRPr="00CD7E93">
      <w:rPr>
        <w:rStyle w:val="PageNumber"/>
        <w:rFonts w:ascii="Arial" w:hAnsi="Arial" w:cs="Arial"/>
        <w:sz w:val="22"/>
        <w:szCs w:val="22"/>
      </w:rPr>
      <w:instrText xml:space="preserve"> PAGE   \* MERGEFORMAT </w:instrText>
    </w:r>
    <w:r w:rsidR="001C0A9C" w:rsidRPr="00CD7E93">
      <w:rPr>
        <w:rStyle w:val="PageNumber"/>
        <w:rFonts w:ascii="Arial" w:hAnsi="Arial" w:cs="Arial"/>
        <w:sz w:val="22"/>
        <w:szCs w:val="22"/>
      </w:rPr>
      <w:fldChar w:fldCharType="separate"/>
    </w:r>
    <w:r w:rsidR="00D35636">
      <w:rPr>
        <w:rStyle w:val="PageNumber"/>
        <w:rFonts w:ascii="Arial" w:hAnsi="Arial" w:cs="Arial"/>
        <w:noProof/>
        <w:sz w:val="22"/>
        <w:szCs w:val="22"/>
      </w:rPr>
      <w:t>3</w:t>
    </w:r>
    <w:r w:rsidR="001C0A9C" w:rsidRPr="00CD7E93">
      <w:rPr>
        <w:rStyle w:val="PageNumber"/>
        <w:rFonts w:ascii="Arial" w:hAnsi="Arial" w:cs="Arial"/>
        <w:noProof/>
        <w:sz w:val="22"/>
        <w:szCs w:val="22"/>
      </w:rPr>
      <w:fldChar w:fldCharType="end"/>
    </w:r>
    <w:r>
      <w:rPr>
        <w:rStyle w:val="PageNumber"/>
        <w:rFonts w:ascii="Arial" w:hAnsi="Arial"/>
        <w:sz w:val="22"/>
      </w:rPr>
      <w:t xml:space="preserve">  </w:t>
    </w:r>
  </w:p>
  <w:p w:rsidR="00D761A3" w:rsidRDefault="00D761A3">
    <w:pPr>
      <w:pStyle w:val="Header"/>
      <w:spacing w:after="120"/>
      <w:ind w:left="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C41"/>
    <w:multiLevelType w:val="hybridMultilevel"/>
    <w:tmpl w:val="B7B6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de-DE" w:vendorID="64" w:dllVersion="0" w:nlCheck="1" w:checkStyle="1"/>
  <w:activeWritingStyle w:appName="MSWord" w:lang="fi-FI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D"/>
    <w:rsid w:val="00001A4C"/>
    <w:rsid w:val="00002B4B"/>
    <w:rsid w:val="0001215A"/>
    <w:rsid w:val="00014BBD"/>
    <w:rsid w:val="00015AEC"/>
    <w:rsid w:val="0002600F"/>
    <w:rsid w:val="00027DD1"/>
    <w:rsid w:val="00030E78"/>
    <w:rsid w:val="00035436"/>
    <w:rsid w:val="00036F16"/>
    <w:rsid w:val="00040403"/>
    <w:rsid w:val="0004199A"/>
    <w:rsid w:val="00044812"/>
    <w:rsid w:val="00046912"/>
    <w:rsid w:val="0004708F"/>
    <w:rsid w:val="000502BD"/>
    <w:rsid w:val="00072E24"/>
    <w:rsid w:val="00077415"/>
    <w:rsid w:val="00077BC2"/>
    <w:rsid w:val="00080142"/>
    <w:rsid w:val="00080989"/>
    <w:rsid w:val="00082474"/>
    <w:rsid w:val="00096A74"/>
    <w:rsid w:val="000A2677"/>
    <w:rsid w:val="000A5A71"/>
    <w:rsid w:val="000A7C01"/>
    <w:rsid w:val="000B201C"/>
    <w:rsid w:val="000B3B6E"/>
    <w:rsid w:val="000B56C2"/>
    <w:rsid w:val="000C0F57"/>
    <w:rsid w:val="000C3EB3"/>
    <w:rsid w:val="000C7F17"/>
    <w:rsid w:val="000D0633"/>
    <w:rsid w:val="000D1349"/>
    <w:rsid w:val="000E3ABD"/>
    <w:rsid w:val="000F1D3D"/>
    <w:rsid w:val="001037E6"/>
    <w:rsid w:val="00107AE7"/>
    <w:rsid w:val="00111676"/>
    <w:rsid w:val="00121080"/>
    <w:rsid w:val="001224D1"/>
    <w:rsid w:val="00124929"/>
    <w:rsid w:val="001252DD"/>
    <w:rsid w:val="00126D4C"/>
    <w:rsid w:val="00132ADA"/>
    <w:rsid w:val="0013477E"/>
    <w:rsid w:val="001364EC"/>
    <w:rsid w:val="00136F7E"/>
    <w:rsid w:val="001410AA"/>
    <w:rsid w:val="00141B22"/>
    <w:rsid w:val="00147BF7"/>
    <w:rsid w:val="001558E4"/>
    <w:rsid w:val="00155E01"/>
    <w:rsid w:val="00157E8B"/>
    <w:rsid w:val="00160EDB"/>
    <w:rsid w:val="00164A7B"/>
    <w:rsid w:val="001667E6"/>
    <w:rsid w:val="00167180"/>
    <w:rsid w:val="00171CD2"/>
    <w:rsid w:val="00176230"/>
    <w:rsid w:val="00176349"/>
    <w:rsid w:val="001766C6"/>
    <w:rsid w:val="00186651"/>
    <w:rsid w:val="001922A8"/>
    <w:rsid w:val="00192DC6"/>
    <w:rsid w:val="001A2B7B"/>
    <w:rsid w:val="001A3C87"/>
    <w:rsid w:val="001A77F6"/>
    <w:rsid w:val="001B194D"/>
    <w:rsid w:val="001B312B"/>
    <w:rsid w:val="001B3CBE"/>
    <w:rsid w:val="001B6936"/>
    <w:rsid w:val="001B6FA5"/>
    <w:rsid w:val="001C01E4"/>
    <w:rsid w:val="001C0A9C"/>
    <w:rsid w:val="001C20C8"/>
    <w:rsid w:val="001C38A0"/>
    <w:rsid w:val="001C3EC0"/>
    <w:rsid w:val="001C49A1"/>
    <w:rsid w:val="001C4DA9"/>
    <w:rsid w:val="001D2CEF"/>
    <w:rsid w:val="001D3860"/>
    <w:rsid w:val="001D46F9"/>
    <w:rsid w:val="001D6372"/>
    <w:rsid w:val="001E12FA"/>
    <w:rsid w:val="001E210F"/>
    <w:rsid w:val="001E627C"/>
    <w:rsid w:val="001F1052"/>
    <w:rsid w:val="001F1F01"/>
    <w:rsid w:val="001F4130"/>
    <w:rsid w:val="0020208D"/>
    <w:rsid w:val="0020292A"/>
    <w:rsid w:val="00211028"/>
    <w:rsid w:val="00213F49"/>
    <w:rsid w:val="00216C4F"/>
    <w:rsid w:val="0022152C"/>
    <w:rsid w:val="002263A1"/>
    <w:rsid w:val="00232194"/>
    <w:rsid w:val="00237F09"/>
    <w:rsid w:val="002410AA"/>
    <w:rsid w:val="002411B2"/>
    <w:rsid w:val="00246C9A"/>
    <w:rsid w:val="00252303"/>
    <w:rsid w:val="00260203"/>
    <w:rsid w:val="002742FC"/>
    <w:rsid w:val="00274CB7"/>
    <w:rsid w:val="00274E0F"/>
    <w:rsid w:val="00280118"/>
    <w:rsid w:val="0028126D"/>
    <w:rsid w:val="00282E82"/>
    <w:rsid w:val="002873D2"/>
    <w:rsid w:val="002919C5"/>
    <w:rsid w:val="002933B5"/>
    <w:rsid w:val="002A1615"/>
    <w:rsid w:val="002B3027"/>
    <w:rsid w:val="002B7B4C"/>
    <w:rsid w:val="002C0193"/>
    <w:rsid w:val="002C01DE"/>
    <w:rsid w:val="002C1F51"/>
    <w:rsid w:val="002C2326"/>
    <w:rsid w:val="002C45AB"/>
    <w:rsid w:val="002C737C"/>
    <w:rsid w:val="002D0C27"/>
    <w:rsid w:val="002D1B68"/>
    <w:rsid w:val="002D27F9"/>
    <w:rsid w:val="002D3216"/>
    <w:rsid w:val="002E1236"/>
    <w:rsid w:val="002E33D6"/>
    <w:rsid w:val="002E38EE"/>
    <w:rsid w:val="002E7994"/>
    <w:rsid w:val="002F7382"/>
    <w:rsid w:val="003058C6"/>
    <w:rsid w:val="00306A1A"/>
    <w:rsid w:val="00306F2B"/>
    <w:rsid w:val="00307F62"/>
    <w:rsid w:val="00317040"/>
    <w:rsid w:val="00322E5C"/>
    <w:rsid w:val="003277FF"/>
    <w:rsid w:val="00327D49"/>
    <w:rsid w:val="00327EF9"/>
    <w:rsid w:val="00330F37"/>
    <w:rsid w:val="00333A47"/>
    <w:rsid w:val="00336F06"/>
    <w:rsid w:val="003373A2"/>
    <w:rsid w:val="00342E65"/>
    <w:rsid w:val="003479B4"/>
    <w:rsid w:val="00347BCF"/>
    <w:rsid w:val="003536F3"/>
    <w:rsid w:val="00355C09"/>
    <w:rsid w:val="003602A3"/>
    <w:rsid w:val="00364B2C"/>
    <w:rsid w:val="00365284"/>
    <w:rsid w:val="00374CDD"/>
    <w:rsid w:val="00376F14"/>
    <w:rsid w:val="00385156"/>
    <w:rsid w:val="003852DC"/>
    <w:rsid w:val="00394169"/>
    <w:rsid w:val="0039668C"/>
    <w:rsid w:val="00396CE2"/>
    <w:rsid w:val="003A2315"/>
    <w:rsid w:val="003B0EEE"/>
    <w:rsid w:val="003B286E"/>
    <w:rsid w:val="003B3124"/>
    <w:rsid w:val="003B6690"/>
    <w:rsid w:val="003B6CF9"/>
    <w:rsid w:val="003C10EA"/>
    <w:rsid w:val="003C267E"/>
    <w:rsid w:val="003C4C4D"/>
    <w:rsid w:val="003C4F59"/>
    <w:rsid w:val="003D3541"/>
    <w:rsid w:val="003D594C"/>
    <w:rsid w:val="003E1114"/>
    <w:rsid w:val="003E728C"/>
    <w:rsid w:val="003E74B6"/>
    <w:rsid w:val="00400288"/>
    <w:rsid w:val="00400E1B"/>
    <w:rsid w:val="004050E8"/>
    <w:rsid w:val="00410E85"/>
    <w:rsid w:val="00415DC9"/>
    <w:rsid w:val="00416FF2"/>
    <w:rsid w:val="004178BB"/>
    <w:rsid w:val="00417B68"/>
    <w:rsid w:val="00421743"/>
    <w:rsid w:val="004268E6"/>
    <w:rsid w:val="00427AE3"/>
    <w:rsid w:val="004335DB"/>
    <w:rsid w:val="00435F30"/>
    <w:rsid w:val="00453641"/>
    <w:rsid w:val="00461E9D"/>
    <w:rsid w:val="0046792F"/>
    <w:rsid w:val="004708BD"/>
    <w:rsid w:val="004709BC"/>
    <w:rsid w:val="004709D2"/>
    <w:rsid w:val="004725BE"/>
    <w:rsid w:val="004731CE"/>
    <w:rsid w:val="004752D8"/>
    <w:rsid w:val="0047750F"/>
    <w:rsid w:val="0048113B"/>
    <w:rsid w:val="00484AB2"/>
    <w:rsid w:val="00486FCE"/>
    <w:rsid w:val="004A6B10"/>
    <w:rsid w:val="004B2BC9"/>
    <w:rsid w:val="004B6943"/>
    <w:rsid w:val="004C165E"/>
    <w:rsid w:val="004C5B2B"/>
    <w:rsid w:val="004C66B7"/>
    <w:rsid w:val="004C6D54"/>
    <w:rsid w:val="004D0F17"/>
    <w:rsid w:val="004D141F"/>
    <w:rsid w:val="004E7A15"/>
    <w:rsid w:val="004F405C"/>
    <w:rsid w:val="00505717"/>
    <w:rsid w:val="005070E2"/>
    <w:rsid w:val="005103E9"/>
    <w:rsid w:val="00516204"/>
    <w:rsid w:val="0052591F"/>
    <w:rsid w:val="00530B9A"/>
    <w:rsid w:val="00530FC8"/>
    <w:rsid w:val="0053399A"/>
    <w:rsid w:val="00534076"/>
    <w:rsid w:val="00534EAA"/>
    <w:rsid w:val="00537ED7"/>
    <w:rsid w:val="005403AA"/>
    <w:rsid w:val="0054365B"/>
    <w:rsid w:val="005471E0"/>
    <w:rsid w:val="00547FBD"/>
    <w:rsid w:val="00550749"/>
    <w:rsid w:val="0055089B"/>
    <w:rsid w:val="00552C57"/>
    <w:rsid w:val="0055523C"/>
    <w:rsid w:val="005574B5"/>
    <w:rsid w:val="005641E0"/>
    <w:rsid w:val="00566AAD"/>
    <w:rsid w:val="00570BA4"/>
    <w:rsid w:val="005753D9"/>
    <w:rsid w:val="0058238D"/>
    <w:rsid w:val="00583B6E"/>
    <w:rsid w:val="00585A41"/>
    <w:rsid w:val="0059495F"/>
    <w:rsid w:val="00596B97"/>
    <w:rsid w:val="005A2361"/>
    <w:rsid w:val="005A4F7E"/>
    <w:rsid w:val="005A7BA0"/>
    <w:rsid w:val="005C0011"/>
    <w:rsid w:val="005D2750"/>
    <w:rsid w:val="005D3BE7"/>
    <w:rsid w:val="005D5859"/>
    <w:rsid w:val="005F20CD"/>
    <w:rsid w:val="005F3C35"/>
    <w:rsid w:val="00602BF0"/>
    <w:rsid w:val="00602F6F"/>
    <w:rsid w:val="00603900"/>
    <w:rsid w:val="00603B06"/>
    <w:rsid w:val="006040B9"/>
    <w:rsid w:val="0060445C"/>
    <w:rsid w:val="00604F33"/>
    <w:rsid w:val="006113AE"/>
    <w:rsid w:val="00617FCA"/>
    <w:rsid w:val="00621D80"/>
    <w:rsid w:val="0062376A"/>
    <w:rsid w:val="00625C82"/>
    <w:rsid w:val="00625F08"/>
    <w:rsid w:val="00626DD2"/>
    <w:rsid w:val="00631C18"/>
    <w:rsid w:val="00632629"/>
    <w:rsid w:val="00632B20"/>
    <w:rsid w:val="00634CFD"/>
    <w:rsid w:val="00643C40"/>
    <w:rsid w:val="006451AD"/>
    <w:rsid w:val="006457B7"/>
    <w:rsid w:val="00645EAC"/>
    <w:rsid w:val="00645EC2"/>
    <w:rsid w:val="00647320"/>
    <w:rsid w:val="006549A2"/>
    <w:rsid w:val="00656655"/>
    <w:rsid w:val="00660A71"/>
    <w:rsid w:val="00660F77"/>
    <w:rsid w:val="00667FF6"/>
    <w:rsid w:val="00676AD0"/>
    <w:rsid w:val="006779FA"/>
    <w:rsid w:val="0068136D"/>
    <w:rsid w:val="0068257B"/>
    <w:rsid w:val="00683D8D"/>
    <w:rsid w:val="0068501E"/>
    <w:rsid w:val="006853C4"/>
    <w:rsid w:val="006931E1"/>
    <w:rsid w:val="00695544"/>
    <w:rsid w:val="006A0A45"/>
    <w:rsid w:val="006A3418"/>
    <w:rsid w:val="006A3A43"/>
    <w:rsid w:val="006A6474"/>
    <w:rsid w:val="006A70EE"/>
    <w:rsid w:val="006A7F34"/>
    <w:rsid w:val="006B02A5"/>
    <w:rsid w:val="006B2A5A"/>
    <w:rsid w:val="006B6710"/>
    <w:rsid w:val="006C4C57"/>
    <w:rsid w:val="006E064A"/>
    <w:rsid w:val="006E159E"/>
    <w:rsid w:val="006E42DB"/>
    <w:rsid w:val="006E622E"/>
    <w:rsid w:val="006E7199"/>
    <w:rsid w:val="006F3183"/>
    <w:rsid w:val="006F3DB7"/>
    <w:rsid w:val="006F77E5"/>
    <w:rsid w:val="00700DE3"/>
    <w:rsid w:val="00702C0D"/>
    <w:rsid w:val="0070475B"/>
    <w:rsid w:val="0070560C"/>
    <w:rsid w:val="00706630"/>
    <w:rsid w:val="007066B7"/>
    <w:rsid w:val="0071101C"/>
    <w:rsid w:val="007122F6"/>
    <w:rsid w:val="00712B2C"/>
    <w:rsid w:val="0071675D"/>
    <w:rsid w:val="00716DB8"/>
    <w:rsid w:val="007207C1"/>
    <w:rsid w:val="007251F2"/>
    <w:rsid w:val="007303B1"/>
    <w:rsid w:val="0073318D"/>
    <w:rsid w:val="00733AE2"/>
    <w:rsid w:val="00734012"/>
    <w:rsid w:val="007409C1"/>
    <w:rsid w:val="00740FEA"/>
    <w:rsid w:val="007441B4"/>
    <w:rsid w:val="00746542"/>
    <w:rsid w:val="00750D3E"/>
    <w:rsid w:val="007674D4"/>
    <w:rsid w:val="00772578"/>
    <w:rsid w:val="007755AA"/>
    <w:rsid w:val="00776191"/>
    <w:rsid w:val="00781AF7"/>
    <w:rsid w:val="00783AD9"/>
    <w:rsid w:val="00784779"/>
    <w:rsid w:val="007874BF"/>
    <w:rsid w:val="00790756"/>
    <w:rsid w:val="0079204A"/>
    <w:rsid w:val="00792D00"/>
    <w:rsid w:val="00793A7B"/>
    <w:rsid w:val="007A4A74"/>
    <w:rsid w:val="007A51DD"/>
    <w:rsid w:val="007A7039"/>
    <w:rsid w:val="007B3B7C"/>
    <w:rsid w:val="007C6DE4"/>
    <w:rsid w:val="007C7C55"/>
    <w:rsid w:val="007D020C"/>
    <w:rsid w:val="007D0C18"/>
    <w:rsid w:val="007E299C"/>
    <w:rsid w:val="007E4550"/>
    <w:rsid w:val="007E7392"/>
    <w:rsid w:val="007F10D4"/>
    <w:rsid w:val="007F2084"/>
    <w:rsid w:val="007F60C6"/>
    <w:rsid w:val="00806E9A"/>
    <w:rsid w:val="00815448"/>
    <w:rsid w:val="00820B85"/>
    <w:rsid w:val="008223BA"/>
    <w:rsid w:val="00822CBF"/>
    <w:rsid w:val="00823347"/>
    <w:rsid w:val="00827F4A"/>
    <w:rsid w:val="00834523"/>
    <w:rsid w:val="00834936"/>
    <w:rsid w:val="00835744"/>
    <w:rsid w:val="00835D03"/>
    <w:rsid w:val="008408E1"/>
    <w:rsid w:val="008616EB"/>
    <w:rsid w:val="00877997"/>
    <w:rsid w:val="008826FE"/>
    <w:rsid w:val="0089022A"/>
    <w:rsid w:val="0089163F"/>
    <w:rsid w:val="008919A6"/>
    <w:rsid w:val="008A0280"/>
    <w:rsid w:val="008A08D9"/>
    <w:rsid w:val="008A219D"/>
    <w:rsid w:val="008A4951"/>
    <w:rsid w:val="008A6B46"/>
    <w:rsid w:val="008B068A"/>
    <w:rsid w:val="008C059A"/>
    <w:rsid w:val="008C0810"/>
    <w:rsid w:val="008C2540"/>
    <w:rsid w:val="008C3DF8"/>
    <w:rsid w:val="008C613F"/>
    <w:rsid w:val="008D2A28"/>
    <w:rsid w:val="008E28E6"/>
    <w:rsid w:val="008E3631"/>
    <w:rsid w:val="008E432C"/>
    <w:rsid w:val="008E58A5"/>
    <w:rsid w:val="008F5964"/>
    <w:rsid w:val="008F78BE"/>
    <w:rsid w:val="008F7DFF"/>
    <w:rsid w:val="009013BA"/>
    <w:rsid w:val="00902AFB"/>
    <w:rsid w:val="0090383F"/>
    <w:rsid w:val="00923049"/>
    <w:rsid w:val="009267CF"/>
    <w:rsid w:val="00931E34"/>
    <w:rsid w:val="00933CB5"/>
    <w:rsid w:val="00936CA2"/>
    <w:rsid w:val="009419F2"/>
    <w:rsid w:val="00942AD1"/>
    <w:rsid w:val="0094728E"/>
    <w:rsid w:val="00951C81"/>
    <w:rsid w:val="00957706"/>
    <w:rsid w:val="009649ED"/>
    <w:rsid w:val="00973543"/>
    <w:rsid w:val="0097530F"/>
    <w:rsid w:val="00991F0B"/>
    <w:rsid w:val="00993AFB"/>
    <w:rsid w:val="00996574"/>
    <w:rsid w:val="00997F6E"/>
    <w:rsid w:val="009A3E89"/>
    <w:rsid w:val="009B28D6"/>
    <w:rsid w:val="009C4B71"/>
    <w:rsid w:val="009C5084"/>
    <w:rsid w:val="009C6AFB"/>
    <w:rsid w:val="009D6745"/>
    <w:rsid w:val="009E65F8"/>
    <w:rsid w:val="009E7541"/>
    <w:rsid w:val="009F71BB"/>
    <w:rsid w:val="00A06028"/>
    <w:rsid w:val="00A14B5E"/>
    <w:rsid w:val="00A23883"/>
    <w:rsid w:val="00A30E1B"/>
    <w:rsid w:val="00A3532D"/>
    <w:rsid w:val="00A44BA0"/>
    <w:rsid w:val="00A46F2C"/>
    <w:rsid w:val="00A50795"/>
    <w:rsid w:val="00A5518B"/>
    <w:rsid w:val="00A56669"/>
    <w:rsid w:val="00A567ED"/>
    <w:rsid w:val="00A5756B"/>
    <w:rsid w:val="00A62AC2"/>
    <w:rsid w:val="00A630E3"/>
    <w:rsid w:val="00A66C9B"/>
    <w:rsid w:val="00A702F6"/>
    <w:rsid w:val="00A7327B"/>
    <w:rsid w:val="00A740E2"/>
    <w:rsid w:val="00A871DE"/>
    <w:rsid w:val="00A903A3"/>
    <w:rsid w:val="00A90CC6"/>
    <w:rsid w:val="00A96076"/>
    <w:rsid w:val="00AA2041"/>
    <w:rsid w:val="00AA5EAA"/>
    <w:rsid w:val="00AA6A3F"/>
    <w:rsid w:val="00AB1463"/>
    <w:rsid w:val="00AB195D"/>
    <w:rsid w:val="00AC07C3"/>
    <w:rsid w:val="00AC143E"/>
    <w:rsid w:val="00AC4F40"/>
    <w:rsid w:val="00AC5DAC"/>
    <w:rsid w:val="00AC79D5"/>
    <w:rsid w:val="00AD3813"/>
    <w:rsid w:val="00AE0761"/>
    <w:rsid w:val="00AE0C6C"/>
    <w:rsid w:val="00AE28A1"/>
    <w:rsid w:val="00AE33D9"/>
    <w:rsid w:val="00AE6FCF"/>
    <w:rsid w:val="00AF05A8"/>
    <w:rsid w:val="00AF14D5"/>
    <w:rsid w:val="00B0061C"/>
    <w:rsid w:val="00B05622"/>
    <w:rsid w:val="00B128C2"/>
    <w:rsid w:val="00B24A1F"/>
    <w:rsid w:val="00B32099"/>
    <w:rsid w:val="00B33551"/>
    <w:rsid w:val="00B3387A"/>
    <w:rsid w:val="00B342A0"/>
    <w:rsid w:val="00B355F8"/>
    <w:rsid w:val="00B5056D"/>
    <w:rsid w:val="00B50DE2"/>
    <w:rsid w:val="00B57232"/>
    <w:rsid w:val="00B65195"/>
    <w:rsid w:val="00B65C39"/>
    <w:rsid w:val="00B71C7D"/>
    <w:rsid w:val="00B741F1"/>
    <w:rsid w:val="00B81AEA"/>
    <w:rsid w:val="00B86270"/>
    <w:rsid w:val="00B86401"/>
    <w:rsid w:val="00B8664B"/>
    <w:rsid w:val="00B909FD"/>
    <w:rsid w:val="00B96D39"/>
    <w:rsid w:val="00BA1A62"/>
    <w:rsid w:val="00BA6876"/>
    <w:rsid w:val="00BA790B"/>
    <w:rsid w:val="00BB025F"/>
    <w:rsid w:val="00BB47C5"/>
    <w:rsid w:val="00BB6EF2"/>
    <w:rsid w:val="00BB7FE9"/>
    <w:rsid w:val="00BD04D5"/>
    <w:rsid w:val="00BD0B88"/>
    <w:rsid w:val="00BD1B41"/>
    <w:rsid w:val="00BD3F97"/>
    <w:rsid w:val="00BD4639"/>
    <w:rsid w:val="00BD5DB9"/>
    <w:rsid w:val="00BE20AA"/>
    <w:rsid w:val="00BE3B19"/>
    <w:rsid w:val="00BE3E65"/>
    <w:rsid w:val="00BF294F"/>
    <w:rsid w:val="00C0580D"/>
    <w:rsid w:val="00C06CDC"/>
    <w:rsid w:val="00C10281"/>
    <w:rsid w:val="00C140E3"/>
    <w:rsid w:val="00C167B4"/>
    <w:rsid w:val="00C17203"/>
    <w:rsid w:val="00C21742"/>
    <w:rsid w:val="00C30CB3"/>
    <w:rsid w:val="00C342B3"/>
    <w:rsid w:val="00C35178"/>
    <w:rsid w:val="00C444C5"/>
    <w:rsid w:val="00C54877"/>
    <w:rsid w:val="00C57C1B"/>
    <w:rsid w:val="00C6127B"/>
    <w:rsid w:val="00C63FD0"/>
    <w:rsid w:val="00C76F3B"/>
    <w:rsid w:val="00C772C8"/>
    <w:rsid w:val="00C81F37"/>
    <w:rsid w:val="00C86E1B"/>
    <w:rsid w:val="00C87326"/>
    <w:rsid w:val="00C87D86"/>
    <w:rsid w:val="00C96137"/>
    <w:rsid w:val="00CA08AC"/>
    <w:rsid w:val="00CA3F2C"/>
    <w:rsid w:val="00CA5FA6"/>
    <w:rsid w:val="00CA7E43"/>
    <w:rsid w:val="00CB4488"/>
    <w:rsid w:val="00CB4AEF"/>
    <w:rsid w:val="00CB5E69"/>
    <w:rsid w:val="00CB6CC3"/>
    <w:rsid w:val="00CB6F99"/>
    <w:rsid w:val="00CB7056"/>
    <w:rsid w:val="00CC0CAF"/>
    <w:rsid w:val="00CC649E"/>
    <w:rsid w:val="00CD0303"/>
    <w:rsid w:val="00CD0F07"/>
    <w:rsid w:val="00CD2C6A"/>
    <w:rsid w:val="00CD43F5"/>
    <w:rsid w:val="00CD74CC"/>
    <w:rsid w:val="00CD7E93"/>
    <w:rsid w:val="00CE6BD2"/>
    <w:rsid w:val="00CF1124"/>
    <w:rsid w:val="00CF4212"/>
    <w:rsid w:val="00CF44B2"/>
    <w:rsid w:val="00D01757"/>
    <w:rsid w:val="00D03252"/>
    <w:rsid w:val="00D202CE"/>
    <w:rsid w:val="00D27B9A"/>
    <w:rsid w:val="00D305C7"/>
    <w:rsid w:val="00D30AF8"/>
    <w:rsid w:val="00D30BF3"/>
    <w:rsid w:val="00D32177"/>
    <w:rsid w:val="00D32FFA"/>
    <w:rsid w:val="00D339E8"/>
    <w:rsid w:val="00D33E96"/>
    <w:rsid w:val="00D35636"/>
    <w:rsid w:val="00D40CFC"/>
    <w:rsid w:val="00D413B1"/>
    <w:rsid w:val="00D462F8"/>
    <w:rsid w:val="00D51242"/>
    <w:rsid w:val="00D57751"/>
    <w:rsid w:val="00D60D99"/>
    <w:rsid w:val="00D616CD"/>
    <w:rsid w:val="00D65405"/>
    <w:rsid w:val="00D6721C"/>
    <w:rsid w:val="00D70DF8"/>
    <w:rsid w:val="00D70FBB"/>
    <w:rsid w:val="00D761A3"/>
    <w:rsid w:val="00D8483A"/>
    <w:rsid w:val="00D85938"/>
    <w:rsid w:val="00D86D1A"/>
    <w:rsid w:val="00D91357"/>
    <w:rsid w:val="00D919A9"/>
    <w:rsid w:val="00D927E9"/>
    <w:rsid w:val="00D93D21"/>
    <w:rsid w:val="00D96A69"/>
    <w:rsid w:val="00DA1056"/>
    <w:rsid w:val="00DA61D3"/>
    <w:rsid w:val="00DC7D95"/>
    <w:rsid w:val="00DE4AE3"/>
    <w:rsid w:val="00DF7AE9"/>
    <w:rsid w:val="00E003E8"/>
    <w:rsid w:val="00E06BF9"/>
    <w:rsid w:val="00E15049"/>
    <w:rsid w:val="00E21DE2"/>
    <w:rsid w:val="00E25295"/>
    <w:rsid w:val="00E26D37"/>
    <w:rsid w:val="00E30AFB"/>
    <w:rsid w:val="00E425EF"/>
    <w:rsid w:val="00E42EA0"/>
    <w:rsid w:val="00E514B5"/>
    <w:rsid w:val="00E51E78"/>
    <w:rsid w:val="00E552E6"/>
    <w:rsid w:val="00E5753F"/>
    <w:rsid w:val="00E6130E"/>
    <w:rsid w:val="00E63173"/>
    <w:rsid w:val="00E6429E"/>
    <w:rsid w:val="00E66107"/>
    <w:rsid w:val="00E7369F"/>
    <w:rsid w:val="00E7675D"/>
    <w:rsid w:val="00E800D3"/>
    <w:rsid w:val="00E81120"/>
    <w:rsid w:val="00E814AF"/>
    <w:rsid w:val="00E81F1D"/>
    <w:rsid w:val="00E92ACA"/>
    <w:rsid w:val="00E941B2"/>
    <w:rsid w:val="00E94F6A"/>
    <w:rsid w:val="00E9534D"/>
    <w:rsid w:val="00E95593"/>
    <w:rsid w:val="00EA1F32"/>
    <w:rsid w:val="00EA20BA"/>
    <w:rsid w:val="00EB5AEF"/>
    <w:rsid w:val="00EB5D67"/>
    <w:rsid w:val="00EC0CA1"/>
    <w:rsid w:val="00EC3DD3"/>
    <w:rsid w:val="00EC5D00"/>
    <w:rsid w:val="00EC5E3B"/>
    <w:rsid w:val="00ED005A"/>
    <w:rsid w:val="00ED164A"/>
    <w:rsid w:val="00ED746C"/>
    <w:rsid w:val="00EE7A70"/>
    <w:rsid w:val="00EF2A50"/>
    <w:rsid w:val="00F03A66"/>
    <w:rsid w:val="00F05D4B"/>
    <w:rsid w:val="00F077C5"/>
    <w:rsid w:val="00F12475"/>
    <w:rsid w:val="00F16A92"/>
    <w:rsid w:val="00F213FB"/>
    <w:rsid w:val="00F23AC5"/>
    <w:rsid w:val="00F27AE3"/>
    <w:rsid w:val="00F31FAF"/>
    <w:rsid w:val="00F35529"/>
    <w:rsid w:val="00F368B1"/>
    <w:rsid w:val="00F4182A"/>
    <w:rsid w:val="00F43FD2"/>
    <w:rsid w:val="00F45180"/>
    <w:rsid w:val="00F5689E"/>
    <w:rsid w:val="00F5745A"/>
    <w:rsid w:val="00F600F0"/>
    <w:rsid w:val="00F6026E"/>
    <w:rsid w:val="00F614A3"/>
    <w:rsid w:val="00F6224C"/>
    <w:rsid w:val="00F6516D"/>
    <w:rsid w:val="00F66BAF"/>
    <w:rsid w:val="00F71BDF"/>
    <w:rsid w:val="00F7278C"/>
    <w:rsid w:val="00F732DD"/>
    <w:rsid w:val="00F74791"/>
    <w:rsid w:val="00F9121B"/>
    <w:rsid w:val="00F91C69"/>
    <w:rsid w:val="00F968B5"/>
    <w:rsid w:val="00FA09CA"/>
    <w:rsid w:val="00FA2654"/>
    <w:rsid w:val="00FA2F15"/>
    <w:rsid w:val="00FA3F0B"/>
    <w:rsid w:val="00FA6B4E"/>
    <w:rsid w:val="00FB1C3D"/>
    <w:rsid w:val="00FB5AC1"/>
    <w:rsid w:val="00FC28F2"/>
    <w:rsid w:val="00FD3E28"/>
    <w:rsid w:val="00FD4728"/>
    <w:rsid w:val="00FD65F8"/>
    <w:rsid w:val="00FE06D4"/>
    <w:rsid w:val="00FE07EE"/>
    <w:rsid w:val="00FE2061"/>
    <w:rsid w:val="00FE4069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7056"/>
  </w:style>
  <w:style w:type="paragraph" w:styleId="Heading1">
    <w:name w:val="heading 1"/>
    <w:basedOn w:val="Normal"/>
    <w:next w:val="Normal"/>
    <w:qFormat/>
    <w:rsid w:val="00CB70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B7056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CB705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B7056"/>
    <w:pPr>
      <w:keepNext/>
      <w:outlineLvl w:val="3"/>
    </w:pPr>
    <w:rPr>
      <w:rFonts w:ascii="Arial" w:hAnsi="Arial"/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Text">
    <w:name w:val="Msg Text"/>
    <w:rsid w:val="00CB7056"/>
    <w:pPr>
      <w:spacing w:before="144" w:after="144"/>
      <w:ind w:left="1224"/>
    </w:pPr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B7056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rsid w:val="00CB7056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rsid w:val="00CB7056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rsid w:val="00CB7056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rsid w:val="00CB7056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LineNumber">
    <w:name w:val="line number"/>
    <w:basedOn w:val="DefaultParagraphFont"/>
    <w:rsid w:val="00CB7056"/>
  </w:style>
  <w:style w:type="paragraph" w:styleId="Footer">
    <w:name w:val="footer"/>
    <w:basedOn w:val="Normal"/>
    <w:rsid w:val="00CB70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056"/>
  </w:style>
  <w:style w:type="paragraph" w:styleId="FootnoteText">
    <w:name w:val="footnote text"/>
    <w:basedOn w:val="Normal"/>
    <w:semiHidden/>
    <w:rsid w:val="00CB7056"/>
  </w:style>
  <w:style w:type="character" w:styleId="FootnoteReference">
    <w:name w:val="footnote reference"/>
    <w:basedOn w:val="DefaultParagraphFont"/>
    <w:semiHidden/>
    <w:rsid w:val="00CB7056"/>
    <w:rPr>
      <w:vertAlign w:val="superscript"/>
    </w:rPr>
  </w:style>
  <w:style w:type="paragraph" w:styleId="BodyText">
    <w:name w:val="Body Text"/>
    <w:basedOn w:val="Normal"/>
    <w:rsid w:val="00CB7056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odyTextIndent">
    <w:name w:val="Body Text Indent"/>
    <w:basedOn w:val="Normal"/>
    <w:rsid w:val="00CB7056"/>
    <w:pPr>
      <w:spacing w:line="480" w:lineRule="auto"/>
      <w:ind w:left="9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CB70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B7056"/>
    <w:pPr>
      <w:spacing w:after="120" w:line="480" w:lineRule="auto"/>
    </w:pPr>
  </w:style>
  <w:style w:type="character" w:styleId="Hyperlink">
    <w:name w:val="Hyperlink"/>
    <w:basedOn w:val="DefaultParagraphFont"/>
    <w:rsid w:val="00CB7056"/>
    <w:rPr>
      <w:color w:val="0000FF"/>
      <w:u w:val="single"/>
    </w:rPr>
  </w:style>
  <w:style w:type="paragraph" w:styleId="NormalWeb">
    <w:name w:val="Normal (Web)"/>
    <w:basedOn w:val="Normal"/>
    <w:rsid w:val="00CB7056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odyText3">
    <w:name w:val="Body Text 3"/>
    <w:basedOn w:val="Normal"/>
    <w:rsid w:val="00CB7056"/>
    <w:pPr>
      <w:spacing w:line="360" w:lineRule="auto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CB70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sid w:val="00CB7056"/>
    <w:rPr>
      <w:sz w:val="16"/>
      <w:szCs w:val="16"/>
      <w:lang w:val="fi-FI" w:eastAsia="fi-FI" w:bidi="fi-FI"/>
    </w:rPr>
  </w:style>
  <w:style w:type="character" w:styleId="FollowedHyperlink">
    <w:name w:val="FollowedHyperlink"/>
    <w:basedOn w:val="DefaultParagraphFont"/>
    <w:rsid w:val="00CB7056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Heading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leGrid">
    <w:name w:val="Table Grid"/>
    <w:basedOn w:val="Table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basedOn w:val="DefaultParagraphFont"/>
    <w:link w:val="ContactPara"/>
    <w:rsid w:val="008826FE"/>
    <w:rPr>
      <w:rFonts w:ascii="Arial" w:hAnsi="Arial" w:cs="Arial"/>
      <w:lang w:val="fi-FI" w:eastAsia="fi-FI" w:bidi="fi-FI"/>
    </w:rPr>
  </w:style>
  <w:style w:type="character" w:customStyle="1" w:styleId="ContactName1Char">
    <w:name w:val="ContactName1 Char"/>
    <w:basedOn w:val="ContactParaChar"/>
    <w:link w:val="ContactName1"/>
    <w:rsid w:val="008826FE"/>
    <w:rPr>
      <w:rFonts w:ascii="Arial" w:hAnsi="Arial" w:cs="Arial"/>
      <w:lang w:val="fi-FI" w:eastAsia="fi-FI" w:bidi="fi-FI"/>
    </w:rPr>
  </w:style>
  <w:style w:type="character" w:customStyle="1" w:styleId="ContactPhone1Char">
    <w:name w:val="ContactPhone1 Char"/>
    <w:basedOn w:val="ContactParaChar"/>
    <w:link w:val="ContactPhone1"/>
    <w:rsid w:val="008826FE"/>
    <w:rPr>
      <w:rFonts w:ascii="Arial" w:hAnsi="Arial" w:cs="Arial"/>
      <w:lang w:val="fi-FI" w:eastAsia="fi-FI" w:bidi="fi-FI"/>
    </w:rPr>
  </w:style>
  <w:style w:type="character" w:customStyle="1" w:styleId="ContactEmail1Char">
    <w:name w:val="ContactEmail1 Char"/>
    <w:basedOn w:val="ContactParaChar"/>
    <w:link w:val="ContactEmail1"/>
    <w:rsid w:val="008826FE"/>
    <w:rPr>
      <w:rFonts w:ascii="Arial" w:hAnsi="Arial" w:cs="Arial"/>
      <w:lang w:val="fi-FI" w:eastAsia="fi-FI" w:bidi="fi-FI"/>
    </w:rPr>
  </w:style>
  <w:style w:type="character" w:customStyle="1" w:styleId="ContactName2Char">
    <w:name w:val="ContactName2 Char"/>
    <w:basedOn w:val="ContactParaChar"/>
    <w:link w:val="ContactName2"/>
    <w:rsid w:val="008826FE"/>
    <w:rPr>
      <w:rFonts w:ascii="Arial" w:hAnsi="Arial" w:cs="Arial"/>
      <w:lang w:val="fi-FI" w:eastAsia="fi-FI" w:bidi="fi-FI"/>
    </w:rPr>
  </w:style>
  <w:style w:type="character" w:customStyle="1" w:styleId="ContactName3Char">
    <w:name w:val="ContactName3 Char"/>
    <w:basedOn w:val="ContactParaChar"/>
    <w:link w:val="ContactName3"/>
    <w:rsid w:val="008826FE"/>
    <w:rPr>
      <w:rFonts w:ascii="Arial" w:hAnsi="Arial" w:cs="Arial"/>
      <w:lang w:val="fi-FI" w:eastAsia="fi-FI" w:bidi="fi-FI"/>
    </w:rPr>
  </w:style>
  <w:style w:type="character" w:customStyle="1" w:styleId="ContactPhone2Char">
    <w:name w:val="ContactPhone2 Char"/>
    <w:basedOn w:val="ContactParaChar"/>
    <w:link w:val="ContactPhone2"/>
    <w:rsid w:val="008826FE"/>
    <w:rPr>
      <w:rFonts w:ascii="Arial" w:hAnsi="Arial" w:cs="Arial"/>
      <w:lang w:val="fi-FI" w:eastAsia="fi-FI" w:bidi="fi-FI"/>
    </w:rPr>
  </w:style>
  <w:style w:type="character" w:customStyle="1" w:styleId="ContactPhone3Char">
    <w:name w:val="ContactPhone3 Char"/>
    <w:basedOn w:val="ContactParaChar"/>
    <w:link w:val="ContactPhone3"/>
    <w:rsid w:val="008826FE"/>
    <w:rPr>
      <w:rFonts w:ascii="Arial" w:hAnsi="Arial" w:cs="Arial"/>
      <w:lang w:val="fi-FI" w:eastAsia="fi-FI" w:bidi="fi-FI"/>
    </w:rPr>
  </w:style>
  <w:style w:type="character" w:customStyle="1" w:styleId="ContactEmail3Char">
    <w:name w:val="ContactEmail3 Char"/>
    <w:basedOn w:val="ContactParaChar"/>
    <w:link w:val="ContactEmail3"/>
    <w:rsid w:val="00B32099"/>
    <w:rPr>
      <w:rFonts w:ascii="Arial" w:hAnsi="Arial" w:cs="Arial"/>
      <w:lang w:val="fi-FI" w:eastAsia="fi-FI" w:bidi="fi-FI"/>
    </w:rPr>
  </w:style>
  <w:style w:type="character" w:customStyle="1" w:styleId="ContactEmail2Char">
    <w:name w:val="ContactEmail2 Char"/>
    <w:basedOn w:val="ContactParaChar"/>
    <w:link w:val="ContactEmail2"/>
    <w:rsid w:val="00B32099"/>
    <w:rPr>
      <w:rFonts w:ascii="Arial" w:hAnsi="Arial" w:cs="Arial"/>
      <w:lang w:val="fi-FI" w:eastAsia="fi-FI" w:bidi="fi-FI"/>
    </w:rPr>
  </w:style>
  <w:style w:type="paragraph" w:styleId="PlainText">
    <w:name w:val="Plain Text"/>
    <w:basedOn w:val="Normal"/>
    <w:rsid w:val="001922A8"/>
    <w:rPr>
      <w:rFonts w:ascii="Courier New" w:eastAsia="MS Mincho" w:hAnsi="Courier New" w:cs="Courier New"/>
    </w:rPr>
  </w:style>
  <w:style w:type="paragraph" w:customStyle="1" w:styleId="sectionhead">
    <w:name w:val="sectionhead"/>
    <w:basedOn w:val="Normal"/>
    <w:rsid w:val="003479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Emphasis">
    <w:name w:val="Emphasis"/>
    <w:basedOn w:val="DefaultParagraphFont"/>
    <w:qFormat/>
    <w:rsid w:val="003479B4"/>
    <w:rPr>
      <w:i/>
      <w:iCs/>
    </w:rPr>
  </w:style>
  <w:style w:type="character" w:customStyle="1" w:styleId="HeaderChar">
    <w:name w:val="Header Char"/>
    <w:link w:val="Header"/>
    <w:uiPriority w:val="99"/>
    <w:rsid w:val="00CD7E93"/>
    <w:rPr>
      <w:color w:val="000000"/>
      <w:sz w:val="24"/>
    </w:rPr>
  </w:style>
  <w:style w:type="character" w:styleId="CommentReference">
    <w:name w:val="annotation reference"/>
    <w:basedOn w:val="DefaultParagraphFont"/>
    <w:rsid w:val="00530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C8"/>
  </w:style>
  <w:style w:type="character" w:customStyle="1" w:styleId="CommentTextChar">
    <w:name w:val="Comment Text Char"/>
    <w:basedOn w:val="DefaultParagraphFont"/>
    <w:link w:val="CommentText"/>
    <w:rsid w:val="00530FC8"/>
  </w:style>
  <w:style w:type="paragraph" w:styleId="CommentSubject">
    <w:name w:val="annotation subject"/>
    <w:basedOn w:val="CommentText"/>
    <w:next w:val="CommentText"/>
    <w:link w:val="CommentSubjectChar"/>
    <w:rsid w:val="0053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C8"/>
    <w:rPr>
      <w:b/>
      <w:bCs/>
    </w:rPr>
  </w:style>
  <w:style w:type="paragraph" w:styleId="ListParagraph">
    <w:name w:val="List Paragraph"/>
    <w:basedOn w:val="Normal"/>
    <w:uiPriority w:val="34"/>
    <w:qFormat/>
    <w:rsid w:val="000B201C"/>
    <w:pPr>
      <w:ind w:left="720"/>
      <w:contextualSpacing/>
    </w:pPr>
  </w:style>
  <w:style w:type="paragraph" w:styleId="Revision">
    <w:name w:val="Revision"/>
    <w:hidden/>
    <w:uiPriority w:val="99"/>
    <w:semiHidden/>
    <w:rsid w:val="00A06028"/>
  </w:style>
  <w:style w:type="paragraph" w:styleId="DocumentMap">
    <w:name w:val="Document Map"/>
    <w:basedOn w:val="Normal"/>
    <w:link w:val="DocumentMapChar"/>
    <w:semiHidden/>
    <w:unhideWhenUsed/>
    <w:rsid w:val="006E159E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E159E"/>
    <w:rPr>
      <w:sz w:val="24"/>
      <w:szCs w:val="24"/>
    </w:rPr>
  </w:style>
  <w:style w:type="character" w:customStyle="1" w:styleId="apple-converted-space">
    <w:name w:val="apple-converted-space"/>
    <w:rsid w:val="00FA2654"/>
  </w:style>
  <w:style w:type="character" w:styleId="Mention">
    <w:name w:val="Mention"/>
    <w:basedOn w:val="DefaultParagraphFont"/>
    <w:uiPriority w:val="99"/>
    <w:semiHidden/>
    <w:unhideWhenUsed/>
    <w:rsid w:val="001B3C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ETN_EMEA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ton.e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aton.f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inkedin.com/company/eaton-eme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1AF1-65C6-4C4A-9701-7D362025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2017-03-14T09:46:00Z</dcterms:created>
  <dcterms:modified xsi:type="dcterms:W3CDTF">2017-03-14T09:46:00Z</dcterms:modified>
</cp:coreProperties>
</file>