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1229" w14:textId="77777777" w:rsidR="001878D5" w:rsidRPr="00824B35" w:rsidRDefault="006B13C1" w:rsidP="001878D5">
      <w:pPr>
        <w:rPr>
          <w:lang w:eastAsia="ja-JP"/>
        </w:rPr>
      </w:pPr>
      <w:r>
        <w:rPr>
          <w:noProof/>
          <w:lang w:eastAsia="pt-PT"/>
        </w:rPr>
        <w:drawing>
          <wp:anchor distT="0" distB="0" distL="114300" distR="114300" simplePos="0" relativeHeight="251657216" behindDoc="0" locked="0" layoutInCell="1" allowOverlap="1" wp14:anchorId="66FA1A1F" wp14:editId="23C8F513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A25D" w14:textId="77777777" w:rsidR="00750FA2" w:rsidRPr="00824B35" w:rsidRDefault="00750FA2" w:rsidP="00750FA2">
      <w:pPr>
        <w:pStyle w:val="Header"/>
        <w:rPr>
          <w:iCs/>
          <w:sz w:val="32"/>
          <w:szCs w:val="32"/>
        </w:rPr>
      </w:pPr>
      <w:r>
        <w:rPr>
          <w:rFonts w:ascii="Helvetica" w:hAnsi="Helvetica"/>
          <w:sz w:val="32"/>
        </w:rPr>
        <w:t>Comunicado de imprensa</w:t>
      </w:r>
    </w:p>
    <w:p w14:paraId="34E479D1" w14:textId="77777777" w:rsidR="001878D5" w:rsidRPr="00824B35" w:rsidRDefault="001878D5" w:rsidP="001878D5">
      <w:pPr>
        <w:pStyle w:val="Header"/>
        <w:rPr>
          <w:rFonts w:ascii="Verdana" w:hAnsi="Verdana"/>
          <w:b/>
          <w:color w:val="808080"/>
          <w:sz w:val="22"/>
        </w:rPr>
      </w:pPr>
    </w:p>
    <w:p w14:paraId="2B029C95" w14:textId="77777777" w:rsidR="00222D6D" w:rsidRDefault="00FF029C" w:rsidP="00B154C8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  <w:r>
        <w:rPr>
          <w:rFonts w:ascii="Verdana" w:hAnsi="Verdana"/>
          <w:b/>
          <w:sz w:val="28"/>
        </w:rPr>
        <w:t>A Sony Introduz um Novo Telecomando com Tecnologia Sem Fios Bluetooth</w:t>
      </w:r>
      <w:r>
        <w:rPr>
          <w:rFonts w:ascii="Verdana" w:hAnsi="Verdana"/>
          <w:b/>
          <w:sz w:val="28"/>
          <w:vertAlign w:val="superscript"/>
        </w:rPr>
        <w:t>®</w:t>
      </w:r>
    </w:p>
    <w:p w14:paraId="1E3DD46D" w14:textId="77777777" w:rsidR="009C4633" w:rsidRDefault="009C4633" w:rsidP="00B154C8">
      <w:pPr>
        <w:jc w:val="center"/>
        <w:rPr>
          <w:rFonts w:ascii="Verdana" w:hAnsi="Verdana"/>
          <w:b/>
          <w:bCs/>
          <w:iCs/>
          <w:sz w:val="28"/>
          <w:szCs w:val="24"/>
          <w:lang w:eastAsia="ja-JP"/>
        </w:rPr>
      </w:pPr>
    </w:p>
    <w:p w14:paraId="450B25D6" w14:textId="77777777" w:rsidR="00FF029C" w:rsidRPr="00B1060F" w:rsidRDefault="00FF029C" w:rsidP="00FF029C">
      <w:pPr>
        <w:spacing w:line="276" w:lineRule="auto"/>
        <w:ind w:left="720"/>
        <w:jc w:val="center"/>
        <w:rPr>
          <w:rFonts w:ascii="Verdana" w:hAnsi="Verdana"/>
          <w:bCs/>
          <w:i/>
          <w:iCs/>
          <w:sz w:val="22"/>
          <w:szCs w:val="22"/>
        </w:rPr>
      </w:pPr>
      <w:r>
        <w:rPr>
          <w:rFonts w:ascii="Verdana" w:hAnsi="Verdana"/>
          <w:i/>
          <w:sz w:val="22"/>
        </w:rPr>
        <w:t>Novo RMT-P1BT Proporciona Captações Sem Fios Fiáveis e Precisas</w:t>
      </w:r>
    </w:p>
    <w:p w14:paraId="57B768D5" w14:textId="77777777" w:rsidR="00FF029C" w:rsidRPr="00824B35" w:rsidRDefault="00FF029C" w:rsidP="00B154C8">
      <w:pPr>
        <w:jc w:val="center"/>
        <w:rPr>
          <w:rFonts w:ascii="Verdana" w:hAnsi="Verdana"/>
          <w:bCs/>
          <w:sz w:val="22"/>
          <w:szCs w:val="22"/>
        </w:rPr>
      </w:pPr>
    </w:p>
    <w:p w14:paraId="323D8CB2" w14:textId="77777777" w:rsidR="00B1060F" w:rsidRDefault="00B1060F" w:rsidP="00320311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A Sony introduziu hoje um novo Telecomando Sem Fios (modelo </w:t>
      </w:r>
      <w:r>
        <w:rPr>
          <w:rFonts w:ascii="Verdana" w:hAnsi="Verdana"/>
          <w:b/>
          <w:sz w:val="22"/>
        </w:rPr>
        <w:t>RMT-P1BT</w:t>
      </w:r>
      <w:r>
        <w:rPr>
          <w:rFonts w:ascii="Verdana" w:hAnsi="Verdana"/>
          <w:sz w:val="22"/>
        </w:rPr>
        <w:t>) com tecnologia Bluetooth que proporciona uma solução fiável e eficiente para os entusiastas da imagem que desejam controlar a sua câmara com precisão</w:t>
      </w:r>
      <w:r>
        <w:rPr>
          <w:rStyle w:val="EndnoteReference"/>
          <w:rFonts w:ascii="Verdana" w:hAnsi="Verdana"/>
          <w:sz w:val="22"/>
        </w:rPr>
        <w:endnoteReference w:id="2"/>
      </w:r>
      <w:r>
        <w:rPr>
          <w:rFonts w:ascii="Verdana" w:hAnsi="Verdana"/>
          <w:sz w:val="22"/>
        </w:rPr>
        <w:t xml:space="preserve"> durante captações de paisagens, imagens arquitetónicas, astrofotografia, instantâneos, retratos de grupo e mais.  </w:t>
      </w:r>
    </w:p>
    <w:p w14:paraId="7E4B4FEB" w14:textId="77777777" w:rsidR="009C4633" w:rsidRPr="00B1060F" w:rsidRDefault="009C4633" w:rsidP="00320311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14:paraId="2A45E09C" w14:textId="77777777" w:rsidR="00B1060F" w:rsidRPr="00B1060F" w:rsidRDefault="00B1060F" w:rsidP="00320311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novo telecomando sem fios </w:t>
      </w:r>
      <w:r>
        <w:rPr>
          <w:rFonts w:ascii="Verdana" w:hAnsi="Verdana"/>
          <w:b/>
          <w:sz w:val="22"/>
        </w:rPr>
        <w:t>RMT-P1BT</w:t>
      </w:r>
      <w:r>
        <w:rPr>
          <w:rFonts w:ascii="Verdana" w:hAnsi="Verdana"/>
          <w:sz w:val="22"/>
        </w:rPr>
        <w:t xml:space="preserve"> funciona através duma ligação Bluetooth, eliminando a necessidade de fios, cabos ou recetores para ligar o telecomando diretamente à câmara. O telecomando apresenta uma resposta extremamente rápida, com um atraso de resposta de aproximadamente 0,05 segundos</w:t>
      </w:r>
      <w:r>
        <w:rPr>
          <w:rStyle w:val="EndnoteReference"/>
          <w:rFonts w:ascii="Verdana" w:hAnsi="Verdana"/>
          <w:sz w:val="22"/>
        </w:rPr>
        <w:endnoteReference w:id="3"/>
      </w:r>
      <w:r>
        <w:rPr>
          <w:rFonts w:ascii="Verdana" w:hAnsi="Verdana"/>
          <w:sz w:val="22"/>
        </w:rPr>
        <w:t>, o que garante que o obturador possa ser libertado com extrema precisão. Também tem um LED que indica o estado de operação à câmara através duma iluminação intermitente ou contínua. Para além disso, o telecomando foi concebido para resistir ao pó e à humidade</w:t>
      </w:r>
      <w:r>
        <w:rPr>
          <w:rStyle w:val="EndnoteReference"/>
          <w:rFonts w:ascii="Verdana" w:hAnsi="Verdana"/>
          <w:sz w:val="22"/>
        </w:rPr>
        <w:endnoteReference w:id="4"/>
      </w:r>
      <w:r>
        <w:rPr>
          <w:rFonts w:ascii="Verdana" w:hAnsi="Verdana"/>
          <w:sz w:val="22"/>
        </w:rPr>
        <w:t xml:space="preserve"> bem como a temperaturas muito baixas e muito altas</w:t>
      </w:r>
      <w:r>
        <w:rPr>
          <w:rStyle w:val="EndnoteReference"/>
          <w:rFonts w:ascii="Verdana" w:hAnsi="Verdana"/>
          <w:sz w:val="22"/>
        </w:rPr>
        <w:endnoteReference w:id="5"/>
      </w:r>
      <w:r>
        <w:rPr>
          <w:rFonts w:ascii="Verdana" w:hAnsi="Verdana"/>
          <w:sz w:val="22"/>
        </w:rPr>
        <w:t xml:space="preserve">, proporcionando um funcionamento fiável numa ampla variedade de ambientes e condições meteorológicas.   </w:t>
      </w:r>
    </w:p>
    <w:p w14:paraId="55C68C6C" w14:textId="3A48C3EB" w:rsidR="00B1060F" w:rsidRPr="00B1060F" w:rsidRDefault="00B1060F" w:rsidP="00320311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lastRenderedPageBreak/>
        <w:t xml:space="preserve">Para maximizar o controlo sobre a funcionalidade da câmara, o novo telecomando sem fios </w:t>
      </w:r>
      <w:r>
        <w:rPr>
          <w:rFonts w:ascii="Verdana" w:hAnsi="Verdana"/>
          <w:b/>
          <w:sz w:val="22"/>
        </w:rPr>
        <w:t>RMT-P1BT</w:t>
      </w:r>
      <w:r>
        <w:rPr>
          <w:rFonts w:ascii="Verdana" w:hAnsi="Verdana"/>
          <w:sz w:val="22"/>
        </w:rPr>
        <w:t xml:space="preserve"> possui botões de focagem para controlar manualmente mudanças subtis do foco, um botão C1 remoto personalizado ajustável</w:t>
      </w:r>
      <w:r>
        <w:rPr>
          <w:rStyle w:val="EndnoteReference"/>
          <w:rFonts w:ascii="Verdana" w:hAnsi="Verdana"/>
          <w:sz w:val="22"/>
        </w:rPr>
        <w:endnoteReference w:id="6"/>
      </w:r>
      <w:r>
        <w:rPr>
          <w:rFonts w:ascii="Verdana" w:hAnsi="Verdana"/>
          <w:sz w:val="22"/>
        </w:rPr>
        <w:t xml:space="preserve"> com base nas preferências do utilizador. Também inclui Inicio/Paragem da gravação de vídeos e controlo sobre a funcionalidade de zoom motorizado ou zoom digital, o que faz dele o acessório ideal para captar vídeos remotamente. Para fotógrafos que preferem captar imagens em modo de exposição prolongada, o telecomando pode ser configurado para abrir e fechar o obturador ao mesmo tempo que se carrega no botão principal, eliminando a necessidade de premir e segurar o botão durante o tempo de exposição.  </w:t>
      </w:r>
    </w:p>
    <w:p w14:paraId="3D05FD93" w14:textId="77777777" w:rsidR="00B1060F" w:rsidRPr="00B1060F" w:rsidRDefault="00B1060F" w:rsidP="00B1060F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29DDD149" w14:textId="77777777" w:rsidR="00B1060F" w:rsidRPr="009C4633" w:rsidRDefault="00B1060F" w:rsidP="00B1060F">
      <w:pPr>
        <w:pStyle w:val="Footer"/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</w:rPr>
        <w:t>Preços e disponibilidade</w:t>
      </w:r>
    </w:p>
    <w:p w14:paraId="3DB2B20A" w14:textId="4117948D" w:rsidR="00B1060F" w:rsidRDefault="00B1060F" w:rsidP="00320311">
      <w:pPr>
        <w:pStyle w:val="Footer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 Telecomando Sem Fios </w:t>
      </w:r>
      <w:r>
        <w:rPr>
          <w:rFonts w:ascii="Verdana" w:hAnsi="Verdana"/>
          <w:b/>
          <w:sz w:val="22"/>
        </w:rPr>
        <w:t>RMT-P1BT</w:t>
      </w:r>
      <w:r>
        <w:rPr>
          <w:rFonts w:ascii="Verdana" w:hAnsi="Verdana"/>
          <w:sz w:val="22"/>
        </w:rPr>
        <w:t xml:space="preserve"> estará disponível na Europa no mês de abril</w:t>
      </w:r>
      <w:r>
        <w:rPr>
          <w:rFonts w:ascii="Verdana" w:hAnsi="Verdana"/>
          <w:b/>
          <w:i/>
          <w:sz w:val="22"/>
        </w:rPr>
        <w:t xml:space="preserve"> </w:t>
      </w:r>
      <w:r>
        <w:rPr>
          <w:rFonts w:ascii="Verdana" w:hAnsi="Verdana"/>
          <w:sz w:val="22"/>
        </w:rPr>
        <w:t xml:space="preserve">, a um preço de </w:t>
      </w:r>
      <w:bookmarkStart w:id="0" w:name="_Hlk534981128"/>
      <w:r>
        <w:rPr>
          <w:rFonts w:ascii="Verdana" w:hAnsi="Verdana"/>
          <w:sz w:val="22"/>
        </w:rPr>
        <w:t>75</w:t>
      </w:r>
      <w:bookmarkStart w:id="1" w:name="_GoBack"/>
      <w:bookmarkEnd w:id="1"/>
      <w:r>
        <w:rPr>
          <w:rFonts w:ascii="Verdana" w:hAnsi="Verdana"/>
          <w:sz w:val="22"/>
        </w:rPr>
        <w:t>€, aproximadamente.</w:t>
      </w:r>
    </w:p>
    <w:p w14:paraId="0B64FF48" w14:textId="77777777" w:rsidR="00C24AA9" w:rsidRDefault="00C24AA9" w:rsidP="00C24AA9">
      <w:pPr>
        <w:pStyle w:val="Footer"/>
        <w:spacing w:line="360" w:lineRule="auto"/>
        <w:rPr>
          <w:rFonts w:ascii="Verdana" w:hAnsi="Verdana"/>
          <w:bCs/>
          <w:sz w:val="22"/>
          <w:szCs w:val="22"/>
        </w:rPr>
      </w:pPr>
    </w:p>
    <w:p w14:paraId="3CA211DF" w14:textId="23E96860" w:rsidR="00B1060F" w:rsidRDefault="00B1060F" w:rsidP="00B1060F">
      <w:pPr>
        <w:jc w:val="both"/>
        <w:rPr>
          <w:rFonts w:ascii="Verdana" w:hAnsi="Verdana"/>
          <w:bCs/>
          <w:sz w:val="22"/>
          <w:szCs w:val="22"/>
        </w:rPr>
      </w:pPr>
      <w:bookmarkStart w:id="2" w:name="_Hlk1652782"/>
      <w:r>
        <w:rPr>
          <w:rFonts w:ascii="Verdana" w:hAnsi="Verdana"/>
          <w:sz w:val="22"/>
        </w:rPr>
        <w:t xml:space="preserve">Uma série de histórias exclusivas e conteúdos novos e emocionantes gravados com as novas câmaras e outros produtos </w:t>
      </w:r>
      <w:r>
        <w:rPr>
          <w:rFonts w:ascii="Verdana" w:hAnsi="Verdana" w:hint="eastAsia"/>
          <w:sz w:val="22"/>
        </w:rPr>
        <w:t>Alpha</w:t>
      </w:r>
      <w:r>
        <w:rPr>
          <w:rFonts w:ascii="Verdana" w:hAnsi="Verdana"/>
          <w:sz w:val="22"/>
        </w:rPr>
        <w:t>™ da Sony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/>
          <w:sz w:val="22"/>
        </w:rPr>
        <w:t xml:space="preserve">podem ser encontrados em </w:t>
      </w:r>
      <w:hyperlink r:id="rId9" w:history="1">
        <w:r>
          <w:rPr>
            <w:rStyle w:val="Hyperlink"/>
            <w:rFonts w:ascii="Verdana" w:hAnsi="Verdana"/>
            <w:sz w:val="22"/>
          </w:rPr>
          <w:t>https://www.sony.co.uk/alphauniverse</w:t>
        </w:r>
      </w:hyperlink>
      <w:r>
        <w:rPr>
          <w:rFonts w:ascii="Verdana" w:hAnsi="Verdana"/>
          <w:sz w:val="22"/>
        </w:rPr>
        <w:t>. O sítio europeu de fotografias da Sony encontra-se disponível em 22 línguas e publica notícias sobre os produtos, dá a conhecer concursos e uma lista atualizada dos eventos promovidos pela Sony em cada país.</w:t>
      </w:r>
      <w:bookmarkEnd w:id="0"/>
    </w:p>
    <w:p w14:paraId="30947200" w14:textId="77777777" w:rsidR="00611351" w:rsidRDefault="00611351" w:rsidP="00B1060F">
      <w:pPr>
        <w:jc w:val="both"/>
        <w:rPr>
          <w:rFonts w:ascii="Verdana" w:hAnsi="Verdana"/>
          <w:bCs/>
          <w:sz w:val="22"/>
          <w:szCs w:val="22"/>
        </w:rPr>
      </w:pPr>
    </w:p>
    <w:bookmarkEnd w:id="2"/>
    <w:p w14:paraId="275DF9A4" w14:textId="77777777" w:rsidR="00180BFB" w:rsidRDefault="00180BFB" w:rsidP="005E55C8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5B3EC6D8" w14:textId="77777777" w:rsidR="0074249C" w:rsidRPr="0074249C" w:rsidRDefault="0074249C" w:rsidP="0074249C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t>Sobre a Sony Corporation</w:t>
      </w:r>
    </w:p>
    <w:p w14:paraId="125F2423" w14:textId="77777777" w:rsidR="00180BFB" w:rsidRPr="0074249C" w:rsidRDefault="0074249C" w:rsidP="0074249C">
      <w:pPr>
        <w:shd w:val="clear" w:color="auto" w:fill="FFFFFF"/>
        <w:spacing w:after="100" w:afterAutospacing="1" w:line="180" w:lineRule="exact"/>
        <w:rPr>
          <w:rStyle w:val="Hyperlink"/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</w:rPr>
        <w:t xml:space="preserve">A Sony Corporation é um fabricante líder de produtos de áudio, vídeo, imagem, jogos, comunicação, dispositivos essenciais e tecnologias da informação, para os mercados de consumo e profissional. Graças às suas atividades no mundo da música, da imagem, do entretenimento interativo e online, a Sony está numa posição única para ser a empresa líder mundial no setor da eletrónica e do entretenimento.  A </w:t>
      </w:r>
      <w:r>
        <w:rPr>
          <w:rFonts w:ascii="Verdana" w:hAnsi="Verdana" w:cs="Tahoma"/>
          <w:sz w:val="16"/>
        </w:rPr>
        <w:lastRenderedPageBreak/>
        <w:t>Sony registou um volume de vendas anual consolidado de aproximadamente 77 mil milhões de dólares no ano fiscal terminado a 31 de março de 2018. Website Global da Sony: http://www.sony.net/</w:t>
      </w:r>
    </w:p>
    <w:sectPr w:rsidR="00180BFB" w:rsidRPr="0074249C" w:rsidSect="0086031A">
      <w:footerReference w:type="default" r:id="rId10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93AB" w14:textId="77777777" w:rsidR="00A65C67" w:rsidRDefault="00A65C67" w:rsidP="00F170AA">
      <w:r>
        <w:separator/>
      </w:r>
    </w:p>
  </w:endnote>
  <w:endnote w:type="continuationSeparator" w:id="0">
    <w:p w14:paraId="6992C798" w14:textId="77777777" w:rsidR="00A65C67" w:rsidRDefault="00A65C67" w:rsidP="00F170AA">
      <w:r>
        <w:continuationSeparator/>
      </w:r>
    </w:p>
  </w:endnote>
  <w:endnote w:type="continuationNotice" w:id="1">
    <w:p w14:paraId="7C5A5E3F" w14:textId="77777777" w:rsidR="00A65C67" w:rsidRDefault="00A65C67"/>
  </w:endnote>
  <w:endnote w:id="2">
    <w:p w14:paraId="08E86887" w14:textId="77777777" w:rsidR="00611351" w:rsidRPr="00611351" w:rsidRDefault="00611351">
      <w:pPr>
        <w:pStyle w:val="EndnoteText"/>
        <w:rPr>
          <w:rFonts w:asciiTheme="minorHAnsi" w:hAnsiTheme="minorHAnsi" w:cstheme="minorHAnsi"/>
          <w:sz w:val="16"/>
        </w:rPr>
      </w:pPr>
      <w:r>
        <w:rPr>
          <w:rStyle w:val="EndnoteReference"/>
          <w:rFonts w:asciiTheme="minorHAnsi" w:hAnsiTheme="minorHAnsi" w:cstheme="minorHAnsi"/>
          <w:sz w:val="16"/>
        </w:rPr>
        <w:endnoteRef/>
      </w:r>
      <w:r>
        <w:rPr>
          <w:rFonts w:asciiTheme="minorHAnsi" w:hAnsiTheme="minorHAnsi" w:cstheme="minorHAnsi"/>
          <w:sz w:val="16"/>
        </w:rPr>
        <w:t xml:space="preserve"> É necessária uma atualização do software do sistema (firmware).  Consulte a página de assistência da Sony para mais informações e sobre a compatibilidade das câmaras https://www.sony.net/dics/p1bt/</w:t>
      </w:r>
    </w:p>
  </w:endnote>
  <w:endnote w:id="3">
    <w:p w14:paraId="56FEB744" w14:textId="77777777" w:rsidR="00611351" w:rsidRPr="00611351" w:rsidRDefault="00611351">
      <w:pPr>
        <w:pStyle w:val="EndnoteText"/>
        <w:rPr>
          <w:rFonts w:asciiTheme="minorHAnsi" w:hAnsiTheme="minorHAnsi" w:cstheme="minorHAnsi"/>
          <w:sz w:val="16"/>
        </w:rPr>
      </w:pPr>
      <w:r>
        <w:rPr>
          <w:rStyle w:val="EndnoteReference"/>
          <w:rFonts w:asciiTheme="minorHAnsi" w:hAnsiTheme="minorHAnsi" w:cstheme="minorHAnsi"/>
          <w:sz w:val="16"/>
        </w:rPr>
        <w:endnoteRef/>
      </w:r>
      <w:r>
        <w:rPr>
          <w:rFonts w:asciiTheme="minorHAnsi" w:hAnsiTheme="minorHAnsi" w:cstheme="minorHAnsi"/>
          <w:sz w:val="16"/>
        </w:rPr>
        <w:t xml:space="preserve"> Com base num teste interno.  Atraso de resposta varia consoante a situação</w:t>
      </w:r>
    </w:p>
  </w:endnote>
  <w:endnote w:id="4">
    <w:p w14:paraId="04C99CB3" w14:textId="77777777" w:rsidR="00611351" w:rsidRPr="00611351" w:rsidRDefault="00611351">
      <w:pPr>
        <w:pStyle w:val="EndnoteText"/>
        <w:rPr>
          <w:rFonts w:asciiTheme="minorHAnsi" w:hAnsiTheme="minorHAnsi" w:cstheme="minorHAnsi"/>
          <w:sz w:val="16"/>
        </w:rPr>
      </w:pPr>
      <w:r>
        <w:rPr>
          <w:rStyle w:val="EndnoteReference"/>
          <w:rFonts w:asciiTheme="minorHAnsi" w:hAnsiTheme="minorHAnsi" w:cstheme="minorHAnsi"/>
          <w:sz w:val="16"/>
        </w:rPr>
        <w:endnoteRef/>
      </w:r>
      <w:r>
        <w:rPr>
          <w:rFonts w:asciiTheme="minorHAnsi" w:hAnsiTheme="minorHAnsi" w:cstheme="minorHAnsi"/>
          <w:sz w:val="16"/>
        </w:rPr>
        <w:t xml:space="preserve"> Não garantimos que seja 100% à prova de pó e de humidade</w:t>
      </w:r>
    </w:p>
  </w:endnote>
  <w:endnote w:id="5">
    <w:p w14:paraId="458D2F35" w14:textId="77777777" w:rsidR="00611351" w:rsidRPr="00611351" w:rsidRDefault="00611351">
      <w:pPr>
        <w:pStyle w:val="EndnoteText"/>
        <w:rPr>
          <w:rFonts w:asciiTheme="minorHAnsi" w:hAnsiTheme="minorHAnsi" w:cstheme="minorHAnsi"/>
          <w:sz w:val="16"/>
          <w:lang w:eastAsia="ja-JP"/>
        </w:rPr>
      </w:pPr>
      <w:r>
        <w:rPr>
          <w:rStyle w:val="EndnoteReference"/>
          <w:rFonts w:asciiTheme="minorHAnsi" w:hAnsiTheme="minorHAnsi" w:cstheme="minorHAnsi"/>
          <w:sz w:val="16"/>
        </w:rPr>
        <w:endnoteRef/>
      </w:r>
      <w:r>
        <w:rPr>
          <w:rFonts w:asciiTheme="minorHAnsi" w:hAnsiTheme="minorHAnsi" w:cstheme="minorHAnsi"/>
          <w:sz w:val="16"/>
        </w:rPr>
        <w:t xml:space="preserve"> Temperatura de funcionamento situa-se entre -10 </w:t>
      </w:r>
      <w:r>
        <w:rPr>
          <w:rFonts w:ascii="Cambria Math" w:hAnsi="Cambria Math" w:cs="Cambria Math"/>
          <w:sz w:val="16"/>
        </w:rPr>
        <w:t>°C</w:t>
      </w:r>
      <w:r>
        <w:rPr>
          <w:rFonts w:asciiTheme="minorHAnsi" w:hAnsiTheme="minorHAnsi" w:cstheme="minorHAnsi"/>
          <w:sz w:val="16"/>
        </w:rPr>
        <w:t xml:space="preserve"> e 50 </w:t>
      </w:r>
      <w:r>
        <w:rPr>
          <w:rFonts w:ascii="Cambria Math" w:hAnsi="Cambria Math" w:cs="Cambria Math"/>
          <w:sz w:val="16"/>
        </w:rPr>
        <w:t>°C</w:t>
      </w:r>
      <w:r>
        <w:rPr>
          <w:rFonts w:asciiTheme="minorHAnsi" w:hAnsiTheme="minorHAnsi" w:cstheme="minorHAnsi"/>
          <w:sz w:val="16"/>
        </w:rPr>
        <w:t>.  Consulte também a temperatura de funcionamento da câmara</w:t>
      </w:r>
    </w:p>
  </w:endnote>
  <w:endnote w:id="6">
    <w:p w14:paraId="5458D639" w14:textId="77777777" w:rsidR="00611351" w:rsidRPr="00611351" w:rsidRDefault="00611351">
      <w:pPr>
        <w:pStyle w:val="EndnoteText"/>
      </w:pPr>
      <w:r>
        <w:rPr>
          <w:rStyle w:val="EndnoteReference"/>
          <w:rFonts w:asciiTheme="minorHAnsi" w:hAnsiTheme="minorHAnsi" w:cstheme="minorHAnsi"/>
          <w:sz w:val="16"/>
        </w:rPr>
        <w:endnoteRef/>
      </w:r>
      <w:r>
        <w:rPr>
          <w:rFonts w:asciiTheme="minorHAnsi" w:hAnsiTheme="minorHAnsi" w:cstheme="minorHAnsi"/>
          <w:sz w:val="16"/>
        </w:rPr>
        <w:t xml:space="preserve"> A funcionalidade deve ser definida previamente através do menu da câmara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77CF" w14:textId="77777777" w:rsidR="00A20089" w:rsidRDefault="00A200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C66" w:rsidRPr="006E5C66">
      <w:rPr>
        <w:noProof/>
        <w:lang w:val="ja-JP"/>
      </w:rPr>
      <w:t>3</w:t>
    </w:r>
    <w:r>
      <w:rPr>
        <w:noProof/>
        <w:lang w:val="ja-JP"/>
      </w:rPr>
      <w:fldChar w:fldCharType="end"/>
    </w:r>
  </w:p>
  <w:p w14:paraId="0C611818" w14:textId="77777777" w:rsidR="00A20089" w:rsidRDefault="00A20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41A58" w14:textId="77777777" w:rsidR="00A65C67" w:rsidRDefault="00A65C67" w:rsidP="00F170AA">
      <w:r>
        <w:separator/>
      </w:r>
    </w:p>
  </w:footnote>
  <w:footnote w:type="continuationSeparator" w:id="0">
    <w:p w14:paraId="6B1BE73C" w14:textId="77777777" w:rsidR="00A65C67" w:rsidRDefault="00A65C67" w:rsidP="00F170AA">
      <w:r>
        <w:continuationSeparator/>
      </w:r>
    </w:p>
  </w:footnote>
  <w:footnote w:type="continuationNotice" w:id="1">
    <w:p w14:paraId="3F7C8A68" w14:textId="77777777" w:rsidR="00A65C67" w:rsidRDefault="00A65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25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27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0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1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28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25"/>
  </w:num>
  <w:num w:numId="15">
    <w:abstractNumId w:val="5"/>
  </w:num>
  <w:num w:numId="16">
    <w:abstractNumId w:val="21"/>
  </w:num>
  <w:num w:numId="17">
    <w:abstractNumId w:val="15"/>
  </w:num>
  <w:num w:numId="18">
    <w:abstractNumId w:val="22"/>
  </w:num>
  <w:num w:numId="19">
    <w:abstractNumId w:val="0"/>
  </w:num>
  <w:num w:numId="20">
    <w:abstractNumId w:val="12"/>
  </w:num>
  <w:num w:numId="21">
    <w:abstractNumId w:val="35"/>
  </w:num>
  <w:num w:numId="22">
    <w:abstractNumId w:val="33"/>
  </w:num>
  <w:num w:numId="23">
    <w:abstractNumId w:val="34"/>
  </w:num>
  <w:num w:numId="24">
    <w:abstractNumId w:val="20"/>
  </w:num>
  <w:num w:numId="25">
    <w:abstractNumId w:val="30"/>
  </w:num>
  <w:num w:numId="26">
    <w:abstractNumId w:val="19"/>
  </w:num>
  <w:num w:numId="27">
    <w:abstractNumId w:val="10"/>
  </w:num>
  <w:num w:numId="28">
    <w:abstractNumId w:val="26"/>
  </w:num>
  <w:num w:numId="29">
    <w:abstractNumId w:val="4"/>
  </w:num>
  <w:num w:numId="30">
    <w:abstractNumId w:val="27"/>
  </w:num>
  <w:num w:numId="31">
    <w:abstractNumId w:val="31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2763"/>
    <w:rsid w:val="00002A36"/>
    <w:rsid w:val="00004643"/>
    <w:rsid w:val="00004B1C"/>
    <w:rsid w:val="00004C31"/>
    <w:rsid w:val="00005257"/>
    <w:rsid w:val="00005C1E"/>
    <w:rsid w:val="00006113"/>
    <w:rsid w:val="00006CB8"/>
    <w:rsid w:val="00010109"/>
    <w:rsid w:val="00010160"/>
    <w:rsid w:val="00011F4A"/>
    <w:rsid w:val="00012DB4"/>
    <w:rsid w:val="00015401"/>
    <w:rsid w:val="000168EA"/>
    <w:rsid w:val="0001730C"/>
    <w:rsid w:val="0001742E"/>
    <w:rsid w:val="000204F3"/>
    <w:rsid w:val="00022CDF"/>
    <w:rsid w:val="000236A8"/>
    <w:rsid w:val="00024403"/>
    <w:rsid w:val="000248C5"/>
    <w:rsid w:val="00024949"/>
    <w:rsid w:val="000250E6"/>
    <w:rsid w:val="000273CF"/>
    <w:rsid w:val="00027775"/>
    <w:rsid w:val="0002783B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476"/>
    <w:rsid w:val="00036966"/>
    <w:rsid w:val="0003702A"/>
    <w:rsid w:val="000401DA"/>
    <w:rsid w:val="0004158E"/>
    <w:rsid w:val="00041A42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619C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345D"/>
    <w:rsid w:val="0007441F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5431"/>
    <w:rsid w:val="00085BF0"/>
    <w:rsid w:val="00086997"/>
    <w:rsid w:val="000878AA"/>
    <w:rsid w:val="000904C4"/>
    <w:rsid w:val="000905C2"/>
    <w:rsid w:val="0009062B"/>
    <w:rsid w:val="00090FB8"/>
    <w:rsid w:val="000928E8"/>
    <w:rsid w:val="000935CC"/>
    <w:rsid w:val="00094DE6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56A6"/>
    <w:rsid w:val="000B6535"/>
    <w:rsid w:val="000B69D2"/>
    <w:rsid w:val="000B7E46"/>
    <w:rsid w:val="000C15A6"/>
    <w:rsid w:val="000C2350"/>
    <w:rsid w:val="000C4369"/>
    <w:rsid w:val="000C4AB5"/>
    <w:rsid w:val="000C5390"/>
    <w:rsid w:val="000C679C"/>
    <w:rsid w:val="000D01F6"/>
    <w:rsid w:val="000D02AA"/>
    <w:rsid w:val="000D02D6"/>
    <w:rsid w:val="000D0853"/>
    <w:rsid w:val="000D1422"/>
    <w:rsid w:val="000D1B82"/>
    <w:rsid w:val="000D1D3C"/>
    <w:rsid w:val="000D3602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D7C26"/>
    <w:rsid w:val="000E1F57"/>
    <w:rsid w:val="000E231C"/>
    <w:rsid w:val="000E41C2"/>
    <w:rsid w:val="000E55C3"/>
    <w:rsid w:val="000E5C8A"/>
    <w:rsid w:val="000E603E"/>
    <w:rsid w:val="000E6DFB"/>
    <w:rsid w:val="000E748E"/>
    <w:rsid w:val="000F0B51"/>
    <w:rsid w:val="000F1BB9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FAB"/>
    <w:rsid w:val="001045D6"/>
    <w:rsid w:val="0010485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8EA"/>
    <w:rsid w:val="00116DAD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3ED4"/>
    <w:rsid w:val="001243D5"/>
    <w:rsid w:val="00124A95"/>
    <w:rsid w:val="00125421"/>
    <w:rsid w:val="00126371"/>
    <w:rsid w:val="001271CB"/>
    <w:rsid w:val="00130082"/>
    <w:rsid w:val="001300F8"/>
    <w:rsid w:val="001304FE"/>
    <w:rsid w:val="001322C2"/>
    <w:rsid w:val="00132CBE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C67"/>
    <w:rsid w:val="001371A8"/>
    <w:rsid w:val="0014016E"/>
    <w:rsid w:val="0014150F"/>
    <w:rsid w:val="00142F28"/>
    <w:rsid w:val="00143939"/>
    <w:rsid w:val="001450FF"/>
    <w:rsid w:val="00145EEC"/>
    <w:rsid w:val="00147236"/>
    <w:rsid w:val="0015064C"/>
    <w:rsid w:val="001510B9"/>
    <w:rsid w:val="00152075"/>
    <w:rsid w:val="00152133"/>
    <w:rsid w:val="00153DA6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0996"/>
    <w:rsid w:val="001611C4"/>
    <w:rsid w:val="00161BA2"/>
    <w:rsid w:val="00161DE3"/>
    <w:rsid w:val="0016289D"/>
    <w:rsid w:val="001632C4"/>
    <w:rsid w:val="001632EB"/>
    <w:rsid w:val="00163C2B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062"/>
    <w:rsid w:val="001A31D2"/>
    <w:rsid w:val="001A569E"/>
    <w:rsid w:val="001A58B9"/>
    <w:rsid w:val="001A59DE"/>
    <w:rsid w:val="001A5F35"/>
    <w:rsid w:val="001A69DF"/>
    <w:rsid w:val="001A7B8A"/>
    <w:rsid w:val="001A7BE3"/>
    <w:rsid w:val="001B0311"/>
    <w:rsid w:val="001B06EC"/>
    <w:rsid w:val="001B201C"/>
    <w:rsid w:val="001B2081"/>
    <w:rsid w:val="001B20D8"/>
    <w:rsid w:val="001B2D45"/>
    <w:rsid w:val="001B322B"/>
    <w:rsid w:val="001B438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1A00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DA9"/>
    <w:rsid w:val="00200473"/>
    <w:rsid w:val="0020061D"/>
    <w:rsid w:val="00201053"/>
    <w:rsid w:val="00204092"/>
    <w:rsid w:val="00205865"/>
    <w:rsid w:val="00205A8F"/>
    <w:rsid w:val="00205C63"/>
    <w:rsid w:val="00205FDB"/>
    <w:rsid w:val="0020618B"/>
    <w:rsid w:val="00206A77"/>
    <w:rsid w:val="00206EEE"/>
    <w:rsid w:val="0021032E"/>
    <w:rsid w:val="0021221C"/>
    <w:rsid w:val="0021249A"/>
    <w:rsid w:val="00212F17"/>
    <w:rsid w:val="002135AA"/>
    <w:rsid w:val="00213EDB"/>
    <w:rsid w:val="002172C0"/>
    <w:rsid w:val="00217542"/>
    <w:rsid w:val="00217D57"/>
    <w:rsid w:val="00220524"/>
    <w:rsid w:val="0022252B"/>
    <w:rsid w:val="00222D6D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DD6"/>
    <w:rsid w:val="00227F4C"/>
    <w:rsid w:val="00230AAC"/>
    <w:rsid w:val="00230CAB"/>
    <w:rsid w:val="0023254B"/>
    <w:rsid w:val="00233449"/>
    <w:rsid w:val="00235198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42BE"/>
    <w:rsid w:val="00274757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FB7"/>
    <w:rsid w:val="002872E3"/>
    <w:rsid w:val="00287C69"/>
    <w:rsid w:val="00291576"/>
    <w:rsid w:val="002917CE"/>
    <w:rsid w:val="00291811"/>
    <w:rsid w:val="00291FF0"/>
    <w:rsid w:val="00292D24"/>
    <w:rsid w:val="00292EB1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D50"/>
    <w:rsid w:val="002A38D5"/>
    <w:rsid w:val="002A42F7"/>
    <w:rsid w:val="002A4DEC"/>
    <w:rsid w:val="002A5469"/>
    <w:rsid w:val="002A551B"/>
    <w:rsid w:val="002A5C7B"/>
    <w:rsid w:val="002A64E2"/>
    <w:rsid w:val="002A678A"/>
    <w:rsid w:val="002A6F99"/>
    <w:rsid w:val="002A7D3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14FA"/>
    <w:rsid w:val="002C2E6D"/>
    <w:rsid w:val="002C311A"/>
    <w:rsid w:val="002C38EB"/>
    <w:rsid w:val="002C395A"/>
    <w:rsid w:val="002C39D8"/>
    <w:rsid w:val="002C5BDE"/>
    <w:rsid w:val="002C5C70"/>
    <w:rsid w:val="002C632D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53"/>
    <w:rsid w:val="002E1546"/>
    <w:rsid w:val="002E158B"/>
    <w:rsid w:val="002E3A23"/>
    <w:rsid w:val="002E3D16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6548"/>
    <w:rsid w:val="002F6EDB"/>
    <w:rsid w:val="0030067D"/>
    <w:rsid w:val="003009DB"/>
    <w:rsid w:val="00300C06"/>
    <w:rsid w:val="00300F41"/>
    <w:rsid w:val="00302C58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577D"/>
    <w:rsid w:val="00315ADA"/>
    <w:rsid w:val="00315B19"/>
    <w:rsid w:val="00317115"/>
    <w:rsid w:val="003174B5"/>
    <w:rsid w:val="00320311"/>
    <w:rsid w:val="003228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E47"/>
    <w:rsid w:val="00345FE8"/>
    <w:rsid w:val="00347F7A"/>
    <w:rsid w:val="003505CB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6E52"/>
    <w:rsid w:val="0036734B"/>
    <w:rsid w:val="00370A07"/>
    <w:rsid w:val="00370A22"/>
    <w:rsid w:val="0037143D"/>
    <w:rsid w:val="00371A73"/>
    <w:rsid w:val="00373B59"/>
    <w:rsid w:val="0037461D"/>
    <w:rsid w:val="00375C4B"/>
    <w:rsid w:val="00376727"/>
    <w:rsid w:val="003800AC"/>
    <w:rsid w:val="00380F37"/>
    <w:rsid w:val="0038175A"/>
    <w:rsid w:val="00382104"/>
    <w:rsid w:val="0038284D"/>
    <w:rsid w:val="003840E1"/>
    <w:rsid w:val="00384289"/>
    <w:rsid w:val="00384D0C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FB3"/>
    <w:rsid w:val="00393526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241C"/>
    <w:rsid w:val="003A2822"/>
    <w:rsid w:val="003A517B"/>
    <w:rsid w:val="003A75AE"/>
    <w:rsid w:val="003B042A"/>
    <w:rsid w:val="003B0C57"/>
    <w:rsid w:val="003B1ADF"/>
    <w:rsid w:val="003B1D7A"/>
    <w:rsid w:val="003B2009"/>
    <w:rsid w:val="003B21F8"/>
    <w:rsid w:val="003B25A3"/>
    <w:rsid w:val="003B2857"/>
    <w:rsid w:val="003B4C93"/>
    <w:rsid w:val="003B5512"/>
    <w:rsid w:val="003B57CD"/>
    <w:rsid w:val="003B6B6D"/>
    <w:rsid w:val="003B6E4D"/>
    <w:rsid w:val="003B74BD"/>
    <w:rsid w:val="003B7548"/>
    <w:rsid w:val="003B7D90"/>
    <w:rsid w:val="003C0C74"/>
    <w:rsid w:val="003C10EF"/>
    <w:rsid w:val="003C1CF7"/>
    <w:rsid w:val="003C30E0"/>
    <w:rsid w:val="003C340F"/>
    <w:rsid w:val="003C4950"/>
    <w:rsid w:val="003C53A9"/>
    <w:rsid w:val="003C5FE0"/>
    <w:rsid w:val="003C675C"/>
    <w:rsid w:val="003C6A06"/>
    <w:rsid w:val="003D06CB"/>
    <w:rsid w:val="003D18C1"/>
    <w:rsid w:val="003D2251"/>
    <w:rsid w:val="003D46B0"/>
    <w:rsid w:val="003D5B07"/>
    <w:rsid w:val="003D7195"/>
    <w:rsid w:val="003D7BC5"/>
    <w:rsid w:val="003E1193"/>
    <w:rsid w:val="003E2140"/>
    <w:rsid w:val="003E261B"/>
    <w:rsid w:val="003E2748"/>
    <w:rsid w:val="003E27F6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889"/>
    <w:rsid w:val="003F5FF3"/>
    <w:rsid w:val="003F6F82"/>
    <w:rsid w:val="003F7936"/>
    <w:rsid w:val="003F7B4C"/>
    <w:rsid w:val="003F7F6B"/>
    <w:rsid w:val="00400CA4"/>
    <w:rsid w:val="00400EE6"/>
    <w:rsid w:val="00401CA9"/>
    <w:rsid w:val="00402AAF"/>
    <w:rsid w:val="00403009"/>
    <w:rsid w:val="004050B1"/>
    <w:rsid w:val="00406B76"/>
    <w:rsid w:val="00407DA1"/>
    <w:rsid w:val="004106FB"/>
    <w:rsid w:val="00410C08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D60"/>
    <w:rsid w:val="00431157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51884"/>
    <w:rsid w:val="00451953"/>
    <w:rsid w:val="00452487"/>
    <w:rsid w:val="00452727"/>
    <w:rsid w:val="00452751"/>
    <w:rsid w:val="00453FF0"/>
    <w:rsid w:val="004558DB"/>
    <w:rsid w:val="00455BB7"/>
    <w:rsid w:val="00456701"/>
    <w:rsid w:val="00457BE6"/>
    <w:rsid w:val="00461AF2"/>
    <w:rsid w:val="00461E16"/>
    <w:rsid w:val="00463B45"/>
    <w:rsid w:val="00463EBE"/>
    <w:rsid w:val="00464969"/>
    <w:rsid w:val="00465802"/>
    <w:rsid w:val="004660C7"/>
    <w:rsid w:val="00466BAF"/>
    <w:rsid w:val="00467B27"/>
    <w:rsid w:val="00467B29"/>
    <w:rsid w:val="00470E7E"/>
    <w:rsid w:val="00471578"/>
    <w:rsid w:val="00473CB6"/>
    <w:rsid w:val="00474108"/>
    <w:rsid w:val="00475849"/>
    <w:rsid w:val="00475C61"/>
    <w:rsid w:val="00477C16"/>
    <w:rsid w:val="00480CE8"/>
    <w:rsid w:val="004824B4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2472"/>
    <w:rsid w:val="00492ADC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30FB"/>
    <w:rsid w:val="004E354E"/>
    <w:rsid w:val="004E35A8"/>
    <w:rsid w:val="004E3C08"/>
    <w:rsid w:val="004E3EBC"/>
    <w:rsid w:val="004E4FBC"/>
    <w:rsid w:val="004E5885"/>
    <w:rsid w:val="004E6D2B"/>
    <w:rsid w:val="004E7FDB"/>
    <w:rsid w:val="004F01C1"/>
    <w:rsid w:val="004F1455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4F7BE3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10253"/>
    <w:rsid w:val="0051052F"/>
    <w:rsid w:val="00510EC2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63F6"/>
    <w:rsid w:val="0052665B"/>
    <w:rsid w:val="00526842"/>
    <w:rsid w:val="00526EFD"/>
    <w:rsid w:val="00527603"/>
    <w:rsid w:val="005277D7"/>
    <w:rsid w:val="005304EF"/>
    <w:rsid w:val="00530A84"/>
    <w:rsid w:val="00533244"/>
    <w:rsid w:val="00533402"/>
    <w:rsid w:val="00536C1A"/>
    <w:rsid w:val="0053765B"/>
    <w:rsid w:val="0054047F"/>
    <w:rsid w:val="005410AB"/>
    <w:rsid w:val="005415FA"/>
    <w:rsid w:val="005423D3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7F9B"/>
    <w:rsid w:val="00550090"/>
    <w:rsid w:val="00550234"/>
    <w:rsid w:val="005507AE"/>
    <w:rsid w:val="005512DF"/>
    <w:rsid w:val="0055154A"/>
    <w:rsid w:val="005521CD"/>
    <w:rsid w:val="00552614"/>
    <w:rsid w:val="005527B9"/>
    <w:rsid w:val="0055306A"/>
    <w:rsid w:val="005536E2"/>
    <w:rsid w:val="00553B7C"/>
    <w:rsid w:val="00554359"/>
    <w:rsid w:val="00554ED7"/>
    <w:rsid w:val="00555A92"/>
    <w:rsid w:val="005563C6"/>
    <w:rsid w:val="00556589"/>
    <w:rsid w:val="005571E9"/>
    <w:rsid w:val="005611F2"/>
    <w:rsid w:val="005630C5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4937"/>
    <w:rsid w:val="00575512"/>
    <w:rsid w:val="00575E89"/>
    <w:rsid w:val="00576A0E"/>
    <w:rsid w:val="00576DA6"/>
    <w:rsid w:val="005774F1"/>
    <w:rsid w:val="005777D5"/>
    <w:rsid w:val="00577FFA"/>
    <w:rsid w:val="00581390"/>
    <w:rsid w:val="0058181E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93FF1"/>
    <w:rsid w:val="005941B7"/>
    <w:rsid w:val="00594620"/>
    <w:rsid w:val="00594FC6"/>
    <w:rsid w:val="00596B86"/>
    <w:rsid w:val="00597283"/>
    <w:rsid w:val="00597BEF"/>
    <w:rsid w:val="00597D73"/>
    <w:rsid w:val="005A01D1"/>
    <w:rsid w:val="005A1A96"/>
    <w:rsid w:val="005A3BE4"/>
    <w:rsid w:val="005A6525"/>
    <w:rsid w:val="005A7090"/>
    <w:rsid w:val="005A7C1F"/>
    <w:rsid w:val="005A7C36"/>
    <w:rsid w:val="005B132B"/>
    <w:rsid w:val="005B1F74"/>
    <w:rsid w:val="005B27BC"/>
    <w:rsid w:val="005B27CF"/>
    <w:rsid w:val="005B2ECA"/>
    <w:rsid w:val="005B3481"/>
    <w:rsid w:val="005B4727"/>
    <w:rsid w:val="005B5900"/>
    <w:rsid w:val="005B5CDC"/>
    <w:rsid w:val="005B6034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E14"/>
    <w:rsid w:val="005D2F20"/>
    <w:rsid w:val="005D44A5"/>
    <w:rsid w:val="005D4818"/>
    <w:rsid w:val="005D552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9CD"/>
    <w:rsid w:val="005E3598"/>
    <w:rsid w:val="005E36BC"/>
    <w:rsid w:val="005E3A8F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873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1351"/>
    <w:rsid w:val="0061170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14"/>
    <w:rsid w:val="00625C9C"/>
    <w:rsid w:val="00626270"/>
    <w:rsid w:val="006264E4"/>
    <w:rsid w:val="00627CE6"/>
    <w:rsid w:val="00630EE7"/>
    <w:rsid w:val="0063287A"/>
    <w:rsid w:val="00632DBA"/>
    <w:rsid w:val="00632F32"/>
    <w:rsid w:val="00633734"/>
    <w:rsid w:val="0063399D"/>
    <w:rsid w:val="00633E02"/>
    <w:rsid w:val="006352BC"/>
    <w:rsid w:val="00635D1C"/>
    <w:rsid w:val="00636DFD"/>
    <w:rsid w:val="00640418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63B6"/>
    <w:rsid w:val="006470C0"/>
    <w:rsid w:val="00650029"/>
    <w:rsid w:val="00650E5C"/>
    <w:rsid w:val="00652254"/>
    <w:rsid w:val="00652ABA"/>
    <w:rsid w:val="00652F45"/>
    <w:rsid w:val="00653970"/>
    <w:rsid w:val="00653EBE"/>
    <w:rsid w:val="0065470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4A9F"/>
    <w:rsid w:val="00664AE0"/>
    <w:rsid w:val="00665340"/>
    <w:rsid w:val="006658DC"/>
    <w:rsid w:val="00665D50"/>
    <w:rsid w:val="00665DC4"/>
    <w:rsid w:val="00666C26"/>
    <w:rsid w:val="0066765A"/>
    <w:rsid w:val="006677B6"/>
    <w:rsid w:val="00671B39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EC"/>
    <w:rsid w:val="006879B5"/>
    <w:rsid w:val="0069008A"/>
    <w:rsid w:val="00690373"/>
    <w:rsid w:val="00690F95"/>
    <w:rsid w:val="00692EAF"/>
    <w:rsid w:val="00693667"/>
    <w:rsid w:val="00693DF1"/>
    <w:rsid w:val="006959E6"/>
    <w:rsid w:val="00695C2C"/>
    <w:rsid w:val="00696EFD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67D8"/>
    <w:rsid w:val="006B68C7"/>
    <w:rsid w:val="006B6C15"/>
    <w:rsid w:val="006B70CF"/>
    <w:rsid w:val="006C03C2"/>
    <w:rsid w:val="006C05FC"/>
    <w:rsid w:val="006C0895"/>
    <w:rsid w:val="006C132B"/>
    <w:rsid w:val="006C21EB"/>
    <w:rsid w:val="006C2CFF"/>
    <w:rsid w:val="006C32F0"/>
    <w:rsid w:val="006C450C"/>
    <w:rsid w:val="006C4D7F"/>
    <w:rsid w:val="006C586D"/>
    <w:rsid w:val="006C5CA8"/>
    <w:rsid w:val="006C609C"/>
    <w:rsid w:val="006C7DD0"/>
    <w:rsid w:val="006D0301"/>
    <w:rsid w:val="006D0D81"/>
    <w:rsid w:val="006D2FE5"/>
    <w:rsid w:val="006D3AEF"/>
    <w:rsid w:val="006D45E2"/>
    <w:rsid w:val="006D46B1"/>
    <w:rsid w:val="006D46BD"/>
    <w:rsid w:val="006D4A78"/>
    <w:rsid w:val="006D4C07"/>
    <w:rsid w:val="006D57A8"/>
    <w:rsid w:val="006D5AFA"/>
    <w:rsid w:val="006E0A19"/>
    <w:rsid w:val="006E1211"/>
    <w:rsid w:val="006E195D"/>
    <w:rsid w:val="006E1AEA"/>
    <w:rsid w:val="006E21AC"/>
    <w:rsid w:val="006E2BF9"/>
    <w:rsid w:val="006E33A8"/>
    <w:rsid w:val="006E4059"/>
    <w:rsid w:val="006E4344"/>
    <w:rsid w:val="006E5C66"/>
    <w:rsid w:val="006E61CE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5B3"/>
    <w:rsid w:val="006F69BA"/>
    <w:rsid w:val="006F7797"/>
    <w:rsid w:val="006F795C"/>
    <w:rsid w:val="0070071C"/>
    <w:rsid w:val="00700733"/>
    <w:rsid w:val="0070208A"/>
    <w:rsid w:val="00702FCC"/>
    <w:rsid w:val="007042FE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9C5"/>
    <w:rsid w:val="00717A95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E5E"/>
    <w:rsid w:val="00735874"/>
    <w:rsid w:val="00735F42"/>
    <w:rsid w:val="00736669"/>
    <w:rsid w:val="00737854"/>
    <w:rsid w:val="00737BAB"/>
    <w:rsid w:val="007405A9"/>
    <w:rsid w:val="0074152B"/>
    <w:rsid w:val="0074249C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0FA2"/>
    <w:rsid w:val="007513FD"/>
    <w:rsid w:val="00751E6F"/>
    <w:rsid w:val="0075216C"/>
    <w:rsid w:val="007531BD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4688"/>
    <w:rsid w:val="00774BA5"/>
    <w:rsid w:val="00775A9E"/>
    <w:rsid w:val="00776B2D"/>
    <w:rsid w:val="00777024"/>
    <w:rsid w:val="00777078"/>
    <w:rsid w:val="007806BD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87DC8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5551"/>
    <w:rsid w:val="007A59DB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433E"/>
    <w:rsid w:val="007D581C"/>
    <w:rsid w:val="007D58F7"/>
    <w:rsid w:val="007D7D38"/>
    <w:rsid w:val="007E002A"/>
    <w:rsid w:val="007E1C3B"/>
    <w:rsid w:val="007E2A78"/>
    <w:rsid w:val="007E3AF0"/>
    <w:rsid w:val="007E3DA6"/>
    <w:rsid w:val="007E412B"/>
    <w:rsid w:val="007E4500"/>
    <w:rsid w:val="007E4EC8"/>
    <w:rsid w:val="007E52B0"/>
    <w:rsid w:val="007E729F"/>
    <w:rsid w:val="007F0060"/>
    <w:rsid w:val="007F24D6"/>
    <w:rsid w:val="007F3101"/>
    <w:rsid w:val="007F457A"/>
    <w:rsid w:val="007F595D"/>
    <w:rsid w:val="007F5D4F"/>
    <w:rsid w:val="007F5E30"/>
    <w:rsid w:val="007F6454"/>
    <w:rsid w:val="007F70C3"/>
    <w:rsid w:val="007F721B"/>
    <w:rsid w:val="007F7841"/>
    <w:rsid w:val="00801752"/>
    <w:rsid w:val="00801E3A"/>
    <w:rsid w:val="00803AED"/>
    <w:rsid w:val="00804553"/>
    <w:rsid w:val="008051C2"/>
    <w:rsid w:val="008054AB"/>
    <w:rsid w:val="00807044"/>
    <w:rsid w:val="00807EB6"/>
    <w:rsid w:val="008103E1"/>
    <w:rsid w:val="00810B4A"/>
    <w:rsid w:val="00810C92"/>
    <w:rsid w:val="00811087"/>
    <w:rsid w:val="00813308"/>
    <w:rsid w:val="008134CC"/>
    <w:rsid w:val="00813A70"/>
    <w:rsid w:val="008142EB"/>
    <w:rsid w:val="008144D0"/>
    <w:rsid w:val="00815466"/>
    <w:rsid w:val="008159F4"/>
    <w:rsid w:val="00816F9E"/>
    <w:rsid w:val="008179B5"/>
    <w:rsid w:val="00817B94"/>
    <w:rsid w:val="0082146F"/>
    <w:rsid w:val="00821746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7181"/>
    <w:rsid w:val="00847209"/>
    <w:rsid w:val="00847D69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423"/>
    <w:rsid w:val="00856AF8"/>
    <w:rsid w:val="00856B41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77"/>
    <w:rsid w:val="00875B76"/>
    <w:rsid w:val="00875CC7"/>
    <w:rsid w:val="00876CB6"/>
    <w:rsid w:val="00877368"/>
    <w:rsid w:val="00877D04"/>
    <w:rsid w:val="008803D8"/>
    <w:rsid w:val="00880C74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AD5"/>
    <w:rsid w:val="0089330A"/>
    <w:rsid w:val="0089348D"/>
    <w:rsid w:val="008935AA"/>
    <w:rsid w:val="0089369C"/>
    <w:rsid w:val="00894CCB"/>
    <w:rsid w:val="0089584E"/>
    <w:rsid w:val="00897548"/>
    <w:rsid w:val="00897AF6"/>
    <w:rsid w:val="008A1E9D"/>
    <w:rsid w:val="008A21C7"/>
    <w:rsid w:val="008A2D02"/>
    <w:rsid w:val="008A3E9F"/>
    <w:rsid w:val="008A41AC"/>
    <w:rsid w:val="008A4432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4EA"/>
    <w:rsid w:val="008B5ACC"/>
    <w:rsid w:val="008B602B"/>
    <w:rsid w:val="008B682E"/>
    <w:rsid w:val="008B739D"/>
    <w:rsid w:val="008B79A8"/>
    <w:rsid w:val="008B79F4"/>
    <w:rsid w:val="008C3793"/>
    <w:rsid w:val="008C4B20"/>
    <w:rsid w:val="008C5055"/>
    <w:rsid w:val="008C58C6"/>
    <w:rsid w:val="008C5CA8"/>
    <w:rsid w:val="008C6183"/>
    <w:rsid w:val="008C6992"/>
    <w:rsid w:val="008C7D9E"/>
    <w:rsid w:val="008D0589"/>
    <w:rsid w:val="008D157E"/>
    <w:rsid w:val="008D38D3"/>
    <w:rsid w:val="008D3E51"/>
    <w:rsid w:val="008D46AF"/>
    <w:rsid w:val="008D570D"/>
    <w:rsid w:val="008D64B1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160C"/>
    <w:rsid w:val="0091351B"/>
    <w:rsid w:val="00913A5E"/>
    <w:rsid w:val="00913CBC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3F0B"/>
    <w:rsid w:val="00924558"/>
    <w:rsid w:val="00924848"/>
    <w:rsid w:val="00925AC9"/>
    <w:rsid w:val="00925EBE"/>
    <w:rsid w:val="00925F85"/>
    <w:rsid w:val="00925FC3"/>
    <w:rsid w:val="0092610F"/>
    <w:rsid w:val="00926B49"/>
    <w:rsid w:val="00930608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5419"/>
    <w:rsid w:val="00966000"/>
    <w:rsid w:val="00970039"/>
    <w:rsid w:val="009706B6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4"/>
    <w:rsid w:val="00984E57"/>
    <w:rsid w:val="00984EB3"/>
    <w:rsid w:val="009872F5"/>
    <w:rsid w:val="0098747C"/>
    <w:rsid w:val="00990054"/>
    <w:rsid w:val="00993238"/>
    <w:rsid w:val="00994B7A"/>
    <w:rsid w:val="0099542B"/>
    <w:rsid w:val="009956F3"/>
    <w:rsid w:val="0099582D"/>
    <w:rsid w:val="009963DC"/>
    <w:rsid w:val="0099664E"/>
    <w:rsid w:val="00997C5D"/>
    <w:rsid w:val="009A0A00"/>
    <w:rsid w:val="009A1279"/>
    <w:rsid w:val="009A2448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EA0"/>
    <w:rsid w:val="009C1AF0"/>
    <w:rsid w:val="009C3483"/>
    <w:rsid w:val="009C463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3669"/>
    <w:rsid w:val="009E418D"/>
    <w:rsid w:val="009E5533"/>
    <w:rsid w:val="009E6145"/>
    <w:rsid w:val="009E6689"/>
    <w:rsid w:val="009E7702"/>
    <w:rsid w:val="009F1D35"/>
    <w:rsid w:val="009F1E82"/>
    <w:rsid w:val="009F1F0B"/>
    <w:rsid w:val="009F321F"/>
    <w:rsid w:val="009F3406"/>
    <w:rsid w:val="009F37B1"/>
    <w:rsid w:val="009F3884"/>
    <w:rsid w:val="009F3968"/>
    <w:rsid w:val="009F41E6"/>
    <w:rsid w:val="009F48C5"/>
    <w:rsid w:val="009F4B2D"/>
    <w:rsid w:val="009F7983"/>
    <w:rsid w:val="00A0044F"/>
    <w:rsid w:val="00A009AF"/>
    <w:rsid w:val="00A016AF"/>
    <w:rsid w:val="00A01807"/>
    <w:rsid w:val="00A0194C"/>
    <w:rsid w:val="00A02F25"/>
    <w:rsid w:val="00A03E39"/>
    <w:rsid w:val="00A03F3B"/>
    <w:rsid w:val="00A042D1"/>
    <w:rsid w:val="00A0445A"/>
    <w:rsid w:val="00A051CB"/>
    <w:rsid w:val="00A05D1E"/>
    <w:rsid w:val="00A0619C"/>
    <w:rsid w:val="00A065D0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0089"/>
    <w:rsid w:val="00A2239D"/>
    <w:rsid w:val="00A22FB2"/>
    <w:rsid w:val="00A2301D"/>
    <w:rsid w:val="00A24756"/>
    <w:rsid w:val="00A2549B"/>
    <w:rsid w:val="00A25877"/>
    <w:rsid w:val="00A258CB"/>
    <w:rsid w:val="00A25ACF"/>
    <w:rsid w:val="00A26E98"/>
    <w:rsid w:val="00A278E4"/>
    <w:rsid w:val="00A27AD5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F97"/>
    <w:rsid w:val="00A445B1"/>
    <w:rsid w:val="00A44935"/>
    <w:rsid w:val="00A452CA"/>
    <w:rsid w:val="00A453A5"/>
    <w:rsid w:val="00A4615C"/>
    <w:rsid w:val="00A46E05"/>
    <w:rsid w:val="00A470D5"/>
    <w:rsid w:val="00A47E45"/>
    <w:rsid w:val="00A5029A"/>
    <w:rsid w:val="00A5070B"/>
    <w:rsid w:val="00A50922"/>
    <w:rsid w:val="00A51E79"/>
    <w:rsid w:val="00A52B78"/>
    <w:rsid w:val="00A52CBD"/>
    <w:rsid w:val="00A558F1"/>
    <w:rsid w:val="00A5656B"/>
    <w:rsid w:val="00A56BC9"/>
    <w:rsid w:val="00A57179"/>
    <w:rsid w:val="00A60CFD"/>
    <w:rsid w:val="00A61B22"/>
    <w:rsid w:val="00A61C4E"/>
    <w:rsid w:val="00A61CCF"/>
    <w:rsid w:val="00A64E0B"/>
    <w:rsid w:val="00A652A3"/>
    <w:rsid w:val="00A65C67"/>
    <w:rsid w:val="00A674AB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2DC1"/>
    <w:rsid w:val="00A831ED"/>
    <w:rsid w:val="00A83BC8"/>
    <w:rsid w:val="00A852E0"/>
    <w:rsid w:val="00A85DEE"/>
    <w:rsid w:val="00A85F9A"/>
    <w:rsid w:val="00A86D2D"/>
    <w:rsid w:val="00A915FD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C01"/>
    <w:rsid w:val="00AB23F6"/>
    <w:rsid w:val="00AB25CF"/>
    <w:rsid w:val="00AB3456"/>
    <w:rsid w:val="00AB371B"/>
    <w:rsid w:val="00AB3A68"/>
    <w:rsid w:val="00AB4EA5"/>
    <w:rsid w:val="00AB566D"/>
    <w:rsid w:val="00AB5C65"/>
    <w:rsid w:val="00AB5F89"/>
    <w:rsid w:val="00AB703F"/>
    <w:rsid w:val="00AB70C0"/>
    <w:rsid w:val="00AB7501"/>
    <w:rsid w:val="00AB75E4"/>
    <w:rsid w:val="00AC0206"/>
    <w:rsid w:val="00AC04EF"/>
    <w:rsid w:val="00AC0697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2DBB"/>
    <w:rsid w:val="00AD36B4"/>
    <w:rsid w:val="00AD3700"/>
    <w:rsid w:val="00AD3EBD"/>
    <w:rsid w:val="00AD4026"/>
    <w:rsid w:val="00AD4549"/>
    <w:rsid w:val="00AD460F"/>
    <w:rsid w:val="00AD4FE0"/>
    <w:rsid w:val="00AD616E"/>
    <w:rsid w:val="00AD6B4C"/>
    <w:rsid w:val="00AD6D46"/>
    <w:rsid w:val="00AD79F8"/>
    <w:rsid w:val="00AE0827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B01297"/>
    <w:rsid w:val="00B01AE0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6B85"/>
    <w:rsid w:val="00B07C16"/>
    <w:rsid w:val="00B1060F"/>
    <w:rsid w:val="00B11E0F"/>
    <w:rsid w:val="00B1245F"/>
    <w:rsid w:val="00B1286D"/>
    <w:rsid w:val="00B12BB4"/>
    <w:rsid w:val="00B13080"/>
    <w:rsid w:val="00B1325E"/>
    <w:rsid w:val="00B14334"/>
    <w:rsid w:val="00B1484A"/>
    <w:rsid w:val="00B14D6D"/>
    <w:rsid w:val="00B14F47"/>
    <w:rsid w:val="00B154C8"/>
    <w:rsid w:val="00B155BE"/>
    <w:rsid w:val="00B15F53"/>
    <w:rsid w:val="00B16747"/>
    <w:rsid w:val="00B17940"/>
    <w:rsid w:val="00B20985"/>
    <w:rsid w:val="00B20AC3"/>
    <w:rsid w:val="00B2157B"/>
    <w:rsid w:val="00B22118"/>
    <w:rsid w:val="00B2242C"/>
    <w:rsid w:val="00B226BF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30507"/>
    <w:rsid w:val="00B30C40"/>
    <w:rsid w:val="00B311DB"/>
    <w:rsid w:val="00B31C62"/>
    <w:rsid w:val="00B31D3E"/>
    <w:rsid w:val="00B32176"/>
    <w:rsid w:val="00B32972"/>
    <w:rsid w:val="00B32E43"/>
    <w:rsid w:val="00B33113"/>
    <w:rsid w:val="00B334CD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EF6"/>
    <w:rsid w:val="00B42A22"/>
    <w:rsid w:val="00B42DE3"/>
    <w:rsid w:val="00B4314B"/>
    <w:rsid w:val="00B44403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4D3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4A66"/>
    <w:rsid w:val="00B65482"/>
    <w:rsid w:val="00B6577A"/>
    <w:rsid w:val="00B66A8F"/>
    <w:rsid w:val="00B66DA5"/>
    <w:rsid w:val="00B66F71"/>
    <w:rsid w:val="00B6709F"/>
    <w:rsid w:val="00B67F9E"/>
    <w:rsid w:val="00B70240"/>
    <w:rsid w:val="00B70E3E"/>
    <w:rsid w:val="00B71F52"/>
    <w:rsid w:val="00B72632"/>
    <w:rsid w:val="00B73CE4"/>
    <w:rsid w:val="00B73F6B"/>
    <w:rsid w:val="00B745C6"/>
    <w:rsid w:val="00B74F43"/>
    <w:rsid w:val="00B74F99"/>
    <w:rsid w:val="00B76404"/>
    <w:rsid w:val="00B77392"/>
    <w:rsid w:val="00B80962"/>
    <w:rsid w:val="00B80B05"/>
    <w:rsid w:val="00B80BCE"/>
    <w:rsid w:val="00B81AFA"/>
    <w:rsid w:val="00B81FE3"/>
    <w:rsid w:val="00B827D4"/>
    <w:rsid w:val="00B83254"/>
    <w:rsid w:val="00B85398"/>
    <w:rsid w:val="00B86967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2A5"/>
    <w:rsid w:val="00BA4523"/>
    <w:rsid w:val="00BA48C5"/>
    <w:rsid w:val="00BA4D94"/>
    <w:rsid w:val="00BA4E31"/>
    <w:rsid w:val="00BA5755"/>
    <w:rsid w:val="00BA6CFA"/>
    <w:rsid w:val="00BB02A4"/>
    <w:rsid w:val="00BB044B"/>
    <w:rsid w:val="00BB0D14"/>
    <w:rsid w:val="00BB1186"/>
    <w:rsid w:val="00BB240E"/>
    <w:rsid w:val="00BB3EEC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6A9A"/>
    <w:rsid w:val="00BC7203"/>
    <w:rsid w:val="00BC7355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370D"/>
    <w:rsid w:val="00BF42CB"/>
    <w:rsid w:val="00BF5247"/>
    <w:rsid w:val="00BF55BC"/>
    <w:rsid w:val="00BF66A4"/>
    <w:rsid w:val="00BF6F57"/>
    <w:rsid w:val="00BF72F7"/>
    <w:rsid w:val="00BF766C"/>
    <w:rsid w:val="00BF79CB"/>
    <w:rsid w:val="00C00B48"/>
    <w:rsid w:val="00C011E6"/>
    <w:rsid w:val="00C02D2A"/>
    <w:rsid w:val="00C0349D"/>
    <w:rsid w:val="00C03F63"/>
    <w:rsid w:val="00C072AB"/>
    <w:rsid w:val="00C0736E"/>
    <w:rsid w:val="00C07691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709D"/>
    <w:rsid w:val="00C20014"/>
    <w:rsid w:val="00C205B0"/>
    <w:rsid w:val="00C20F33"/>
    <w:rsid w:val="00C20F82"/>
    <w:rsid w:val="00C2114F"/>
    <w:rsid w:val="00C2148F"/>
    <w:rsid w:val="00C2194F"/>
    <w:rsid w:val="00C21D65"/>
    <w:rsid w:val="00C223C8"/>
    <w:rsid w:val="00C22E52"/>
    <w:rsid w:val="00C234C9"/>
    <w:rsid w:val="00C23821"/>
    <w:rsid w:val="00C23B74"/>
    <w:rsid w:val="00C23BED"/>
    <w:rsid w:val="00C241BD"/>
    <w:rsid w:val="00C24AA9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66B"/>
    <w:rsid w:val="00C65ECA"/>
    <w:rsid w:val="00C65F82"/>
    <w:rsid w:val="00C669E0"/>
    <w:rsid w:val="00C7071A"/>
    <w:rsid w:val="00C711FF"/>
    <w:rsid w:val="00C73371"/>
    <w:rsid w:val="00C74E95"/>
    <w:rsid w:val="00C75F37"/>
    <w:rsid w:val="00C779EA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1FD"/>
    <w:rsid w:val="00C90C8E"/>
    <w:rsid w:val="00C90D23"/>
    <w:rsid w:val="00C9103E"/>
    <w:rsid w:val="00C929AC"/>
    <w:rsid w:val="00C92CB2"/>
    <w:rsid w:val="00C92ED7"/>
    <w:rsid w:val="00C93123"/>
    <w:rsid w:val="00C941C8"/>
    <w:rsid w:val="00C947C9"/>
    <w:rsid w:val="00C947EE"/>
    <w:rsid w:val="00C94C89"/>
    <w:rsid w:val="00C94E13"/>
    <w:rsid w:val="00C969DB"/>
    <w:rsid w:val="00C96AEA"/>
    <w:rsid w:val="00C97D9A"/>
    <w:rsid w:val="00CA0102"/>
    <w:rsid w:val="00CA01C9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C19"/>
    <w:rsid w:val="00CB61EA"/>
    <w:rsid w:val="00CB6EB9"/>
    <w:rsid w:val="00CB6F67"/>
    <w:rsid w:val="00CB7343"/>
    <w:rsid w:val="00CB7528"/>
    <w:rsid w:val="00CB75F2"/>
    <w:rsid w:val="00CB7DD8"/>
    <w:rsid w:val="00CC0604"/>
    <w:rsid w:val="00CC0903"/>
    <w:rsid w:val="00CC2161"/>
    <w:rsid w:val="00CC2CE7"/>
    <w:rsid w:val="00CC2DB5"/>
    <w:rsid w:val="00CC3E25"/>
    <w:rsid w:val="00CC52F0"/>
    <w:rsid w:val="00CC5E3E"/>
    <w:rsid w:val="00CC6682"/>
    <w:rsid w:val="00CC6EB1"/>
    <w:rsid w:val="00CC70F4"/>
    <w:rsid w:val="00CC711D"/>
    <w:rsid w:val="00CD0E0B"/>
    <w:rsid w:val="00CD1129"/>
    <w:rsid w:val="00CD1B80"/>
    <w:rsid w:val="00CD2B76"/>
    <w:rsid w:val="00CD2F2E"/>
    <w:rsid w:val="00CD338A"/>
    <w:rsid w:val="00CD3A45"/>
    <w:rsid w:val="00CD3B68"/>
    <w:rsid w:val="00CD437D"/>
    <w:rsid w:val="00CD4704"/>
    <w:rsid w:val="00CD545E"/>
    <w:rsid w:val="00CD5EE0"/>
    <w:rsid w:val="00CD63F4"/>
    <w:rsid w:val="00CD722E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F04EC"/>
    <w:rsid w:val="00CF063D"/>
    <w:rsid w:val="00CF0D7A"/>
    <w:rsid w:val="00CF1C4D"/>
    <w:rsid w:val="00CF27A7"/>
    <w:rsid w:val="00CF2DB8"/>
    <w:rsid w:val="00CF32BD"/>
    <w:rsid w:val="00CF3987"/>
    <w:rsid w:val="00CF473E"/>
    <w:rsid w:val="00CF48D5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5582"/>
    <w:rsid w:val="00D15C90"/>
    <w:rsid w:val="00D1606C"/>
    <w:rsid w:val="00D16172"/>
    <w:rsid w:val="00D1684E"/>
    <w:rsid w:val="00D17D96"/>
    <w:rsid w:val="00D20CAD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1E9E"/>
    <w:rsid w:val="00D33386"/>
    <w:rsid w:val="00D33670"/>
    <w:rsid w:val="00D33A0F"/>
    <w:rsid w:val="00D33BB0"/>
    <w:rsid w:val="00D33F8D"/>
    <w:rsid w:val="00D34327"/>
    <w:rsid w:val="00D34AB9"/>
    <w:rsid w:val="00D34CB4"/>
    <w:rsid w:val="00D35178"/>
    <w:rsid w:val="00D352D3"/>
    <w:rsid w:val="00D35E4D"/>
    <w:rsid w:val="00D36CF3"/>
    <w:rsid w:val="00D36E39"/>
    <w:rsid w:val="00D372E4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BA"/>
    <w:rsid w:val="00D506DB"/>
    <w:rsid w:val="00D50B40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FE2"/>
    <w:rsid w:val="00D554D9"/>
    <w:rsid w:val="00D56AA5"/>
    <w:rsid w:val="00D56B68"/>
    <w:rsid w:val="00D60FD0"/>
    <w:rsid w:val="00D616E2"/>
    <w:rsid w:val="00D639A8"/>
    <w:rsid w:val="00D64DCD"/>
    <w:rsid w:val="00D64F02"/>
    <w:rsid w:val="00D65E1D"/>
    <w:rsid w:val="00D661E3"/>
    <w:rsid w:val="00D66986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918"/>
    <w:rsid w:val="00D85100"/>
    <w:rsid w:val="00D85252"/>
    <w:rsid w:val="00D85AB7"/>
    <w:rsid w:val="00D85E0E"/>
    <w:rsid w:val="00D8670F"/>
    <w:rsid w:val="00D8672A"/>
    <w:rsid w:val="00D8697B"/>
    <w:rsid w:val="00D87982"/>
    <w:rsid w:val="00D903AB"/>
    <w:rsid w:val="00D9090B"/>
    <w:rsid w:val="00D91307"/>
    <w:rsid w:val="00D92009"/>
    <w:rsid w:val="00D93406"/>
    <w:rsid w:val="00D93948"/>
    <w:rsid w:val="00D946DF"/>
    <w:rsid w:val="00D950BC"/>
    <w:rsid w:val="00D95534"/>
    <w:rsid w:val="00D95588"/>
    <w:rsid w:val="00D955D0"/>
    <w:rsid w:val="00D9586D"/>
    <w:rsid w:val="00D962AD"/>
    <w:rsid w:val="00D96924"/>
    <w:rsid w:val="00D96CC5"/>
    <w:rsid w:val="00D97808"/>
    <w:rsid w:val="00DA0E05"/>
    <w:rsid w:val="00DA2054"/>
    <w:rsid w:val="00DA2321"/>
    <w:rsid w:val="00DA394F"/>
    <w:rsid w:val="00DA3DC8"/>
    <w:rsid w:val="00DA474F"/>
    <w:rsid w:val="00DA534F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798"/>
    <w:rsid w:val="00DD788A"/>
    <w:rsid w:val="00DE175B"/>
    <w:rsid w:val="00DE1DEE"/>
    <w:rsid w:val="00DE3401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3B3"/>
    <w:rsid w:val="00DF7F3B"/>
    <w:rsid w:val="00E02C67"/>
    <w:rsid w:val="00E03A95"/>
    <w:rsid w:val="00E03B37"/>
    <w:rsid w:val="00E04905"/>
    <w:rsid w:val="00E056A7"/>
    <w:rsid w:val="00E063CE"/>
    <w:rsid w:val="00E07310"/>
    <w:rsid w:val="00E1286D"/>
    <w:rsid w:val="00E13903"/>
    <w:rsid w:val="00E13E05"/>
    <w:rsid w:val="00E14297"/>
    <w:rsid w:val="00E142FA"/>
    <w:rsid w:val="00E146A1"/>
    <w:rsid w:val="00E14C1C"/>
    <w:rsid w:val="00E1534B"/>
    <w:rsid w:val="00E15772"/>
    <w:rsid w:val="00E15949"/>
    <w:rsid w:val="00E16091"/>
    <w:rsid w:val="00E16530"/>
    <w:rsid w:val="00E17F51"/>
    <w:rsid w:val="00E207EB"/>
    <w:rsid w:val="00E2120C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745C"/>
    <w:rsid w:val="00E47773"/>
    <w:rsid w:val="00E47791"/>
    <w:rsid w:val="00E47D40"/>
    <w:rsid w:val="00E47D86"/>
    <w:rsid w:val="00E50327"/>
    <w:rsid w:val="00E50558"/>
    <w:rsid w:val="00E51A8B"/>
    <w:rsid w:val="00E51E2E"/>
    <w:rsid w:val="00E5220D"/>
    <w:rsid w:val="00E531DD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5C9"/>
    <w:rsid w:val="00E75583"/>
    <w:rsid w:val="00E7577E"/>
    <w:rsid w:val="00E75C06"/>
    <w:rsid w:val="00E76FB7"/>
    <w:rsid w:val="00E77C1D"/>
    <w:rsid w:val="00E77EFB"/>
    <w:rsid w:val="00E803E8"/>
    <w:rsid w:val="00E80568"/>
    <w:rsid w:val="00E80D93"/>
    <w:rsid w:val="00E8281D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70B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60E"/>
    <w:rsid w:val="00EC1219"/>
    <w:rsid w:val="00EC1239"/>
    <w:rsid w:val="00EC1391"/>
    <w:rsid w:val="00EC159D"/>
    <w:rsid w:val="00EC1A70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F1D"/>
    <w:rsid w:val="00ED2EED"/>
    <w:rsid w:val="00ED3925"/>
    <w:rsid w:val="00ED4E5A"/>
    <w:rsid w:val="00ED5263"/>
    <w:rsid w:val="00ED63C3"/>
    <w:rsid w:val="00ED6AA9"/>
    <w:rsid w:val="00ED6DC8"/>
    <w:rsid w:val="00EE0BB9"/>
    <w:rsid w:val="00EE0FC6"/>
    <w:rsid w:val="00EE1449"/>
    <w:rsid w:val="00EE1877"/>
    <w:rsid w:val="00EE1975"/>
    <w:rsid w:val="00EE1B45"/>
    <w:rsid w:val="00EE52C6"/>
    <w:rsid w:val="00EE65E4"/>
    <w:rsid w:val="00EE6634"/>
    <w:rsid w:val="00EE6708"/>
    <w:rsid w:val="00EE6B29"/>
    <w:rsid w:val="00EE77D4"/>
    <w:rsid w:val="00EE78DC"/>
    <w:rsid w:val="00EE795A"/>
    <w:rsid w:val="00EE7AD2"/>
    <w:rsid w:val="00EF1AE0"/>
    <w:rsid w:val="00EF30CA"/>
    <w:rsid w:val="00EF4929"/>
    <w:rsid w:val="00EF5864"/>
    <w:rsid w:val="00F00CE8"/>
    <w:rsid w:val="00F00FD3"/>
    <w:rsid w:val="00F01562"/>
    <w:rsid w:val="00F03981"/>
    <w:rsid w:val="00F03B17"/>
    <w:rsid w:val="00F03D2F"/>
    <w:rsid w:val="00F041EC"/>
    <w:rsid w:val="00F042CF"/>
    <w:rsid w:val="00F04467"/>
    <w:rsid w:val="00F046D6"/>
    <w:rsid w:val="00F05923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42A"/>
    <w:rsid w:val="00F146EC"/>
    <w:rsid w:val="00F170AA"/>
    <w:rsid w:val="00F205B7"/>
    <w:rsid w:val="00F21FD8"/>
    <w:rsid w:val="00F221B6"/>
    <w:rsid w:val="00F22BA7"/>
    <w:rsid w:val="00F23F47"/>
    <w:rsid w:val="00F23FD1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DFF"/>
    <w:rsid w:val="00F53129"/>
    <w:rsid w:val="00F531CC"/>
    <w:rsid w:val="00F54695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6C83"/>
    <w:rsid w:val="00F67238"/>
    <w:rsid w:val="00F678B0"/>
    <w:rsid w:val="00F70E72"/>
    <w:rsid w:val="00F71200"/>
    <w:rsid w:val="00F713D0"/>
    <w:rsid w:val="00F72055"/>
    <w:rsid w:val="00F72424"/>
    <w:rsid w:val="00F73308"/>
    <w:rsid w:val="00F73574"/>
    <w:rsid w:val="00F76A72"/>
    <w:rsid w:val="00F7799D"/>
    <w:rsid w:val="00F77BBE"/>
    <w:rsid w:val="00F804F6"/>
    <w:rsid w:val="00F80536"/>
    <w:rsid w:val="00F806C8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339C"/>
    <w:rsid w:val="00F93895"/>
    <w:rsid w:val="00F940FF"/>
    <w:rsid w:val="00F94E89"/>
    <w:rsid w:val="00F9566C"/>
    <w:rsid w:val="00F95A00"/>
    <w:rsid w:val="00F965AA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7955"/>
    <w:rsid w:val="00FA7AD0"/>
    <w:rsid w:val="00FB005A"/>
    <w:rsid w:val="00FB0378"/>
    <w:rsid w:val="00FB0B2B"/>
    <w:rsid w:val="00FB0CB1"/>
    <w:rsid w:val="00FB0DD8"/>
    <w:rsid w:val="00FB1B99"/>
    <w:rsid w:val="00FB1E14"/>
    <w:rsid w:val="00FB398A"/>
    <w:rsid w:val="00FB3AC0"/>
    <w:rsid w:val="00FB3B1B"/>
    <w:rsid w:val="00FB4276"/>
    <w:rsid w:val="00FB4EC8"/>
    <w:rsid w:val="00FB4F7C"/>
    <w:rsid w:val="00FB5028"/>
    <w:rsid w:val="00FB5C8E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E034A"/>
    <w:rsid w:val="00FE12F3"/>
    <w:rsid w:val="00FE17E2"/>
    <w:rsid w:val="00FE20DB"/>
    <w:rsid w:val="00FE30F7"/>
    <w:rsid w:val="00FE3771"/>
    <w:rsid w:val="00FE3A0C"/>
    <w:rsid w:val="00FE47AE"/>
    <w:rsid w:val="00FE4A0E"/>
    <w:rsid w:val="00FE54A4"/>
    <w:rsid w:val="00FE5D9C"/>
    <w:rsid w:val="00FE74A0"/>
    <w:rsid w:val="00FF029C"/>
    <w:rsid w:val="00FF06A2"/>
    <w:rsid w:val="00FF0929"/>
    <w:rsid w:val="00FF0D89"/>
    <w:rsid w:val="00FF1009"/>
    <w:rsid w:val="00FF2B1B"/>
    <w:rsid w:val="00FF31F8"/>
    <w:rsid w:val="00FF3706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3CE76CC7"/>
  <w15:docId w15:val="{27A1EAFD-D528-4726-A5C1-83644167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Footer">
    <w:name w:val="footer"/>
    <w:basedOn w:val="Normal"/>
    <w:link w:val="FooterCha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ListParagraph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CommentReference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009"/>
  </w:style>
  <w:style w:type="character" w:customStyle="1" w:styleId="CommentTextChar">
    <w:name w:val="Comment Text Char"/>
    <w:link w:val="CommentText"/>
    <w:uiPriority w:val="99"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0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NoSpacingChar">
    <w:name w:val="No Spacing Char"/>
    <w:link w:val="NoSpacing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NoSpacing">
    <w:name w:val="No Spacing"/>
    <w:basedOn w:val="Normal"/>
    <w:link w:val="NoSpacing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FollowedHyperlink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ion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EndnoteText">
    <w:name w:val="endnote text"/>
    <w:basedOn w:val="Normal"/>
    <w:link w:val="EndnoteTextChar"/>
    <w:uiPriority w:val="99"/>
    <w:unhideWhenUsed/>
    <w:rsid w:val="00E41C96"/>
    <w:rPr>
      <w:sz w:val="20"/>
    </w:rPr>
  </w:style>
  <w:style w:type="character" w:customStyle="1" w:styleId="EndnoteTextChar">
    <w:name w:val="Endnote Text Char"/>
    <w:link w:val="EndnoteText"/>
    <w:uiPriority w:val="99"/>
    <w:rsid w:val="00E41C96"/>
    <w:rPr>
      <w:rFonts w:ascii="Times New Roman" w:hAnsi="Times New Roman"/>
      <w:lang w:val="pt-PT" w:eastAsia="en-US"/>
    </w:rPr>
  </w:style>
  <w:style w:type="character" w:styleId="EndnoteReference">
    <w:name w:val="endnote reference"/>
    <w:uiPriority w:val="99"/>
    <w:semiHidden/>
    <w:unhideWhenUsed/>
    <w:rsid w:val="00E41C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F2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1F2F"/>
    <w:rPr>
      <w:rFonts w:ascii="Times New Roman" w:hAnsi="Times New Roman"/>
      <w:lang w:val="pt-PT" w:eastAsia="en-US"/>
    </w:rPr>
  </w:style>
  <w:style w:type="character" w:styleId="FootnoteReference">
    <w:name w:val="footnote reference"/>
    <w:uiPriority w:val="99"/>
    <w:semiHidden/>
    <w:unhideWhenUsed/>
    <w:rsid w:val="00101F2F"/>
    <w:rPr>
      <w:vertAlign w:val="superscript"/>
    </w:rPr>
  </w:style>
  <w:style w:type="character" w:styleId="Emphasi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a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ny.co.uk/alphaunive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DF6ECB2C-7633-2A44-92EA-2E64EE3290F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3145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STMD</dc:creator>
  <cp:lastModifiedBy>Status 2000 Lda</cp:lastModifiedBy>
  <cp:revision>5</cp:revision>
  <cp:lastPrinted>2016-07-20T04:59:00Z</cp:lastPrinted>
  <dcterms:created xsi:type="dcterms:W3CDTF">2019-02-26T10:02:00Z</dcterms:created>
  <dcterms:modified xsi:type="dcterms:W3CDTF">2019-02-27T10:25:00Z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