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934E2" w14:textId="77777777" w:rsidR="0084553C" w:rsidRPr="0084553C" w:rsidRDefault="0084553C" w:rsidP="008455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PRESS RELEASE</w:t>
      </w:r>
    </w:p>
    <w:p w14:paraId="51FE9CC4" w14:textId="77777777" w:rsidR="0084553C" w:rsidRPr="0084553C" w:rsidRDefault="0084553C" w:rsidP="00F67493">
      <w:pPr>
        <w:jc w:val="center"/>
        <w:rPr>
          <w:rFonts w:ascii="Arial" w:hAnsi="Arial" w:cs="Arial"/>
          <w:sz w:val="32"/>
          <w:szCs w:val="32"/>
        </w:rPr>
      </w:pPr>
    </w:p>
    <w:p w14:paraId="2FD0DCCD" w14:textId="77777777" w:rsidR="00931A37" w:rsidRPr="0084553C" w:rsidRDefault="009673CF" w:rsidP="00F67493">
      <w:pPr>
        <w:jc w:val="center"/>
        <w:rPr>
          <w:rFonts w:ascii="Arial" w:hAnsi="Arial" w:cs="Arial"/>
          <w:sz w:val="32"/>
          <w:szCs w:val="32"/>
        </w:rPr>
      </w:pPr>
      <w:r w:rsidRPr="0084553C">
        <w:rPr>
          <w:rFonts w:ascii="Arial" w:hAnsi="Arial" w:cs="Arial"/>
          <w:sz w:val="32"/>
          <w:szCs w:val="32"/>
        </w:rPr>
        <w:t>BullGuard announce</w:t>
      </w:r>
      <w:r w:rsidR="00641916" w:rsidRPr="0084553C">
        <w:rPr>
          <w:rFonts w:ascii="Arial" w:hAnsi="Arial" w:cs="Arial"/>
          <w:sz w:val="32"/>
          <w:szCs w:val="32"/>
        </w:rPr>
        <w:t>s</w:t>
      </w:r>
      <w:r w:rsidRPr="0084553C">
        <w:rPr>
          <w:rFonts w:ascii="Arial" w:hAnsi="Arial" w:cs="Arial"/>
          <w:sz w:val="32"/>
          <w:szCs w:val="32"/>
        </w:rPr>
        <w:t xml:space="preserve"> </w:t>
      </w:r>
      <w:r w:rsidR="00F67493" w:rsidRPr="0084553C">
        <w:rPr>
          <w:rFonts w:ascii="Arial" w:hAnsi="Arial" w:cs="Arial"/>
          <w:sz w:val="32"/>
          <w:szCs w:val="32"/>
        </w:rPr>
        <w:t xml:space="preserve">Advantage+ </w:t>
      </w:r>
      <w:r w:rsidRPr="0084553C">
        <w:rPr>
          <w:rFonts w:ascii="Arial" w:hAnsi="Arial" w:cs="Arial"/>
          <w:sz w:val="32"/>
          <w:szCs w:val="32"/>
        </w:rPr>
        <w:t xml:space="preserve">programme, </w:t>
      </w:r>
      <w:r w:rsidR="00F67493" w:rsidRPr="0084553C">
        <w:rPr>
          <w:rFonts w:ascii="Arial" w:hAnsi="Arial" w:cs="Arial"/>
          <w:sz w:val="32"/>
          <w:szCs w:val="32"/>
        </w:rPr>
        <w:t xml:space="preserve">offering unrivalled </w:t>
      </w:r>
      <w:r w:rsidR="00BC085C" w:rsidRPr="0084553C">
        <w:rPr>
          <w:rFonts w:ascii="Arial" w:hAnsi="Arial" w:cs="Arial"/>
          <w:sz w:val="32"/>
          <w:szCs w:val="32"/>
        </w:rPr>
        <w:t xml:space="preserve">VIP </w:t>
      </w:r>
      <w:r w:rsidR="00F67493" w:rsidRPr="0084553C">
        <w:rPr>
          <w:rFonts w:ascii="Arial" w:hAnsi="Arial" w:cs="Arial"/>
          <w:sz w:val="32"/>
          <w:szCs w:val="32"/>
        </w:rPr>
        <w:t>support and significant revenue share to partners</w:t>
      </w:r>
    </w:p>
    <w:p w14:paraId="7AB376E4" w14:textId="77777777" w:rsidR="00023CA9" w:rsidRPr="0084553C" w:rsidRDefault="00023CA9">
      <w:pPr>
        <w:rPr>
          <w:rFonts w:ascii="Arial" w:hAnsi="Arial" w:cs="Arial"/>
        </w:rPr>
      </w:pPr>
    </w:p>
    <w:p w14:paraId="51E50189" w14:textId="683CC0C0" w:rsidR="005E2C43" w:rsidRPr="0084553C" w:rsidRDefault="0084553C" w:rsidP="0011002B">
      <w:pPr>
        <w:rPr>
          <w:rFonts w:ascii="Arial" w:hAnsi="Arial" w:cs="Arial"/>
        </w:rPr>
      </w:pPr>
      <w:r w:rsidRPr="0084553C">
        <w:rPr>
          <w:rFonts w:ascii="Arial" w:hAnsi="Arial" w:cs="Arial"/>
          <w:b/>
          <w:bCs/>
          <w:iCs/>
          <w:color w:val="000000"/>
          <w:lang w:eastAsia="da-DK"/>
        </w:rPr>
        <w:t>Londo</w:t>
      </w:r>
      <w:r w:rsidR="001E4ED5">
        <w:rPr>
          <w:rFonts w:ascii="Arial" w:hAnsi="Arial" w:cs="Arial"/>
          <w:b/>
          <w:bCs/>
          <w:iCs/>
          <w:color w:val="000000"/>
          <w:lang w:eastAsia="da-DK"/>
        </w:rPr>
        <w:t xml:space="preserve">n, </w:t>
      </w:r>
      <w:r w:rsidR="001B1261">
        <w:rPr>
          <w:rFonts w:ascii="Arial" w:hAnsi="Arial" w:cs="Arial"/>
          <w:b/>
          <w:bCs/>
          <w:iCs/>
          <w:color w:val="000000"/>
          <w:lang w:eastAsia="da-DK"/>
        </w:rPr>
        <w:t>22</w:t>
      </w:r>
      <w:r w:rsidR="001B1261">
        <w:rPr>
          <w:rFonts w:ascii="Arial" w:hAnsi="Arial" w:cs="Arial"/>
          <w:b/>
          <w:bCs/>
          <w:iCs/>
          <w:color w:val="000000"/>
          <w:vertAlign w:val="superscript"/>
          <w:lang w:eastAsia="da-DK"/>
        </w:rPr>
        <w:t>nd</w:t>
      </w:r>
      <w:r w:rsidR="001E4ED5">
        <w:rPr>
          <w:rFonts w:ascii="Arial" w:hAnsi="Arial" w:cs="Arial"/>
          <w:b/>
          <w:bCs/>
          <w:iCs/>
          <w:color w:val="000000"/>
          <w:lang w:eastAsia="da-DK"/>
        </w:rPr>
        <w:t xml:space="preserve"> April</w:t>
      </w:r>
      <w:r w:rsidR="00A9645B">
        <w:rPr>
          <w:rFonts w:ascii="Arial" w:hAnsi="Arial" w:cs="Arial"/>
          <w:b/>
          <w:bCs/>
          <w:iCs/>
          <w:color w:val="000000"/>
          <w:lang w:eastAsia="da-DK"/>
        </w:rPr>
        <w:t xml:space="preserve"> 2015</w:t>
      </w:r>
      <w:r w:rsidRPr="006D256D">
        <w:rPr>
          <w:rFonts w:ascii="Arial" w:hAnsi="Arial" w:cs="Arial"/>
          <w:b/>
          <w:bCs/>
          <w:iCs/>
          <w:color w:val="000000"/>
          <w:lang w:eastAsia="da-DK"/>
        </w:rPr>
        <w:t>:</w:t>
      </w:r>
      <w:r w:rsidR="00F67493" w:rsidRPr="006D256D">
        <w:rPr>
          <w:rFonts w:ascii="Arial" w:hAnsi="Arial" w:cs="Arial"/>
        </w:rPr>
        <w:t xml:space="preserve"> </w:t>
      </w:r>
      <w:hyperlink r:id="rId6" w:history="1">
        <w:r w:rsidR="00023CA9" w:rsidRPr="006D256D">
          <w:rPr>
            <w:rStyle w:val="Hyperlink"/>
            <w:rFonts w:ascii="Arial" w:hAnsi="Arial" w:cs="Arial"/>
          </w:rPr>
          <w:t>BullGuard</w:t>
        </w:r>
      </w:hyperlink>
      <w:r w:rsidR="00023CA9" w:rsidRPr="0084553C">
        <w:rPr>
          <w:rFonts w:ascii="Arial" w:hAnsi="Arial" w:cs="Arial"/>
        </w:rPr>
        <w:t xml:space="preserve">, </w:t>
      </w:r>
      <w:r w:rsidR="00BC34C8" w:rsidRPr="0084553C">
        <w:rPr>
          <w:rFonts w:ascii="Arial" w:hAnsi="Arial" w:cs="Arial"/>
        </w:rPr>
        <w:t xml:space="preserve">the award-winning </w:t>
      </w:r>
      <w:r w:rsidR="00023CA9" w:rsidRPr="0084553C">
        <w:rPr>
          <w:rFonts w:ascii="Arial" w:hAnsi="Arial" w:cs="Arial"/>
        </w:rPr>
        <w:t xml:space="preserve">global </w:t>
      </w:r>
      <w:r w:rsidR="00BC34C8" w:rsidRPr="0084553C">
        <w:rPr>
          <w:rFonts w:ascii="Arial" w:hAnsi="Arial" w:cs="Arial"/>
        </w:rPr>
        <w:t>provider of</w:t>
      </w:r>
      <w:r w:rsidR="00023CA9" w:rsidRPr="0084553C">
        <w:rPr>
          <w:rFonts w:ascii="Arial" w:hAnsi="Arial" w:cs="Arial"/>
        </w:rPr>
        <w:t xml:space="preserve"> </w:t>
      </w:r>
      <w:r w:rsidR="002A2B83" w:rsidRPr="0084553C">
        <w:rPr>
          <w:rFonts w:ascii="Arial" w:hAnsi="Arial" w:cs="Arial"/>
        </w:rPr>
        <w:t>antivirus</w:t>
      </w:r>
      <w:r w:rsidR="00BB4928" w:rsidRPr="0084553C">
        <w:rPr>
          <w:rFonts w:ascii="Arial" w:hAnsi="Arial" w:cs="Arial"/>
        </w:rPr>
        <w:t xml:space="preserve"> </w:t>
      </w:r>
      <w:r w:rsidR="00023CA9" w:rsidRPr="0084553C">
        <w:rPr>
          <w:rFonts w:ascii="Arial" w:hAnsi="Arial" w:cs="Arial"/>
        </w:rPr>
        <w:t>and mobile security solutions, has announced the launch of</w:t>
      </w:r>
      <w:r w:rsidR="00543834" w:rsidRPr="0084553C">
        <w:rPr>
          <w:rFonts w:ascii="Arial" w:hAnsi="Arial" w:cs="Arial"/>
        </w:rPr>
        <w:t xml:space="preserve"> </w:t>
      </w:r>
      <w:r w:rsidR="007262B8" w:rsidRPr="0084553C">
        <w:rPr>
          <w:rFonts w:ascii="Arial" w:hAnsi="Arial" w:cs="Arial"/>
        </w:rPr>
        <w:t>its</w:t>
      </w:r>
      <w:r w:rsidR="00023CA9" w:rsidRPr="0084553C">
        <w:rPr>
          <w:rFonts w:ascii="Arial" w:hAnsi="Arial" w:cs="Arial"/>
        </w:rPr>
        <w:t xml:space="preserve"> </w:t>
      </w:r>
      <w:hyperlink r:id="rId7" w:history="1">
        <w:r w:rsidR="00023CA9" w:rsidRPr="00632EA5">
          <w:rPr>
            <w:rStyle w:val="Hyperlink"/>
            <w:rFonts w:ascii="Arial" w:hAnsi="Arial" w:cs="Arial"/>
          </w:rPr>
          <w:t>Advantage</w:t>
        </w:r>
        <w:r w:rsidR="007262B8" w:rsidRPr="00632EA5">
          <w:rPr>
            <w:rStyle w:val="Hyperlink"/>
            <w:rFonts w:ascii="Arial" w:hAnsi="Arial" w:cs="Arial"/>
          </w:rPr>
          <w:t>+</w:t>
        </w:r>
        <w:r w:rsidR="00543834" w:rsidRPr="00632EA5">
          <w:rPr>
            <w:rStyle w:val="Hyperlink"/>
            <w:rFonts w:ascii="Arial" w:hAnsi="Arial" w:cs="Arial"/>
          </w:rPr>
          <w:t xml:space="preserve"> partner programme</w:t>
        </w:r>
      </w:hyperlink>
      <w:r w:rsidR="001A1F32" w:rsidRPr="0084553C">
        <w:rPr>
          <w:rFonts w:ascii="Arial" w:hAnsi="Arial" w:cs="Arial"/>
        </w:rPr>
        <w:t>. BullGuard</w:t>
      </w:r>
      <w:r w:rsidR="004239EC" w:rsidRPr="0084553C">
        <w:rPr>
          <w:rFonts w:ascii="Arial" w:hAnsi="Arial" w:cs="Arial"/>
        </w:rPr>
        <w:t>’</w:t>
      </w:r>
      <w:r w:rsidR="001A1F32" w:rsidRPr="0084553C">
        <w:rPr>
          <w:rFonts w:ascii="Arial" w:hAnsi="Arial" w:cs="Arial"/>
        </w:rPr>
        <w:t>s new offering is</w:t>
      </w:r>
      <w:r w:rsidR="00023CA9" w:rsidRPr="0084553C">
        <w:rPr>
          <w:rFonts w:ascii="Arial" w:hAnsi="Arial" w:cs="Arial"/>
        </w:rPr>
        <w:t xml:space="preserve"> an enhanced channel </w:t>
      </w:r>
      <w:r w:rsidR="001C5077">
        <w:rPr>
          <w:rFonts w:ascii="Arial" w:hAnsi="Arial" w:cs="Arial"/>
        </w:rPr>
        <w:t>partner</w:t>
      </w:r>
      <w:r w:rsidR="00023CA9" w:rsidRPr="0084553C">
        <w:rPr>
          <w:rFonts w:ascii="Arial" w:hAnsi="Arial" w:cs="Arial"/>
        </w:rPr>
        <w:t xml:space="preserve"> programme designed to </w:t>
      </w:r>
      <w:r w:rsidR="004239EC" w:rsidRPr="0084553C">
        <w:rPr>
          <w:rFonts w:ascii="Arial" w:hAnsi="Arial" w:cs="Arial"/>
        </w:rPr>
        <w:t xml:space="preserve">provide </w:t>
      </w:r>
      <w:r w:rsidR="00023CA9" w:rsidRPr="0084553C">
        <w:rPr>
          <w:rFonts w:ascii="Arial" w:hAnsi="Arial" w:cs="Arial"/>
        </w:rPr>
        <w:t xml:space="preserve">significant margins </w:t>
      </w:r>
      <w:r w:rsidR="00D13B0C" w:rsidRPr="0084553C">
        <w:rPr>
          <w:rFonts w:ascii="Arial" w:hAnsi="Arial" w:cs="Arial"/>
        </w:rPr>
        <w:t>and a range of</w:t>
      </w:r>
      <w:r w:rsidR="00972383" w:rsidRPr="0084553C">
        <w:rPr>
          <w:rFonts w:ascii="Arial" w:hAnsi="Arial" w:cs="Arial"/>
        </w:rPr>
        <w:t xml:space="preserve"> business</w:t>
      </w:r>
      <w:r w:rsidR="001A1F32" w:rsidRPr="0084553C">
        <w:rPr>
          <w:rFonts w:ascii="Arial" w:hAnsi="Arial" w:cs="Arial"/>
        </w:rPr>
        <w:t xml:space="preserve"> </w:t>
      </w:r>
      <w:r w:rsidR="00D13B0C" w:rsidRPr="0084553C">
        <w:rPr>
          <w:rFonts w:ascii="Arial" w:hAnsi="Arial" w:cs="Arial"/>
        </w:rPr>
        <w:t xml:space="preserve">benefits </w:t>
      </w:r>
      <w:r w:rsidR="001A1F32" w:rsidRPr="0084553C">
        <w:rPr>
          <w:rFonts w:ascii="Arial" w:hAnsi="Arial" w:cs="Arial"/>
        </w:rPr>
        <w:t>over and above the existing</w:t>
      </w:r>
      <w:r w:rsidR="005E2C43" w:rsidRPr="0084553C">
        <w:rPr>
          <w:rFonts w:ascii="Arial" w:hAnsi="Arial" w:cs="Arial"/>
        </w:rPr>
        <w:t xml:space="preserve"> BullGuard Advantage</w:t>
      </w:r>
      <w:r w:rsidR="0011002B" w:rsidRPr="0084553C">
        <w:rPr>
          <w:rFonts w:ascii="Arial" w:hAnsi="Arial" w:cs="Arial"/>
        </w:rPr>
        <w:t xml:space="preserve"> structure</w:t>
      </w:r>
      <w:r w:rsidR="00972383" w:rsidRPr="0084553C">
        <w:rPr>
          <w:rFonts w:ascii="Arial" w:hAnsi="Arial" w:cs="Arial"/>
        </w:rPr>
        <w:t>.</w:t>
      </w:r>
      <w:r w:rsidR="0011002B" w:rsidRPr="0084553C">
        <w:rPr>
          <w:rFonts w:ascii="Arial" w:hAnsi="Arial" w:cs="Arial"/>
        </w:rPr>
        <w:t xml:space="preserve"> </w:t>
      </w:r>
    </w:p>
    <w:p w14:paraId="5978D696" w14:textId="77777777" w:rsidR="00F92CCA" w:rsidRPr="0084553C" w:rsidRDefault="00A9645B" w:rsidP="0011002B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1C5077">
        <w:rPr>
          <w:rFonts w:ascii="Arial" w:hAnsi="Arial" w:cs="Arial"/>
        </w:rPr>
        <w:t xml:space="preserve"> new</w:t>
      </w:r>
      <w:r>
        <w:rPr>
          <w:rFonts w:ascii="Arial" w:hAnsi="Arial" w:cs="Arial"/>
        </w:rPr>
        <w:t xml:space="preserve"> scheme will run by “invitation only” and only apply to</w:t>
      </w:r>
      <w:r w:rsidR="00F92CCA" w:rsidRPr="0084553C">
        <w:rPr>
          <w:rFonts w:ascii="Arial" w:hAnsi="Arial" w:cs="Arial"/>
        </w:rPr>
        <w:t xml:space="preserve"> resellers where </w:t>
      </w:r>
      <w:r>
        <w:rPr>
          <w:rFonts w:ascii="Arial" w:hAnsi="Arial" w:cs="Arial"/>
        </w:rPr>
        <w:t xml:space="preserve">new customer </w:t>
      </w:r>
      <w:r w:rsidR="00421BE7">
        <w:rPr>
          <w:rFonts w:ascii="Arial" w:hAnsi="Arial" w:cs="Arial"/>
        </w:rPr>
        <w:t>licence activations</w:t>
      </w:r>
      <w:r w:rsidR="00421BE7" w:rsidRPr="0084553C">
        <w:rPr>
          <w:rFonts w:ascii="Arial" w:hAnsi="Arial" w:cs="Arial"/>
        </w:rPr>
        <w:t xml:space="preserve"> </w:t>
      </w:r>
      <w:r w:rsidR="00F92CCA" w:rsidRPr="0084553C">
        <w:rPr>
          <w:rFonts w:ascii="Arial" w:hAnsi="Arial" w:cs="Arial"/>
        </w:rPr>
        <w:t xml:space="preserve">exceed </w:t>
      </w:r>
      <w:r>
        <w:rPr>
          <w:rFonts w:ascii="Arial" w:hAnsi="Arial" w:cs="Arial"/>
        </w:rPr>
        <w:t>500</w:t>
      </w:r>
      <w:r w:rsidR="00F92CCA" w:rsidRPr="0084553C">
        <w:rPr>
          <w:rFonts w:ascii="Arial" w:hAnsi="Arial" w:cs="Arial"/>
        </w:rPr>
        <w:t xml:space="preserve"> per annum</w:t>
      </w:r>
      <w:r w:rsidR="00877E4B" w:rsidRPr="0084553C">
        <w:rPr>
          <w:rFonts w:ascii="Arial" w:hAnsi="Arial" w:cs="Arial"/>
        </w:rPr>
        <w:t>.</w:t>
      </w:r>
      <w:r w:rsidR="00F92CCA" w:rsidRPr="0084553C">
        <w:rPr>
          <w:rFonts w:ascii="Arial" w:hAnsi="Arial" w:cs="Arial"/>
        </w:rPr>
        <w:t xml:space="preserve"> Advantage+ offers VIP access to enhanced revenue share and further practical support to </w:t>
      </w:r>
      <w:r w:rsidR="00972383" w:rsidRPr="0084553C">
        <w:rPr>
          <w:rFonts w:ascii="Arial" w:hAnsi="Arial" w:cs="Arial"/>
        </w:rPr>
        <w:t>make the most of the</w:t>
      </w:r>
      <w:r w:rsidR="005E2C43" w:rsidRPr="0084553C">
        <w:rPr>
          <w:rFonts w:ascii="Arial" w:hAnsi="Arial" w:cs="Arial"/>
        </w:rPr>
        <w:t xml:space="preserve"> joint</w:t>
      </w:r>
      <w:r w:rsidR="00972383" w:rsidRPr="0084553C">
        <w:rPr>
          <w:rFonts w:ascii="Arial" w:hAnsi="Arial" w:cs="Arial"/>
        </w:rPr>
        <w:t xml:space="preserve"> business partnership</w:t>
      </w:r>
      <w:r w:rsidR="00F92CCA" w:rsidRPr="0084553C">
        <w:rPr>
          <w:rFonts w:ascii="Arial" w:hAnsi="Arial" w:cs="Arial"/>
        </w:rPr>
        <w:t xml:space="preserve">. This includes a 5% increased </w:t>
      </w:r>
      <w:r w:rsidR="00421BE7">
        <w:rPr>
          <w:rFonts w:ascii="Arial" w:hAnsi="Arial" w:cs="Arial"/>
        </w:rPr>
        <w:t xml:space="preserve">revenue </w:t>
      </w:r>
      <w:r w:rsidR="00F92CCA" w:rsidRPr="0084553C">
        <w:rPr>
          <w:rFonts w:ascii="Arial" w:hAnsi="Arial" w:cs="Arial"/>
        </w:rPr>
        <w:t>share (</w:t>
      </w:r>
      <w:r w:rsidR="00AD0223" w:rsidRPr="0084553C">
        <w:rPr>
          <w:rFonts w:ascii="Arial" w:hAnsi="Arial" w:cs="Arial"/>
        </w:rPr>
        <w:t xml:space="preserve">up to </w:t>
      </w:r>
      <w:r w:rsidR="00F92CCA" w:rsidRPr="0084553C">
        <w:rPr>
          <w:rFonts w:ascii="Arial" w:hAnsi="Arial" w:cs="Arial"/>
        </w:rPr>
        <w:t>30% in total),</w:t>
      </w:r>
      <w:r w:rsidR="005E2C43" w:rsidRPr="0084553C">
        <w:rPr>
          <w:rFonts w:ascii="Arial" w:hAnsi="Arial" w:cs="Arial"/>
        </w:rPr>
        <w:t xml:space="preserve"> regular</w:t>
      </w:r>
      <w:r w:rsidR="00F92CCA" w:rsidRPr="0084553C">
        <w:rPr>
          <w:rFonts w:ascii="Arial" w:hAnsi="Arial" w:cs="Arial"/>
        </w:rPr>
        <w:t xml:space="preserve"> sales account visits, dedicated training, consultation on product beta testing, annual partner events and collaborative marketing campaigns.</w:t>
      </w:r>
    </w:p>
    <w:p w14:paraId="0BCD0EF7" w14:textId="77777777" w:rsidR="005E2C43" w:rsidRPr="0084553C" w:rsidRDefault="00802160" w:rsidP="00ED152E">
      <w:pPr>
        <w:rPr>
          <w:rFonts w:ascii="Arial" w:hAnsi="Arial" w:cs="Arial"/>
        </w:rPr>
      </w:pPr>
      <w:r w:rsidRPr="0084553C">
        <w:rPr>
          <w:rFonts w:ascii="Arial" w:hAnsi="Arial" w:cs="Arial"/>
        </w:rPr>
        <w:t xml:space="preserve">BullGuard’s existing </w:t>
      </w:r>
      <w:r w:rsidR="00543834" w:rsidRPr="0084553C">
        <w:rPr>
          <w:rFonts w:ascii="Arial" w:hAnsi="Arial" w:cs="Arial"/>
        </w:rPr>
        <w:t xml:space="preserve">Advantage </w:t>
      </w:r>
      <w:r w:rsidR="004239EC" w:rsidRPr="0084553C">
        <w:rPr>
          <w:rFonts w:ascii="Arial" w:hAnsi="Arial" w:cs="Arial"/>
        </w:rPr>
        <w:t>programme</w:t>
      </w:r>
      <w:r w:rsidR="00972383" w:rsidRPr="0084553C">
        <w:rPr>
          <w:rFonts w:ascii="Arial" w:hAnsi="Arial" w:cs="Arial"/>
        </w:rPr>
        <w:t xml:space="preserve"> has</w:t>
      </w:r>
      <w:r w:rsidR="005E2C43" w:rsidRPr="0084553C">
        <w:rPr>
          <w:rFonts w:ascii="Arial" w:hAnsi="Arial" w:cs="Arial"/>
        </w:rPr>
        <w:t xml:space="preserve"> been a real success and has</w:t>
      </w:r>
      <w:r w:rsidR="00972383" w:rsidRPr="0084553C">
        <w:rPr>
          <w:rFonts w:ascii="Arial" w:hAnsi="Arial" w:cs="Arial"/>
        </w:rPr>
        <w:t xml:space="preserve"> seen </w:t>
      </w:r>
      <w:r w:rsidR="00A9645B">
        <w:rPr>
          <w:rFonts w:ascii="Arial" w:hAnsi="Arial" w:cs="Arial"/>
        </w:rPr>
        <w:t>€</w:t>
      </w:r>
      <w:r w:rsidR="00972383" w:rsidRPr="0084553C">
        <w:rPr>
          <w:rFonts w:ascii="Arial" w:hAnsi="Arial" w:cs="Arial"/>
        </w:rPr>
        <w:t xml:space="preserve">10 million paid out in revenue share in just five years. </w:t>
      </w:r>
      <w:r w:rsidRPr="0084553C">
        <w:rPr>
          <w:rFonts w:ascii="Arial" w:hAnsi="Arial" w:cs="Arial"/>
        </w:rPr>
        <w:t xml:space="preserve">Advantage+ </w:t>
      </w:r>
      <w:r w:rsidR="00972383" w:rsidRPr="0084553C">
        <w:rPr>
          <w:rFonts w:ascii="Arial" w:hAnsi="Arial" w:cs="Arial"/>
        </w:rPr>
        <w:t xml:space="preserve">goes even further to </w:t>
      </w:r>
      <w:r w:rsidR="00ED152E" w:rsidRPr="0084553C">
        <w:rPr>
          <w:rFonts w:ascii="Arial" w:hAnsi="Arial" w:cs="Arial"/>
        </w:rPr>
        <w:t xml:space="preserve">give partners the insights, tools and support they need to </w:t>
      </w:r>
      <w:r w:rsidR="006C2DD8" w:rsidRPr="0084553C">
        <w:rPr>
          <w:rFonts w:ascii="Arial" w:hAnsi="Arial" w:cs="Arial"/>
        </w:rPr>
        <w:t xml:space="preserve">deliver </w:t>
      </w:r>
      <w:r w:rsidR="00877E4B" w:rsidRPr="0084553C">
        <w:rPr>
          <w:rFonts w:ascii="Arial" w:hAnsi="Arial" w:cs="Arial"/>
        </w:rPr>
        <w:t xml:space="preserve">the </w:t>
      </w:r>
      <w:r w:rsidR="006C2DD8" w:rsidRPr="0084553C">
        <w:rPr>
          <w:rFonts w:ascii="Arial" w:hAnsi="Arial" w:cs="Arial"/>
        </w:rPr>
        <w:t xml:space="preserve">award-winning range of consumer-based security software to their customers. </w:t>
      </w:r>
      <w:r w:rsidRPr="0084553C">
        <w:rPr>
          <w:rFonts w:ascii="Arial" w:hAnsi="Arial" w:cs="Arial"/>
        </w:rPr>
        <w:t xml:space="preserve">Both programmes </w:t>
      </w:r>
      <w:r w:rsidR="00877E4B" w:rsidRPr="0084553C">
        <w:rPr>
          <w:rFonts w:ascii="Arial" w:hAnsi="Arial" w:cs="Arial"/>
        </w:rPr>
        <w:t xml:space="preserve">offer guidance and resources to </w:t>
      </w:r>
      <w:r w:rsidRPr="0084553C">
        <w:rPr>
          <w:rFonts w:ascii="Arial" w:hAnsi="Arial" w:cs="Arial"/>
        </w:rPr>
        <w:t>help</w:t>
      </w:r>
      <w:r w:rsidR="006C2DD8" w:rsidRPr="0084553C">
        <w:rPr>
          <w:rFonts w:ascii="Arial" w:hAnsi="Arial" w:cs="Arial"/>
        </w:rPr>
        <w:t xml:space="preserve"> partners stand out, get </w:t>
      </w:r>
      <w:r w:rsidR="00ED152E" w:rsidRPr="0084553C">
        <w:rPr>
          <w:rFonts w:ascii="Arial" w:hAnsi="Arial" w:cs="Arial"/>
        </w:rPr>
        <w:t>closer to customers</w:t>
      </w:r>
      <w:r w:rsidR="006C2DD8" w:rsidRPr="0084553C">
        <w:rPr>
          <w:rFonts w:ascii="Arial" w:hAnsi="Arial" w:cs="Arial"/>
        </w:rPr>
        <w:t xml:space="preserve"> and</w:t>
      </w:r>
      <w:r w:rsidR="00ED152E" w:rsidRPr="0084553C">
        <w:rPr>
          <w:rFonts w:ascii="Arial" w:hAnsi="Arial" w:cs="Arial"/>
        </w:rPr>
        <w:t xml:space="preserve"> make the most of the</w:t>
      </w:r>
      <w:r w:rsidR="00972383" w:rsidRPr="0084553C">
        <w:rPr>
          <w:rFonts w:ascii="Arial" w:hAnsi="Arial" w:cs="Arial"/>
        </w:rPr>
        <w:t xml:space="preserve"> joint business opportunity</w:t>
      </w:r>
      <w:r w:rsidR="006C2DD8" w:rsidRPr="0084553C">
        <w:rPr>
          <w:rFonts w:ascii="Arial" w:hAnsi="Arial" w:cs="Arial"/>
        </w:rPr>
        <w:t xml:space="preserve">. </w:t>
      </w:r>
    </w:p>
    <w:p w14:paraId="54C3BE5F" w14:textId="77777777" w:rsidR="006C2DD8" w:rsidRPr="0084553C" w:rsidRDefault="006C2DD8" w:rsidP="00ED152E">
      <w:pPr>
        <w:rPr>
          <w:rFonts w:ascii="Arial" w:hAnsi="Arial" w:cs="Arial"/>
        </w:rPr>
      </w:pPr>
      <w:r w:rsidRPr="0084553C">
        <w:rPr>
          <w:rFonts w:ascii="Arial" w:hAnsi="Arial" w:cs="Arial"/>
        </w:rPr>
        <w:t xml:space="preserve">By choosing BullGuard, partners know they have a choice of </w:t>
      </w:r>
      <w:r w:rsidR="00421BE7">
        <w:rPr>
          <w:rFonts w:ascii="Arial" w:hAnsi="Arial" w:cs="Arial"/>
        </w:rPr>
        <w:t>products</w:t>
      </w:r>
      <w:r w:rsidR="00421BE7" w:rsidRPr="0084553C">
        <w:rPr>
          <w:rFonts w:ascii="Arial" w:hAnsi="Arial" w:cs="Arial"/>
        </w:rPr>
        <w:t xml:space="preserve"> </w:t>
      </w:r>
      <w:r w:rsidRPr="0084553C">
        <w:rPr>
          <w:rFonts w:ascii="Arial" w:hAnsi="Arial" w:cs="Arial"/>
        </w:rPr>
        <w:t>that are 100% designed for consumer use and can start improving the</w:t>
      </w:r>
      <w:r w:rsidR="00802160" w:rsidRPr="0084553C">
        <w:rPr>
          <w:rFonts w:ascii="Arial" w:hAnsi="Arial" w:cs="Arial"/>
        </w:rPr>
        <w:t>ir</w:t>
      </w:r>
      <w:r w:rsidRPr="0084553C">
        <w:rPr>
          <w:rFonts w:ascii="Arial" w:hAnsi="Arial" w:cs="Arial"/>
        </w:rPr>
        <w:t xml:space="preserve"> bottom line right away</w:t>
      </w:r>
      <w:r w:rsidR="00972383" w:rsidRPr="0084553C">
        <w:rPr>
          <w:rFonts w:ascii="Arial" w:hAnsi="Arial" w:cs="Arial"/>
        </w:rPr>
        <w:t>. R</w:t>
      </w:r>
      <w:r w:rsidRPr="0084553C">
        <w:rPr>
          <w:rFonts w:ascii="Arial" w:hAnsi="Arial" w:cs="Arial"/>
        </w:rPr>
        <w:t>evenue is shared on renewals for the life of the product</w:t>
      </w:r>
      <w:r w:rsidR="00AD0223" w:rsidRPr="0084553C">
        <w:rPr>
          <w:rFonts w:ascii="Arial" w:hAnsi="Arial" w:cs="Arial"/>
        </w:rPr>
        <w:t xml:space="preserve"> whil</w:t>
      </w:r>
      <w:r w:rsidR="004239EC" w:rsidRPr="0084553C">
        <w:rPr>
          <w:rFonts w:ascii="Arial" w:hAnsi="Arial" w:cs="Arial"/>
        </w:rPr>
        <w:t>e</w:t>
      </w:r>
      <w:r w:rsidR="00AD0223" w:rsidRPr="0084553C">
        <w:rPr>
          <w:rFonts w:ascii="Arial" w:hAnsi="Arial" w:cs="Arial"/>
        </w:rPr>
        <w:t xml:space="preserve"> a</w:t>
      </w:r>
      <w:r w:rsidR="007850B7" w:rsidRPr="0084553C">
        <w:rPr>
          <w:rFonts w:ascii="Arial" w:hAnsi="Arial" w:cs="Arial"/>
        </w:rPr>
        <w:t xml:space="preserve"> partner</w:t>
      </w:r>
      <w:r w:rsidR="00AD0223" w:rsidRPr="0084553C">
        <w:rPr>
          <w:rFonts w:ascii="Arial" w:hAnsi="Arial" w:cs="Arial"/>
        </w:rPr>
        <w:t xml:space="preserve"> remains actively selling BullGuard.</w:t>
      </w:r>
      <w:r w:rsidRPr="0084553C">
        <w:rPr>
          <w:rFonts w:ascii="Arial" w:hAnsi="Arial" w:cs="Arial"/>
        </w:rPr>
        <w:t xml:space="preserve"> </w:t>
      </w:r>
      <w:r w:rsidR="00AD0223" w:rsidRPr="0084553C">
        <w:rPr>
          <w:rFonts w:ascii="Arial" w:hAnsi="Arial" w:cs="Arial"/>
        </w:rPr>
        <w:t>A</w:t>
      </w:r>
      <w:r w:rsidRPr="0084553C">
        <w:rPr>
          <w:rFonts w:ascii="Arial" w:hAnsi="Arial" w:cs="Arial"/>
        </w:rPr>
        <w:t>nd with up to 85% of customers renewing a BullGuard licence, th</w:t>
      </w:r>
      <w:r w:rsidR="007850B7" w:rsidRPr="0084553C">
        <w:rPr>
          <w:rFonts w:ascii="Arial" w:hAnsi="Arial" w:cs="Arial"/>
        </w:rPr>
        <w:t>e</w:t>
      </w:r>
      <w:r w:rsidR="002F4A66" w:rsidRPr="0084553C">
        <w:rPr>
          <w:rFonts w:ascii="Arial" w:hAnsi="Arial" w:cs="Arial"/>
        </w:rPr>
        <w:t xml:space="preserve"> revenue </w:t>
      </w:r>
      <w:r w:rsidR="00972383" w:rsidRPr="0084553C">
        <w:rPr>
          <w:rFonts w:ascii="Arial" w:hAnsi="Arial" w:cs="Arial"/>
        </w:rPr>
        <w:t>received could be substantial</w:t>
      </w:r>
      <w:r w:rsidR="002F4A66" w:rsidRPr="0084553C">
        <w:rPr>
          <w:rFonts w:ascii="Arial" w:hAnsi="Arial" w:cs="Arial"/>
        </w:rPr>
        <w:t>.</w:t>
      </w:r>
    </w:p>
    <w:p w14:paraId="746B1588" w14:textId="77777777" w:rsidR="00ED152E" w:rsidRPr="0084553C" w:rsidRDefault="00802160" w:rsidP="00ED152E">
      <w:pPr>
        <w:rPr>
          <w:rFonts w:ascii="Arial" w:hAnsi="Arial" w:cs="Arial"/>
        </w:rPr>
      </w:pPr>
      <w:r w:rsidRPr="0084553C">
        <w:rPr>
          <w:rFonts w:ascii="Arial" w:hAnsi="Arial" w:cs="Arial"/>
        </w:rPr>
        <w:t xml:space="preserve">Advantage and Advantage+ </w:t>
      </w:r>
      <w:r w:rsidR="008B5AE2" w:rsidRPr="0084553C">
        <w:rPr>
          <w:rFonts w:ascii="Arial" w:hAnsi="Arial" w:cs="Arial"/>
        </w:rPr>
        <w:t xml:space="preserve">also </w:t>
      </w:r>
      <w:r w:rsidRPr="0084553C">
        <w:rPr>
          <w:rFonts w:ascii="Arial" w:hAnsi="Arial" w:cs="Arial"/>
        </w:rPr>
        <w:t>offer</w:t>
      </w:r>
      <w:r w:rsidR="006C2DD8" w:rsidRPr="0084553C">
        <w:rPr>
          <w:rFonts w:ascii="Arial" w:hAnsi="Arial" w:cs="Arial"/>
        </w:rPr>
        <w:t xml:space="preserve"> dedicated, 24/7</w:t>
      </w:r>
      <w:r w:rsidR="00481731" w:rsidRPr="0084553C">
        <w:rPr>
          <w:rFonts w:ascii="Arial" w:hAnsi="Arial" w:cs="Arial"/>
        </w:rPr>
        <w:t xml:space="preserve"> </w:t>
      </w:r>
      <w:r w:rsidR="006C2DD8" w:rsidRPr="0084553C">
        <w:rPr>
          <w:rFonts w:ascii="Arial" w:hAnsi="Arial" w:cs="Arial"/>
        </w:rPr>
        <w:t xml:space="preserve">support and </w:t>
      </w:r>
      <w:r w:rsidRPr="0084553C">
        <w:rPr>
          <w:rFonts w:ascii="Arial" w:hAnsi="Arial" w:cs="Arial"/>
        </w:rPr>
        <w:t>deliver</w:t>
      </w:r>
      <w:r w:rsidR="00ED152E" w:rsidRPr="0084553C">
        <w:rPr>
          <w:rFonts w:ascii="Arial" w:hAnsi="Arial" w:cs="Arial"/>
        </w:rPr>
        <w:t xml:space="preserve"> a number of dist</w:t>
      </w:r>
      <w:r w:rsidR="000F130A" w:rsidRPr="0084553C">
        <w:rPr>
          <w:rFonts w:ascii="Arial" w:hAnsi="Arial" w:cs="Arial"/>
        </w:rPr>
        <w:t>inct tool</w:t>
      </w:r>
      <w:r w:rsidR="003D4681" w:rsidRPr="0084553C">
        <w:rPr>
          <w:rFonts w:ascii="Arial" w:hAnsi="Arial" w:cs="Arial"/>
        </w:rPr>
        <w:t>s</w:t>
      </w:r>
      <w:r w:rsidR="008B5AE2" w:rsidRPr="0084553C">
        <w:rPr>
          <w:rFonts w:ascii="Arial" w:hAnsi="Arial" w:cs="Arial"/>
        </w:rPr>
        <w:t xml:space="preserve"> to help support partners and maximise their sales and renewal potential, including: </w:t>
      </w:r>
    </w:p>
    <w:p w14:paraId="4B25E623" w14:textId="77777777" w:rsidR="008B5AE2" w:rsidRPr="0084553C" w:rsidRDefault="00ED152E" w:rsidP="008B5A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553C">
        <w:rPr>
          <w:rFonts w:ascii="Arial" w:hAnsi="Arial" w:cs="Arial"/>
          <w:b/>
        </w:rPr>
        <w:t>Quarterly newsletters</w:t>
      </w:r>
      <w:r w:rsidRPr="0084553C">
        <w:rPr>
          <w:rFonts w:ascii="Arial" w:hAnsi="Arial" w:cs="Arial"/>
        </w:rPr>
        <w:t xml:space="preserve"> offer essential updates, from the latest industry news to specific developments within BullGuard to offer insights and ideas for customer engagement. </w:t>
      </w:r>
    </w:p>
    <w:p w14:paraId="07FA9D91" w14:textId="77777777" w:rsidR="008B5AE2" w:rsidRPr="0084553C" w:rsidRDefault="00ED152E" w:rsidP="008B5A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553C">
        <w:rPr>
          <w:rFonts w:ascii="Arial" w:hAnsi="Arial" w:cs="Arial"/>
          <w:b/>
        </w:rPr>
        <w:t>Blogs and a social media network</w:t>
      </w:r>
      <w:r w:rsidRPr="0084553C">
        <w:rPr>
          <w:rFonts w:ascii="Arial" w:hAnsi="Arial" w:cs="Arial"/>
        </w:rPr>
        <w:t xml:space="preserve"> </w:t>
      </w:r>
      <w:r w:rsidR="00E81938" w:rsidRPr="0084553C">
        <w:rPr>
          <w:rFonts w:ascii="Arial" w:hAnsi="Arial" w:cs="Arial"/>
        </w:rPr>
        <w:t>bring</w:t>
      </w:r>
      <w:r w:rsidRPr="0084553C">
        <w:rPr>
          <w:rFonts w:ascii="Arial" w:hAnsi="Arial" w:cs="Arial"/>
        </w:rPr>
        <w:t xml:space="preserve"> </w:t>
      </w:r>
      <w:r w:rsidR="00E81938" w:rsidRPr="0084553C">
        <w:rPr>
          <w:rFonts w:ascii="Arial" w:hAnsi="Arial" w:cs="Arial"/>
        </w:rPr>
        <w:t>i</w:t>
      </w:r>
      <w:r w:rsidRPr="0084553C">
        <w:rPr>
          <w:rFonts w:ascii="Arial" w:hAnsi="Arial" w:cs="Arial"/>
        </w:rPr>
        <w:t>nteractive, up</w:t>
      </w:r>
      <w:r w:rsidR="00972383" w:rsidRPr="0084553C">
        <w:rPr>
          <w:rFonts w:ascii="Arial" w:hAnsi="Arial" w:cs="Arial"/>
        </w:rPr>
        <w:t>-</w:t>
      </w:r>
      <w:r w:rsidRPr="0084553C">
        <w:rPr>
          <w:rFonts w:ascii="Arial" w:hAnsi="Arial" w:cs="Arial"/>
        </w:rPr>
        <w:t>to</w:t>
      </w:r>
      <w:r w:rsidR="00972383" w:rsidRPr="0084553C">
        <w:rPr>
          <w:rFonts w:ascii="Arial" w:hAnsi="Arial" w:cs="Arial"/>
        </w:rPr>
        <w:t>-</w:t>
      </w:r>
      <w:r w:rsidRPr="0084553C">
        <w:rPr>
          <w:rFonts w:ascii="Arial" w:hAnsi="Arial" w:cs="Arial"/>
        </w:rPr>
        <w:t>the</w:t>
      </w:r>
      <w:r w:rsidR="00972383" w:rsidRPr="0084553C">
        <w:rPr>
          <w:rFonts w:ascii="Arial" w:hAnsi="Arial" w:cs="Arial"/>
        </w:rPr>
        <w:t>-</w:t>
      </w:r>
      <w:r w:rsidRPr="0084553C">
        <w:rPr>
          <w:rFonts w:ascii="Arial" w:hAnsi="Arial" w:cs="Arial"/>
        </w:rPr>
        <w:t xml:space="preserve">minute industry and BullGuard news and information to help connect with like-minded businesses and share ideas and initiatives. </w:t>
      </w:r>
    </w:p>
    <w:p w14:paraId="347B76C7" w14:textId="77777777" w:rsidR="00ED152E" w:rsidRPr="0084553C" w:rsidRDefault="00ED152E" w:rsidP="008B5A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553C">
        <w:rPr>
          <w:rFonts w:ascii="Arial" w:hAnsi="Arial" w:cs="Arial"/>
          <w:b/>
        </w:rPr>
        <w:t>Co-branded insight-driven e-shots</w:t>
      </w:r>
      <w:r w:rsidRPr="0084553C">
        <w:rPr>
          <w:rFonts w:ascii="Arial" w:hAnsi="Arial" w:cs="Arial"/>
        </w:rPr>
        <w:t xml:space="preserve"> provide security updates and consumer education and advice with instant, resonant marketing to send out to a customer base to aid upgrade</w:t>
      </w:r>
      <w:r w:rsidR="00B357E2" w:rsidRPr="0084553C">
        <w:rPr>
          <w:rFonts w:ascii="Arial" w:hAnsi="Arial" w:cs="Arial"/>
        </w:rPr>
        <w:t>s</w:t>
      </w:r>
      <w:r w:rsidRPr="0084553C">
        <w:rPr>
          <w:rFonts w:ascii="Arial" w:hAnsi="Arial" w:cs="Arial"/>
        </w:rPr>
        <w:t xml:space="preserve"> and retention. </w:t>
      </w:r>
    </w:p>
    <w:p w14:paraId="7F88857C" w14:textId="77777777" w:rsidR="00ED152E" w:rsidRPr="00106F87" w:rsidRDefault="00ED152E" w:rsidP="00106F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6F87">
        <w:rPr>
          <w:rFonts w:ascii="Arial" w:hAnsi="Arial" w:cs="Arial"/>
          <w:b/>
        </w:rPr>
        <w:t>Reseller Resource Kits</w:t>
      </w:r>
      <w:r w:rsidRPr="00106F87">
        <w:rPr>
          <w:rFonts w:ascii="Arial" w:hAnsi="Arial" w:cs="Arial"/>
        </w:rPr>
        <w:t xml:space="preserve"> deliver practical advice and education for consumers on increasing their families’ security and online protection, </w:t>
      </w:r>
      <w:r w:rsidR="001376B8" w:rsidRPr="00106F87">
        <w:rPr>
          <w:rFonts w:ascii="Arial" w:hAnsi="Arial" w:cs="Arial"/>
        </w:rPr>
        <w:t xml:space="preserve">and </w:t>
      </w:r>
      <w:r w:rsidRPr="00106F87">
        <w:rPr>
          <w:rFonts w:ascii="Arial" w:hAnsi="Arial" w:cs="Arial"/>
          <w:b/>
        </w:rPr>
        <w:t>Calendar Days</w:t>
      </w:r>
      <w:r w:rsidR="001376B8" w:rsidRPr="00106F87">
        <w:rPr>
          <w:rFonts w:ascii="Arial" w:hAnsi="Arial" w:cs="Arial"/>
        </w:rPr>
        <w:t xml:space="preserve"> such as </w:t>
      </w:r>
      <w:r w:rsidRPr="00106F87">
        <w:rPr>
          <w:rFonts w:ascii="Arial" w:hAnsi="Arial" w:cs="Arial"/>
        </w:rPr>
        <w:lastRenderedPageBreak/>
        <w:t>National</w:t>
      </w:r>
      <w:r w:rsidR="001376B8" w:rsidRPr="00106F87">
        <w:rPr>
          <w:rFonts w:ascii="Arial" w:hAnsi="Arial" w:cs="Arial"/>
        </w:rPr>
        <w:t xml:space="preserve"> </w:t>
      </w:r>
      <w:r w:rsidRPr="00106F87">
        <w:rPr>
          <w:rFonts w:ascii="Arial" w:hAnsi="Arial" w:cs="Arial"/>
        </w:rPr>
        <w:t>Anti</w:t>
      </w:r>
      <w:r w:rsidR="00E2094A" w:rsidRPr="00106F87">
        <w:rPr>
          <w:rFonts w:ascii="Arial" w:hAnsi="Arial" w:cs="Arial"/>
        </w:rPr>
        <w:t>-</w:t>
      </w:r>
      <w:r w:rsidRPr="00106F87">
        <w:rPr>
          <w:rFonts w:ascii="Arial" w:hAnsi="Arial" w:cs="Arial"/>
        </w:rPr>
        <w:t>Bullying Day and National Safer Internet</w:t>
      </w:r>
      <w:r w:rsidR="001376B8" w:rsidRPr="00106F87">
        <w:rPr>
          <w:rFonts w:ascii="Arial" w:hAnsi="Arial" w:cs="Arial"/>
        </w:rPr>
        <w:t xml:space="preserve"> </w:t>
      </w:r>
      <w:r w:rsidRPr="00106F87">
        <w:rPr>
          <w:rFonts w:ascii="Arial" w:hAnsi="Arial" w:cs="Arial"/>
        </w:rPr>
        <w:t>Day</w:t>
      </w:r>
      <w:r w:rsidR="001376B8" w:rsidRPr="00106F87">
        <w:rPr>
          <w:rFonts w:ascii="Arial" w:hAnsi="Arial" w:cs="Arial"/>
        </w:rPr>
        <w:t xml:space="preserve"> help </w:t>
      </w:r>
      <w:r w:rsidRPr="00106F87">
        <w:rPr>
          <w:rFonts w:ascii="Arial" w:hAnsi="Arial" w:cs="Arial"/>
        </w:rPr>
        <w:t>to raise awareness with</w:t>
      </w:r>
      <w:r w:rsidR="001376B8" w:rsidRPr="00106F87">
        <w:rPr>
          <w:rFonts w:ascii="Arial" w:hAnsi="Arial" w:cs="Arial"/>
        </w:rPr>
        <w:t xml:space="preserve"> </w:t>
      </w:r>
      <w:r w:rsidRPr="00106F87">
        <w:rPr>
          <w:rFonts w:ascii="Arial" w:hAnsi="Arial" w:cs="Arial"/>
        </w:rPr>
        <w:t xml:space="preserve">consumers and </w:t>
      </w:r>
      <w:r w:rsidR="001376B8" w:rsidRPr="00106F87">
        <w:rPr>
          <w:rFonts w:ascii="Arial" w:hAnsi="Arial" w:cs="Arial"/>
        </w:rPr>
        <w:t xml:space="preserve">offer an additional array of engagement opportunities. </w:t>
      </w:r>
    </w:p>
    <w:p w14:paraId="3375D40B" w14:textId="77777777" w:rsidR="00106F87" w:rsidRPr="000F165D" w:rsidRDefault="00106F87" w:rsidP="00106F87">
      <w:pPr>
        <w:rPr>
          <w:rFonts w:ascii="Arial" w:hAnsi="Arial" w:cs="Arial"/>
        </w:rPr>
      </w:pPr>
    </w:p>
    <w:p w14:paraId="4A547659" w14:textId="4CE98D06" w:rsidR="000F165D" w:rsidRPr="000F165D" w:rsidRDefault="000F165D" w:rsidP="000F165D">
      <w:pPr>
        <w:rPr>
          <w:rFonts w:ascii="Arial" w:hAnsi="Arial" w:cs="Arial"/>
          <w:iCs/>
        </w:rPr>
      </w:pPr>
      <w:r w:rsidRPr="000F165D">
        <w:rPr>
          <w:rFonts w:ascii="Arial" w:hAnsi="Arial" w:cs="Arial"/>
          <w:iCs/>
        </w:rPr>
        <w:t>Frank B. Andersen</w:t>
      </w:r>
      <w:r w:rsidRPr="000F165D">
        <w:rPr>
          <w:rFonts w:ascii="Arial" w:hAnsi="Arial" w:cs="Arial"/>
        </w:rPr>
        <w:t xml:space="preserve">, </w:t>
      </w:r>
      <w:proofErr w:type="spellStart"/>
      <w:r w:rsidRPr="000F165D">
        <w:rPr>
          <w:rFonts w:ascii="Arial" w:hAnsi="Arial" w:cs="Arial"/>
        </w:rPr>
        <w:t>Direktør</w:t>
      </w:r>
      <w:proofErr w:type="spellEnd"/>
      <w:r w:rsidRPr="000F165D">
        <w:rPr>
          <w:rFonts w:ascii="Arial" w:hAnsi="Arial" w:cs="Arial"/>
        </w:rPr>
        <w:t xml:space="preserve"> at LabTech Data A/S commented:</w:t>
      </w:r>
      <w:r>
        <w:rPr>
          <w:rFonts w:ascii="Arial" w:hAnsi="Arial" w:cs="Arial"/>
        </w:rPr>
        <w:t xml:space="preserve"> </w:t>
      </w:r>
      <w:r w:rsidRPr="000F165D">
        <w:rPr>
          <w:rFonts w:ascii="Arial" w:hAnsi="Arial" w:cs="Arial"/>
        </w:rPr>
        <w:t>“</w:t>
      </w:r>
      <w:r w:rsidRPr="000F165D">
        <w:rPr>
          <w:rFonts w:ascii="Arial" w:hAnsi="Arial" w:cs="Arial"/>
          <w:iCs/>
        </w:rPr>
        <w:t>I have had a strong</w:t>
      </w:r>
      <w:r w:rsidRPr="000F165D">
        <w:rPr>
          <w:i/>
          <w:iCs/>
        </w:rPr>
        <w:t xml:space="preserve"> </w:t>
      </w:r>
      <w:r w:rsidRPr="000F165D">
        <w:rPr>
          <w:rFonts w:ascii="Arial" w:hAnsi="Arial" w:cs="Arial"/>
          <w:iCs/>
        </w:rPr>
        <w:t>collaboration with BullGuard throughout the last cou</w:t>
      </w:r>
      <w:r w:rsidR="00327D39">
        <w:rPr>
          <w:rFonts w:ascii="Arial" w:hAnsi="Arial" w:cs="Arial"/>
          <w:iCs/>
        </w:rPr>
        <w:t xml:space="preserve">ple of years. Besides the fact </w:t>
      </w:r>
      <w:r w:rsidRPr="000F165D">
        <w:rPr>
          <w:rFonts w:ascii="Arial" w:hAnsi="Arial" w:cs="Arial"/>
          <w:iCs/>
        </w:rPr>
        <w:t xml:space="preserve">that BullGuard is a rock solid product, I’m also very fond of their revenue share scheme, where we as a reseller, are guaranteed future revenue based on our customers online renewals. </w:t>
      </w:r>
    </w:p>
    <w:p w14:paraId="254D11B2" w14:textId="77777777" w:rsidR="00106F87" w:rsidRPr="000F165D" w:rsidRDefault="000F165D" w:rsidP="008B5AE2">
      <w:pPr>
        <w:rPr>
          <w:rFonts w:ascii="Arial" w:hAnsi="Arial" w:cs="Arial"/>
          <w:iCs/>
        </w:rPr>
      </w:pPr>
      <w:r w:rsidRPr="000F165D">
        <w:rPr>
          <w:rFonts w:ascii="Arial" w:hAnsi="Arial" w:cs="Arial"/>
          <w:iCs/>
        </w:rPr>
        <w:t>I’m glad to be a part of their Advantage+ program, and is looking forward to further develop our collaboration with our contact person, through regular training sessions and events.”</w:t>
      </w:r>
    </w:p>
    <w:p w14:paraId="18AC9995" w14:textId="77777777" w:rsidR="008B5AE2" w:rsidRPr="0084553C" w:rsidRDefault="000F130A" w:rsidP="008B5AE2">
      <w:pPr>
        <w:rPr>
          <w:rFonts w:ascii="Arial" w:hAnsi="Arial" w:cs="Arial"/>
        </w:rPr>
      </w:pPr>
      <w:r w:rsidRPr="0084553C">
        <w:rPr>
          <w:rFonts w:ascii="Arial" w:hAnsi="Arial" w:cs="Arial"/>
        </w:rPr>
        <w:t>Once registered on the BullGuard</w:t>
      </w:r>
      <w:r w:rsidR="008B5AE2" w:rsidRPr="0084553C">
        <w:rPr>
          <w:rFonts w:ascii="Arial" w:hAnsi="Arial" w:cs="Arial"/>
        </w:rPr>
        <w:t xml:space="preserve"> Advantage programme, tracking progress</w:t>
      </w:r>
      <w:r w:rsidR="00543834" w:rsidRPr="0084553C">
        <w:rPr>
          <w:rFonts w:ascii="Arial" w:hAnsi="Arial" w:cs="Arial"/>
        </w:rPr>
        <w:t xml:space="preserve"> and revenue share</w:t>
      </w:r>
      <w:r w:rsidR="008B5AE2" w:rsidRPr="0084553C">
        <w:rPr>
          <w:rFonts w:ascii="Arial" w:hAnsi="Arial" w:cs="Arial"/>
        </w:rPr>
        <w:t xml:space="preserve"> is straightforward thanks to the BullGuard Reseller Lounge, an online tool that offers a summary of payments, direct contacts for the BullGuard Sales team and the option to claim</w:t>
      </w:r>
      <w:r w:rsidR="00543834" w:rsidRPr="0084553C">
        <w:rPr>
          <w:rFonts w:ascii="Arial" w:hAnsi="Arial" w:cs="Arial"/>
        </w:rPr>
        <w:t xml:space="preserve"> </w:t>
      </w:r>
      <w:r w:rsidR="00421BE7">
        <w:rPr>
          <w:rFonts w:ascii="Arial" w:hAnsi="Arial" w:cs="Arial"/>
        </w:rPr>
        <w:t xml:space="preserve">available </w:t>
      </w:r>
      <w:r w:rsidR="00543834" w:rsidRPr="0084553C">
        <w:rPr>
          <w:rFonts w:ascii="Arial" w:hAnsi="Arial" w:cs="Arial"/>
        </w:rPr>
        <w:t xml:space="preserve">revenue share </w:t>
      </w:r>
      <w:r w:rsidR="00972383" w:rsidRPr="0084553C">
        <w:rPr>
          <w:rFonts w:ascii="Arial" w:hAnsi="Arial" w:cs="Arial"/>
        </w:rPr>
        <w:t>in</w:t>
      </w:r>
      <w:r w:rsidR="008B5AE2" w:rsidRPr="0084553C">
        <w:rPr>
          <w:rFonts w:ascii="Arial" w:hAnsi="Arial" w:cs="Arial"/>
        </w:rPr>
        <w:t xml:space="preserve"> just a few steps. </w:t>
      </w:r>
      <w:r w:rsidR="00543834" w:rsidRPr="0084553C">
        <w:rPr>
          <w:rFonts w:ascii="Arial" w:hAnsi="Arial" w:cs="Arial"/>
        </w:rPr>
        <w:t>Resellers can</w:t>
      </w:r>
      <w:r w:rsidR="008B5AE2" w:rsidRPr="0084553C">
        <w:rPr>
          <w:rFonts w:ascii="Arial" w:hAnsi="Arial" w:cs="Arial"/>
        </w:rPr>
        <w:t xml:space="preserve"> </w:t>
      </w:r>
      <w:r w:rsidR="00543834" w:rsidRPr="0084553C">
        <w:rPr>
          <w:rFonts w:ascii="Arial" w:hAnsi="Arial" w:cs="Arial"/>
        </w:rPr>
        <w:t>becom</w:t>
      </w:r>
      <w:r w:rsidR="003D4681" w:rsidRPr="0084553C">
        <w:rPr>
          <w:rFonts w:ascii="Arial" w:hAnsi="Arial" w:cs="Arial"/>
        </w:rPr>
        <w:t>e a BullGuard Advantage partner</w:t>
      </w:r>
      <w:r w:rsidR="008B5AE2" w:rsidRPr="0084553C">
        <w:rPr>
          <w:rFonts w:ascii="Arial" w:hAnsi="Arial" w:cs="Arial"/>
        </w:rPr>
        <w:t xml:space="preserve"> after just 10 licence purchases. </w:t>
      </w:r>
    </w:p>
    <w:p w14:paraId="308C9A48" w14:textId="77777777" w:rsidR="00F13814" w:rsidRPr="00F13814" w:rsidRDefault="00F13814" w:rsidP="00F13814">
      <w:pPr>
        <w:pStyle w:val="PlainText"/>
        <w:spacing w:after="200" w:line="276" w:lineRule="auto"/>
        <w:rPr>
          <w:rFonts w:ascii="Arial" w:hAnsi="Arial" w:cs="Arial"/>
          <w:sz w:val="22"/>
          <w:szCs w:val="22"/>
        </w:rPr>
      </w:pPr>
      <w:r w:rsidRPr="00F13814">
        <w:rPr>
          <w:rFonts w:ascii="Arial" w:hAnsi="Arial" w:cs="Arial"/>
          <w:sz w:val="22"/>
          <w:szCs w:val="22"/>
        </w:rPr>
        <w:t>“I am delighted with the enhancements that have been made to our existing Advantage scheme, which now allows us to offer even greater rewards to our loyal partners</w:t>
      </w:r>
      <w:r w:rsidR="005731BC">
        <w:rPr>
          <w:rFonts w:ascii="Arial" w:hAnsi="Arial" w:cs="Arial"/>
          <w:sz w:val="22"/>
          <w:szCs w:val="22"/>
        </w:rPr>
        <w:t>,</w:t>
      </w:r>
      <w:r w:rsidRPr="00F13814">
        <w:rPr>
          <w:rFonts w:ascii="Arial" w:hAnsi="Arial" w:cs="Arial"/>
          <w:sz w:val="22"/>
          <w:szCs w:val="22"/>
        </w:rPr>
        <w:t xml:space="preserve">” said Nedko Ivanov, CEO at BullGuard. </w:t>
      </w:r>
      <w:r w:rsidR="00B47D0D">
        <w:rPr>
          <w:rFonts w:ascii="Arial" w:hAnsi="Arial" w:cs="Arial"/>
          <w:sz w:val="22"/>
          <w:szCs w:val="22"/>
        </w:rPr>
        <w:t>“</w:t>
      </w:r>
      <w:r w:rsidRPr="00F13814">
        <w:rPr>
          <w:rFonts w:ascii="Arial" w:hAnsi="Arial" w:cs="Arial"/>
          <w:sz w:val="22"/>
          <w:szCs w:val="22"/>
        </w:rPr>
        <w:t>We’ve always valued the vital role they play in our success and are pleased that we can continue to contribute a positive return which can have a significant impact on their business."</w:t>
      </w:r>
    </w:p>
    <w:p w14:paraId="1D079BFE" w14:textId="77777777" w:rsidR="0068233A" w:rsidRDefault="004239EC" w:rsidP="00ED152E">
      <w:pPr>
        <w:rPr>
          <w:rStyle w:val="Hyperlink"/>
          <w:rFonts w:ascii="Arial" w:hAnsi="Arial" w:cs="Arial"/>
        </w:rPr>
      </w:pPr>
      <w:r w:rsidRPr="0084553C">
        <w:rPr>
          <w:rFonts w:ascii="Arial" w:hAnsi="Arial" w:cs="Arial"/>
        </w:rPr>
        <w:t xml:space="preserve">The Advantage+ scheme </w:t>
      </w:r>
      <w:r w:rsidR="00A9645B">
        <w:rPr>
          <w:rFonts w:ascii="Arial" w:hAnsi="Arial" w:cs="Arial"/>
        </w:rPr>
        <w:t>is now live with selected partners being contacted during April 2015 to confirm their new status</w:t>
      </w:r>
      <w:r w:rsidRPr="001E4ED5">
        <w:rPr>
          <w:rFonts w:ascii="Arial" w:hAnsi="Arial" w:cs="Arial"/>
        </w:rPr>
        <w:t>.</w:t>
      </w:r>
      <w:r w:rsidRPr="0084553C">
        <w:rPr>
          <w:rFonts w:ascii="Arial" w:hAnsi="Arial" w:cs="Arial"/>
        </w:rPr>
        <w:t xml:space="preserve"> </w:t>
      </w:r>
      <w:r w:rsidR="0014297D" w:rsidRPr="0084553C">
        <w:rPr>
          <w:rFonts w:ascii="Arial" w:hAnsi="Arial" w:cs="Arial"/>
        </w:rPr>
        <w:t>For</w:t>
      </w:r>
      <w:r w:rsidR="005E2C43" w:rsidRPr="0084553C">
        <w:rPr>
          <w:rFonts w:ascii="Arial" w:hAnsi="Arial" w:cs="Arial"/>
        </w:rPr>
        <w:t xml:space="preserve"> further</w:t>
      </w:r>
      <w:r w:rsidR="0014297D" w:rsidRPr="0084553C">
        <w:rPr>
          <w:rFonts w:ascii="Arial" w:hAnsi="Arial" w:cs="Arial"/>
        </w:rPr>
        <w:t xml:space="preserve"> information</w:t>
      </w:r>
      <w:r w:rsidR="005E2C43" w:rsidRPr="0084553C">
        <w:rPr>
          <w:rFonts w:ascii="Arial" w:hAnsi="Arial" w:cs="Arial"/>
        </w:rPr>
        <w:t>, or to sign up as a BullGuard partner,</w:t>
      </w:r>
      <w:r w:rsidR="0014297D" w:rsidRPr="0084553C">
        <w:rPr>
          <w:rFonts w:ascii="Arial" w:hAnsi="Arial" w:cs="Arial"/>
        </w:rPr>
        <w:t xml:space="preserve"> visit </w:t>
      </w:r>
      <w:hyperlink r:id="rId8" w:history="1">
        <w:r w:rsidR="00F31EF0" w:rsidRPr="0084553C">
          <w:rPr>
            <w:rStyle w:val="Hyperlink"/>
            <w:rFonts w:ascii="Arial" w:hAnsi="Arial" w:cs="Arial"/>
          </w:rPr>
          <w:t>http://www.bullguard.com/advantage</w:t>
        </w:r>
      </w:hyperlink>
      <w:r w:rsidR="00F31EF0" w:rsidRPr="0084553C">
        <w:rPr>
          <w:rFonts w:ascii="Arial" w:hAnsi="Arial" w:cs="Arial"/>
        </w:rPr>
        <w:t xml:space="preserve"> </w:t>
      </w:r>
      <w:r w:rsidR="00375CF6" w:rsidRPr="0084553C">
        <w:rPr>
          <w:rFonts w:ascii="Arial" w:hAnsi="Arial" w:cs="Arial"/>
        </w:rPr>
        <w:t>o</w:t>
      </w:r>
      <w:r w:rsidR="005E2C43" w:rsidRPr="0084553C">
        <w:rPr>
          <w:rFonts w:ascii="Arial" w:hAnsi="Arial" w:cs="Arial"/>
        </w:rPr>
        <w:t>r</w:t>
      </w:r>
      <w:r w:rsidR="0077468A" w:rsidRPr="0084553C">
        <w:rPr>
          <w:rFonts w:ascii="Arial" w:hAnsi="Arial" w:cs="Arial"/>
        </w:rPr>
        <w:t xml:space="preserve"> </w:t>
      </w:r>
      <w:r w:rsidR="00765748" w:rsidRPr="0084553C">
        <w:rPr>
          <w:rFonts w:ascii="Arial" w:hAnsi="Arial" w:cs="Arial"/>
        </w:rPr>
        <w:t xml:space="preserve">email </w:t>
      </w:r>
      <w:hyperlink r:id="rId9" w:history="1">
        <w:r w:rsidR="00765748" w:rsidRPr="0084553C">
          <w:rPr>
            <w:rStyle w:val="Hyperlink"/>
            <w:rFonts w:ascii="Arial" w:hAnsi="Arial" w:cs="Arial"/>
          </w:rPr>
          <w:t>partner@bullguard.com</w:t>
        </w:r>
      </w:hyperlink>
      <w:r w:rsidR="005E2C43" w:rsidRPr="0084553C">
        <w:rPr>
          <w:rStyle w:val="Hyperlink"/>
          <w:rFonts w:ascii="Arial" w:hAnsi="Arial" w:cs="Arial"/>
        </w:rPr>
        <w:t>.</w:t>
      </w:r>
    </w:p>
    <w:p w14:paraId="47F81EF6" w14:textId="77777777" w:rsidR="0084553C" w:rsidRPr="0084553C" w:rsidRDefault="0084553C" w:rsidP="0084553C">
      <w:pPr>
        <w:pStyle w:val="IPTitlepageaddress"/>
        <w:spacing w:after="200" w:line="276" w:lineRule="auto"/>
        <w:jc w:val="center"/>
        <w:rPr>
          <w:color w:val="auto"/>
          <w:sz w:val="20"/>
          <w:szCs w:val="20"/>
        </w:rPr>
      </w:pPr>
      <w:r w:rsidRPr="0084553C">
        <w:rPr>
          <w:color w:val="auto"/>
          <w:sz w:val="20"/>
          <w:szCs w:val="20"/>
        </w:rPr>
        <w:t>-ENDS-</w:t>
      </w:r>
    </w:p>
    <w:p w14:paraId="14C8AC58" w14:textId="77777777" w:rsidR="0084553C" w:rsidRPr="0084553C" w:rsidRDefault="0084553C" w:rsidP="0084553C">
      <w:pPr>
        <w:rPr>
          <w:rFonts w:ascii="Arial" w:hAnsi="Arial" w:cs="Arial"/>
          <w:b/>
          <w:bCs/>
          <w:color w:val="000000" w:themeColor="text1"/>
          <w:kern w:val="2"/>
          <w:sz w:val="20"/>
          <w:szCs w:val="20"/>
        </w:rPr>
      </w:pPr>
      <w:r w:rsidRPr="0084553C">
        <w:rPr>
          <w:rFonts w:ascii="Arial" w:hAnsi="Arial" w:cs="Arial"/>
          <w:b/>
          <w:bCs/>
          <w:color w:val="000000" w:themeColor="text1"/>
          <w:kern w:val="2"/>
          <w:sz w:val="20"/>
          <w:szCs w:val="20"/>
        </w:rPr>
        <w:t>More information:</w:t>
      </w:r>
    </w:p>
    <w:p w14:paraId="718871CD" w14:textId="77777777" w:rsidR="0084553C" w:rsidRPr="001B1261" w:rsidRDefault="0084553C" w:rsidP="0084553C">
      <w:pPr>
        <w:rPr>
          <w:rFonts w:ascii="Arial" w:hAnsi="Arial" w:cs="Arial"/>
          <w:sz w:val="20"/>
          <w:szCs w:val="20"/>
          <w:lang w:val="fr-FR"/>
        </w:rPr>
      </w:pPr>
      <w:r w:rsidRPr="0084553C">
        <w:rPr>
          <w:rFonts w:ascii="Arial" w:hAnsi="Arial" w:cs="Arial"/>
          <w:b/>
          <w:color w:val="000000" w:themeColor="text1"/>
          <w:kern w:val="2"/>
          <w:sz w:val="20"/>
          <w:szCs w:val="20"/>
        </w:rPr>
        <w:t>Press Contact</w:t>
      </w:r>
      <w:r w:rsidRPr="0084553C">
        <w:rPr>
          <w:rFonts w:ascii="Arial" w:hAnsi="Arial" w:cs="Arial"/>
          <w:b/>
          <w:color w:val="000000" w:themeColor="text1"/>
          <w:kern w:val="2"/>
          <w:sz w:val="20"/>
          <w:szCs w:val="20"/>
        </w:rPr>
        <w:br/>
      </w:r>
    </w:p>
    <w:p w14:paraId="1A82AA67" w14:textId="77777777" w:rsidR="0084553C" w:rsidRPr="0084553C" w:rsidRDefault="0084553C" w:rsidP="0084553C">
      <w:pPr>
        <w:pStyle w:val="IPTitlepageaddress"/>
        <w:spacing w:after="200" w:line="276" w:lineRule="auto"/>
        <w:rPr>
          <w:b/>
          <w:color w:val="auto"/>
          <w:sz w:val="20"/>
          <w:szCs w:val="20"/>
        </w:rPr>
      </w:pPr>
      <w:r w:rsidRPr="0084553C">
        <w:rPr>
          <w:b/>
          <w:color w:val="auto"/>
          <w:sz w:val="20"/>
          <w:szCs w:val="20"/>
        </w:rPr>
        <w:t xml:space="preserve">About BullGuard </w:t>
      </w:r>
    </w:p>
    <w:p w14:paraId="21CFFEAC" w14:textId="77777777" w:rsidR="0084553C" w:rsidRPr="0084553C" w:rsidRDefault="0084553C" w:rsidP="0084553C">
      <w:pPr>
        <w:pStyle w:val="IPTitlepageaddress"/>
        <w:spacing w:after="200" w:line="276" w:lineRule="auto"/>
        <w:rPr>
          <w:color w:val="auto"/>
          <w:sz w:val="20"/>
          <w:szCs w:val="20"/>
        </w:rPr>
      </w:pPr>
      <w:r w:rsidRPr="0084553C">
        <w:rPr>
          <w:color w:val="auto"/>
          <w:sz w:val="20"/>
          <w:szCs w:val="20"/>
        </w:rPr>
        <w:t xml:space="preserve">BullGuard is a fast growing </w:t>
      </w:r>
      <w:r w:rsidR="00CD342B">
        <w:rPr>
          <w:color w:val="auto"/>
          <w:sz w:val="20"/>
          <w:szCs w:val="20"/>
        </w:rPr>
        <w:t>antivirus</w:t>
      </w:r>
      <w:r w:rsidR="00CD342B" w:rsidRPr="0084553C">
        <w:rPr>
          <w:color w:val="auto"/>
          <w:sz w:val="20"/>
          <w:szCs w:val="20"/>
        </w:rPr>
        <w:t xml:space="preserve"> </w:t>
      </w:r>
      <w:r w:rsidRPr="0084553C">
        <w:rPr>
          <w:color w:val="auto"/>
          <w:sz w:val="20"/>
          <w:szCs w:val="20"/>
        </w:rPr>
        <w:t xml:space="preserve">and mobile security brand. Its award-winning product portfolio includes internet security solutions, antivirus, mobile security, 24/7 identity protection, and social media protection for both home and small business users, including BullGuard Premium Protection - a unique suite that goes beyond the PC to safeguard personal and financial information by continually monitoring the web, social networks, as well as </w:t>
      </w:r>
      <w:r w:rsidR="00A022F9">
        <w:rPr>
          <w:color w:val="auto"/>
          <w:sz w:val="20"/>
          <w:szCs w:val="20"/>
        </w:rPr>
        <w:t xml:space="preserve">the dark web for </w:t>
      </w:r>
      <w:r w:rsidRPr="0084553C">
        <w:rPr>
          <w:color w:val="auto"/>
          <w:sz w:val="20"/>
          <w:szCs w:val="20"/>
        </w:rPr>
        <w:t xml:space="preserve">stolen and compromised data sources. </w:t>
      </w:r>
    </w:p>
    <w:p w14:paraId="4369CA60" w14:textId="77777777" w:rsidR="0084553C" w:rsidRPr="0084553C" w:rsidRDefault="0084553C" w:rsidP="0084553C">
      <w:pPr>
        <w:pStyle w:val="IPTitlepageaddress"/>
        <w:spacing w:after="200" w:line="276" w:lineRule="auto"/>
        <w:rPr>
          <w:color w:val="auto"/>
          <w:sz w:val="20"/>
          <w:szCs w:val="20"/>
        </w:rPr>
      </w:pPr>
      <w:r w:rsidRPr="0084553C">
        <w:rPr>
          <w:color w:val="auto"/>
          <w:sz w:val="20"/>
          <w:szCs w:val="20"/>
        </w:rPr>
        <w:t>BullGuard’s product offering is based on proprietary middleware technology which provides Plug &amp; Play architecture to integrate cutting-edge third-party solutions, along with strong in-house development capabilities.</w:t>
      </w:r>
    </w:p>
    <w:p w14:paraId="4C85A010" w14:textId="77777777" w:rsidR="0084553C" w:rsidRPr="0084553C" w:rsidRDefault="0084553C" w:rsidP="0084553C">
      <w:pPr>
        <w:pStyle w:val="IPTitlepageaddress"/>
        <w:spacing w:after="200" w:line="276" w:lineRule="auto"/>
        <w:rPr>
          <w:color w:val="auto"/>
          <w:sz w:val="20"/>
          <w:szCs w:val="20"/>
        </w:rPr>
      </w:pPr>
      <w:r w:rsidRPr="0084553C">
        <w:rPr>
          <w:color w:val="auto"/>
          <w:sz w:val="20"/>
          <w:szCs w:val="20"/>
        </w:rPr>
        <w:t>BullGuard sells its security products online and through retail resellers to a rapidly expanding customer base of 650,000, with an industry leading renewal rate. Its customer base has seen significant growth, with e-Commerce particularly strong at more than 40% year on year growth in 2014.</w:t>
      </w:r>
    </w:p>
    <w:p w14:paraId="3D5A61D3" w14:textId="77777777" w:rsidR="0084553C" w:rsidRDefault="0084553C" w:rsidP="00ED152E"/>
    <w:sectPr w:rsidR="0084553C" w:rsidSect="00931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309EC"/>
    <w:multiLevelType w:val="hybridMultilevel"/>
    <w:tmpl w:val="26C2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A9"/>
    <w:rsid w:val="000165C9"/>
    <w:rsid w:val="00023CA9"/>
    <w:rsid w:val="00096551"/>
    <w:rsid w:val="000A7220"/>
    <w:rsid w:val="000C0DE4"/>
    <w:rsid w:val="000D19E1"/>
    <w:rsid w:val="000F130A"/>
    <w:rsid w:val="000F165D"/>
    <w:rsid w:val="000F6F11"/>
    <w:rsid w:val="00106F87"/>
    <w:rsid w:val="0011002B"/>
    <w:rsid w:val="001376B8"/>
    <w:rsid w:val="0014297D"/>
    <w:rsid w:val="00150EF8"/>
    <w:rsid w:val="001A1F32"/>
    <w:rsid w:val="001B1261"/>
    <w:rsid w:val="001C5077"/>
    <w:rsid w:val="001E2E68"/>
    <w:rsid w:val="001E4ED5"/>
    <w:rsid w:val="00237D0E"/>
    <w:rsid w:val="002479F7"/>
    <w:rsid w:val="0025559F"/>
    <w:rsid w:val="002A2B83"/>
    <w:rsid w:val="002A75B4"/>
    <w:rsid w:val="002B68F4"/>
    <w:rsid w:val="002E5CD9"/>
    <w:rsid w:val="002F4A66"/>
    <w:rsid w:val="00304119"/>
    <w:rsid w:val="00324191"/>
    <w:rsid w:val="00327D39"/>
    <w:rsid w:val="00327EDF"/>
    <w:rsid w:val="003418F7"/>
    <w:rsid w:val="00343461"/>
    <w:rsid w:val="0037391F"/>
    <w:rsid w:val="00375CF6"/>
    <w:rsid w:val="003B19A8"/>
    <w:rsid w:val="003D4681"/>
    <w:rsid w:val="00421BE7"/>
    <w:rsid w:val="004239EC"/>
    <w:rsid w:val="00423ABB"/>
    <w:rsid w:val="00430DDD"/>
    <w:rsid w:val="00475888"/>
    <w:rsid w:val="0048085F"/>
    <w:rsid w:val="00481731"/>
    <w:rsid w:val="004A0E99"/>
    <w:rsid w:val="004B129C"/>
    <w:rsid w:val="004B3E5E"/>
    <w:rsid w:val="00532158"/>
    <w:rsid w:val="00543834"/>
    <w:rsid w:val="005731BC"/>
    <w:rsid w:val="005E2C43"/>
    <w:rsid w:val="00600585"/>
    <w:rsid w:val="00632EA5"/>
    <w:rsid w:val="00641916"/>
    <w:rsid w:val="006746E2"/>
    <w:rsid w:val="0068233A"/>
    <w:rsid w:val="006B50B7"/>
    <w:rsid w:val="006C2DD8"/>
    <w:rsid w:val="006D256D"/>
    <w:rsid w:val="006E007B"/>
    <w:rsid w:val="00720697"/>
    <w:rsid w:val="007262B8"/>
    <w:rsid w:val="00742868"/>
    <w:rsid w:val="00764499"/>
    <w:rsid w:val="00765748"/>
    <w:rsid w:val="0077468A"/>
    <w:rsid w:val="007850B7"/>
    <w:rsid w:val="007F00D1"/>
    <w:rsid w:val="00802160"/>
    <w:rsid w:val="0084553C"/>
    <w:rsid w:val="00861B51"/>
    <w:rsid w:val="00877E4B"/>
    <w:rsid w:val="008B138D"/>
    <w:rsid w:val="008B5AE2"/>
    <w:rsid w:val="009004A2"/>
    <w:rsid w:val="009319B5"/>
    <w:rsid w:val="00931A37"/>
    <w:rsid w:val="009673CF"/>
    <w:rsid w:val="00972383"/>
    <w:rsid w:val="009A6BF5"/>
    <w:rsid w:val="009B0904"/>
    <w:rsid w:val="009D0800"/>
    <w:rsid w:val="00A022F9"/>
    <w:rsid w:val="00A9645B"/>
    <w:rsid w:val="00AB01A1"/>
    <w:rsid w:val="00AC2502"/>
    <w:rsid w:val="00AD0223"/>
    <w:rsid w:val="00B1194C"/>
    <w:rsid w:val="00B357E2"/>
    <w:rsid w:val="00B42E97"/>
    <w:rsid w:val="00B47D0D"/>
    <w:rsid w:val="00BB4928"/>
    <w:rsid w:val="00BC085C"/>
    <w:rsid w:val="00BC34C8"/>
    <w:rsid w:val="00BF43EA"/>
    <w:rsid w:val="00C00FDF"/>
    <w:rsid w:val="00C3639F"/>
    <w:rsid w:val="00C82F83"/>
    <w:rsid w:val="00CD2D5A"/>
    <w:rsid w:val="00CD342B"/>
    <w:rsid w:val="00CE1B1C"/>
    <w:rsid w:val="00D13B0C"/>
    <w:rsid w:val="00D33081"/>
    <w:rsid w:val="00D83A1D"/>
    <w:rsid w:val="00DB6C9F"/>
    <w:rsid w:val="00DC13FF"/>
    <w:rsid w:val="00E2094A"/>
    <w:rsid w:val="00E209BA"/>
    <w:rsid w:val="00E6221F"/>
    <w:rsid w:val="00E81938"/>
    <w:rsid w:val="00ED152E"/>
    <w:rsid w:val="00F13814"/>
    <w:rsid w:val="00F31EF0"/>
    <w:rsid w:val="00F35153"/>
    <w:rsid w:val="00F67493"/>
    <w:rsid w:val="00F92CCA"/>
    <w:rsid w:val="00F9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AF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7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97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2F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34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4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4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4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4C8"/>
    <w:rPr>
      <w:b/>
      <w:bCs/>
      <w:sz w:val="20"/>
      <w:szCs w:val="20"/>
    </w:rPr>
  </w:style>
  <w:style w:type="character" w:customStyle="1" w:styleId="IPTitlepageaddressChar">
    <w:name w:val="IP_Title page address Char"/>
    <w:basedOn w:val="DefaultParagraphFont"/>
    <w:link w:val="IPTitlepageaddress"/>
    <w:locked/>
    <w:rsid w:val="0084553C"/>
    <w:rPr>
      <w:rFonts w:ascii="Arial" w:hAnsi="Arial" w:cs="Arial"/>
      <w:color w:val="000000"/>
    </w:rPr>
  </w:style>
  <w:style w:type="paragraph" w:customStyle="1" w:styleId="IPTitlepageaddress">
    <w:name w:val="IP_Title page address"/>
    <w:basedOn w:val="Normal"/>
    <w:link w:val="IPTitlepageaddressChar"/>
    <w:qFormat/>
    <w:rsid w:val="0084553C"/>
    <w:pPr>
      <w:spacing w:after="0" w:line="240" w:lineRule="auto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3814"/>
    <w:pPr>
      <w:spacing w:after="0" w:line="240" w:lineRule="auto"/>
    </w:pPr>
    <w:rPr>
      <w:rFonts w:ascii="Century Gothic" w:eastAsia="Times New Roman" w:hAnsi="Century Gothic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814"/>
    <w:rPr>
      <w:rFonts w:ascii="Century Gothic" w:eastAsia="Times New Roman" w:hAnsi="Century Gothic" w:cs="Times New Roman"/>
      <w:sz w:val="20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7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97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2F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34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4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4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4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4C8"/>
    <w:rPr>
      <w:b/>
      <w:bCs/>
      <w:sz w:val="20"/>
      <w:szCs w:val="20"/>
    </w:rPr>
  </w:style>
  <w:style w:type="character" w:customStyle="1" w:styleId="IPTitlepageaddressChar">
    <w:name w:val="IP_Title page address Char"/>
    <w:basedOn w:val="DefaultParagraphFont"/>
    <w:link w:val="IPTitlepageaddress"/>
    <w:locked/>
    <w:rsid w:val="0084553C"/>
    <w:rPr>
      <w:rFonts w:ascii="Arial" w:hAnsi="Arial" w:cs="Arial"/>
      <w:color w:val="000000"/>
    </w:rPr>
  </w:style>
  <w:style w:type="paragraph" w:customStyle="1" w:styleId="IPTitlepageaddress">
    <w:name w:val="IP_Title page address"/>
    <w:basedOn w:val="Normal"/>
    <w:link w:val="IPTitlepageaddressChar"/>
    <w:qFormat/>
    <w:rsid w:val="0084553C"/>
    <w:pPr>
      <w:spacing w:after="0" w:line="240" w:lineRule="auto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3814"/>
    <w:pPr>
      <w:spacing w:after="0" w:line="240" w:lineRule="auto"/>
    </w:pPr>
    <w:rPr>
      <w:rFonts w:ascii="Century Gothic" w:eastAsia="Times New Roman" w:hAnsi="Century Gothic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814"/>
    <w:rPr>
      <w:rFonts w:ascii="Century Gothic" w:eastAsia="Times New Roman" w:hAnsi="Century Gothic" w:cs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ullguard.com" TargetMode="External"/><Relationship Id="rId7" Type="http://schemas.openxmlformats.org/officeDocument/2006/relationships/hyperlink" Target="http://www.bullguard.com/landing-pages/bullguard-advantage.aspx" TargetMode="External"/><Relationship Id="rId8" Type="http://schemas.openxmlformats.org/officeDocument/2006/relationships/hyperlink" Target="http://www.bullguard.com/advantage" TargetMode="External"/><Relationship Id="rId9" Type="http://schemas.openxmlformats.org/officeDocument/2006/relationships/hyperlink" Target="mailto:partner@bullguar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PSL_SSD</dc:creator>
  <cp:lastModifiedBy>Jenny Engstrom</cp:lastModifiedBy>
  <cp:revision>2</cp:revision>
  <cp:lastPrinted>2014-09-04T09:39:00Z</cp:lastPrinted>
  <dcterms:created xsi:type="dcterms:W3CDTF">2015-04-21T06:30:00Z</dcterms:created>
  <dcterms:modified xsi:type="dcterms:W3CDTF">2015-04-21T06:30:00Z</dcterms:modified>
</cp:coreProperties>
</file>