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C67E" w14:textId="2516451D" w:rsidR="002613CA" w:rsidRDefault="00CA1846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</w:t>
      </w:r>
      <w:r w:rsidR="002613CA">
        <w:rPr>
          <w:rFonts w:ascii="Tahoma" w:hAnsi="Tahoma" w:cs="Tahoma"/>
          <w:color w:val="000000"/>
        </w:rPr>
        <w:t>orona</w:t>
      </w:r>
      <w:r>
        <w:rPr>
          <w:rFonts w:ascii="Tahoma" w:hAnsi="Tahoma" w:cs="Tahoma"/>
          <w:color w:val="000000"/>
        </w:rPr>
        <w:t>virus</w:t>
      </w:r>
      <w:r w:rsidR="002613CA">
        <w:rPr>
          <w:rFonts w:ascii="Tahoma" w:hAnsi="Tahoma" w:cs="Tahoma"/>
          <w:color w:val="000000"/>
        </w:rPr>
        <w:t xml:space="preserve"> </w:t>
      </w:r>
      <w:r w:rsidR="004C6D7C">
        <w:rPr>
          <w:rFonts w:ascii="Tahoma" w:hAnsi="Tahoma" w:cs="Tahoma"/>
          <w:color w:val="000000"/>
        </w:rPr>
        <w:t>dans</w:t>
      </w:r>
      <w:r w:rsidR="002613CA">
        <w:rPr>
          <w:rFonts w:ascii="Tahoma" w:hAnsi="Tahoma" w:cs="Tahoma"/>
          <w:color w:val="000000"/>
        </w:rPr>
        <w:t xml:space="preserve"> les prisons</w:t>
      </w:r>
    </w:p>
    <w:p w14:paraId="10C192EA" w14:textId="77777777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DG </w:t>
      </w:r>
      <w:proofErr w:type="spellStart"/>
      <w:r>
        <w:rPr>
          <w:rFonts w:ascii="Tahoma" w:hAnsi="Tahoma" w:cs="Tahoma"/>
          <w:color w:val="000000"/>
        </w:rPr>
        <w:t>EPi</w:t>
      </w:r>
      <w:proofErr w:type="spellEnd"/>
      <w:r>
        <w:rPr>
          <w:rFonts w:ascii="Tahoma" w:hAnsi="Tahoma" w:cs="Tahoma"/>
          <w:color w:val="000000"/>
        </w:rPr>
        <w:t xml:space="preserve">, le monde à l'envers </w:t>
      </w:r>
    </w:p>
    <w:p w14:paraId="6D2DC4E4" w14:textId="77777777" w:rsidR="002613CA" w:rsidRDefault="002613CA" w:rsidP="002613CA">
      <w:pPr>
        <w:rPr>
          <w:rFonts w:ascii="Tahoma" w:hAnsi="Tahoma" w:cs="Tahoma"/>
          <w:color w:val="000000"/>
        </w:rPr>
      </w:pPr>
    </w:p>
    <w:p w14:paraId="0FE74D47" w14:textId="561A75D5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Contrairement à la directive fédérale générale (Comité circulaire B 12/03/20), le personnel pénitentiair</w:t>
      </w:r>
      <w:r w:rsidR="00EA5E8C"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</w:rPr>
        <w:t xml:space="preserve"> </w:t>
      </w:r>
      <w:r w:rsidR="00EA5E8C"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</w:rPr>
        <w:t xml:space="preserve"> contact avec des patients atteints de corona</w:t>
      </w:r>
      <w:r w:rsidR="00FB218E">
        <w:rPr>
          <w:rFonts w:ascii="Tahoma" w:hAnsi="Tahoma" w:cs="Tahoma"/>
          <w:color w:val="000000"/>
        </w:rPr>
        <w:t>virus</w:t>
      </w:r>
      <w:r>
        <w:rPr>
          <w:rFonts w:ascii="Tahoma" w:hAnsi="Tahoma" w:cs="Tahoma"/>
          <w:color w:val="000000"/>
        </w:rPr>
        <w:t xml:space="preserve"> ou des personnes placées en quarantaine préventive</w:t>
      </w:r>
      <w:r w:rsidR="00483947">
        <w:rPr>
          <w:rFonts w:ascii="Tahoma" w:hAnsi="Tahoma" w:cs="Tahoma"/>
          <w:color w:val="000000"/>
        </w:rPr>
        <w:t>ment</w:t>
      </w:r>
      <w:r w:rsidR="00DA752B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doi</w:t>
      </w:r>
      <w:r w:rsidR="003564DC"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</w:rPr>
        <w:t xml:space="preserve"> continuer à travailler tant qu'il ne présente lui-même aucun symptôme ou </w:t>
      </w:r>
      <w:r w:rsidR="004A3E41">
        <w:rPr>
          <w:rFonts w:ascii="Tahoma" w:hAnsi="Tahoma" w:cs="Tahoma"/>
          <w:color w:val="000000"/>
        </w:rPr>
        <w:t xml:space="preserve">ne </w:t>
      </w:r>
      <w:r>
        <w:rPr>
          <w:rFonts w:ascii="Tahoma" w:hAnsi="Tahoma" w:cs="Tahoma"/>
          <w:color w:val="000000"/>
        </w:rPr>
        <w:t xml:space="preserve">tombe malade. </w:t>
      </w:r>
    </w:p>
    <w:p w14:paraId="378C4661" w14:textId="77777777" w:rsidR="002613CA" w:rsidRDefault="002613CA" w:rsidP="002613CA">
      <w:pPr>
        <w:rPr>
          <w:rFonts w:ascii="Tahoma" w:hAnsi="Tahoma" w:cs="Tahoma"/>
          <w:color w:val="000000"/>
        </w:rPr>
      </w:pPr>
    </w:p>
    <w:p w14:paraId="0D527E17" w14:textId="51F2696E" w:rsidR="004D13A6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Cela soulève des questions ... des questions </w:t>
      </w:r>
      <w:r w:rsidR="00D71BD9">
        <w:rPr>
          <w:rFonts w:ascii="Tahoma" w:hAnsi="Tahoma" w:cs="Tahoma"/>
          <w:color w:val="000000"/>
        </w:rPr>
        <w:t>malheureusement</w:t>
      </w:r>
      <w:r w:rsidR="00173D24">
        <w:rPr>
          <w:rFonts w:ascii="Tahoma" w:hAnsi="Tahoma" w:cs="Tahoma"/>
          <w:color w:val="000000"/>
        </w:rPr>
        <w:t xml:space="preserve"> sans réponse ou de façon</w:t>
      </w:r>
      <w:r w:rsidR="003E5C17">
        <w:rPr>
          <w:rFonts w:ascii="Tahoma" w:hAnsi="Tahoma" w:cs="Tahoma"/>
          <w:color w:val="000000"/>
        </w:rPr>
        <w:t xml:space="preserve"> </w:t>
      </w:r>
      <w:r w:rsidR="00D71BD9">
        <w:rPr>
          <w:rFonts w:ascii="Tahoma" w:hAnsi="Tahoma" w:cs="Tahoma"/>
          <w:color w:val="000000"/>
        </w:rPr>
        <w:t>imprécise. I</w:t>
      </w:r>
      <w:r>
        <w:rPr>
          <w:rFonts w:ascii="Tahoma" w:hAnsi="Tahoma" w:cs="Tahoma"/>
          <w:color w:val="000000"/>
        </w:rPr>
        <w:t>l est fait référence à la consultation de la santé publique afin de s'écarter de la directive fédérale générale, mais aucun PV ou directive</w:t>
      </w:r>
      <w:r w:rsidR="000C0745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 xml:space="preserve"> ne peu</w:t>
      </w:r>
      <w:r w:rsidR="000C0745">
        <w:rPr>
          <w:rFonts w:ascii="Tahoma" w:hAnsi="Tahoma" w:cs="Tahoma"/>
          <w:color w:val="000000"/>
        </w:rPr>
        <w:t>vent</w:t>
      </w:r>
      <w:r>
        <w:rPr>
          <w:rFonts w:ascii="Tahoma" w:hAnsi="Tahoma" w:cs="Tahoma"/>
          <w:color w:val="000000"/>
        </w:rPr>
        <w:t xml:space="preserve"> être présenté</w:t>
      </w:r>
      <w:r w:rsidR="000C0745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>.</w:t>
      </w:r>
    </w:p>
    <w:p w14:paraId="1A606719" w14:textId="77777777" w:rsidR="00C132AD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La seule </w:t>
      </w:r>
      <w:r w:rsidR="000F1635">
        <w:rPr>
          <w:rFonts w:ascii="Tahoma" w:hAnsi="Tahoma" w:cs="Tahoma"/>
          <w:color w:val="000000"/>
        </w:rPr>
        <w:t>répon</w:t>
      </w:r>
      <w:r w:rsidR="00F578B6"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</w:rPr>
        <w:t xml:space="preserve"> </w:t>
      </w:r>
      <w:r w:rsidR="00694BD2">
        <w:rPr>
          <w:rFonts w:ascii="Tahoma" w:hAnsi="Tahoma" w:cs="Tahoma"/>
          <w:color w:val="000000"/>
        </w:rPr>
        <w:t>que l’</w:t>
      </w:r>
      <w:r>
        <w:rPr>
          <w:rFonts w:ascii="Tahoma" w:hAnsi="Tahoma" w:cs="Tahoma"/>
          <w:color w:val="000000"/>
        </w:rPr>
        <w:t>autorité donne comme justificat</w:t>
      </w:r>
      <w:r w:rsidR="00B6059C">
        <w:rPr>
          <w:rFonts w:ascii="Tahoma" w:hAnsi="Tahoma" w:cs="Tahoma"/>
          <w:color w:val="000000"/>
        </w:rPr>
        <w:t>ion</w:t>
      </w:r>
      <w:r w:rsidR="00F22A01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est le fait qu'un service essentiel est</w:t>
      </w:r>
      <w:r w:rsidR="00694BD2">
        <w:rPr>
          <w:rFonts w:ascii="Tahoma" w:hAnsi="Tahoma" w:cs="Tahoma"/>
          <w:color w:val="000000"/>
        </w:rPr>
        <w:t xml:space="preserve"> </w:t>
      </w:r>
      <w:r w:rsidR="00330115">
        <w:rPr>
          <w:rFonts w:ascii="Tahoma" w:hAnsi="Tahoma" w:cs="Tahoma"/>
          <w:color w:val="000000"/>
        </w:rPr>
        <w:t>à</w:t>
      </w:r>
      <w:r>
        <w:rPr>
          <w:rFonts w:ascii="Tahoma" w:hAnsi="Tahoma" w:cs="Tahoma"/>
          <w:color w:val="000000"/>
        </w:rPr>
        <w:t xml:space="preserve"> fourni</w:t>
      </w:r>
      <w:r w:rsidR="00694BD2"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</w:rPr>
        <w:t xml:space="preserve"> dans les prisons. </w:t>
      </w:r>
    </w:p>
    <w:p w14:paraId="1B74C9D0" w14:textId="38C565BF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Apparemment, le personnel n'a pas besoin d'en avoir la preuve</w:t>
      </w:r>
      <w:r w:rsidR="00C132AD">
        <w:rPr>
          <w:rFonts w:ascii="Tahoma" w:hAnsi="Tahoma" w:cs="Tahoma"/>
          <w:color w:val="000000"/>
        </w:rPr>
        <w:t>…merci pour le respect.</w:t>
      </w:r>
    </w:p>
    <w:p w14:paraId="6A6EEA7B" w14:textId="77777777" w:rsidR="002613CA" w:rsidRDefault="002613CA" w:rsidP="002613CA">
      <w:pPr>
        <w:rPr>
          <w:rFonts w:ascii="Tahoma" w:hAnsi="Tahoma" w:cs="Tahoma"/>
          <w:color w:val="000000"/>
        </w:rPr>
      </w:pPr>
    </w:p>
    <w:p w14:paraId="3C265A2F" w14:textId="58B360E0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Chaque jour, il y a des pénuries de service dans les prisons en raison de la perte de personnel malade. </w:t>
      </w:r>
      <w:r w:rsidR="001F6889">
        <w:rPr>
          <w:rFonts w:ascii="Tahoma" w:hAnsi="Tahoma" w:cs="Tahoma"/>
          <w:color w:val="000000"/>
        </w:rPr>
        <w:t>Les agents</w:t>
      </w:r>
      <w:r w:rsidR="007D26C0">
        <w:rPr>
          <w:rFonts w:ascii="Tahoma" w:hAnsi="Tahoma" w:cs="Tahoma"/>
          <w:color w:val="000000"/>
        </w:rPr>
        <w:t>,</w:t>
      </w:r>
      <w:r w:rsidR="00966CB2">
        <w:rPr>
          <w:rFonts w:ascii="Tahoma" w:hAnsi="Tahoma" w:cs="Tahoma"/>
          <w:color w:val="000000"/>
        </w:rPr>
        <w:t xml:space="preserve"> qui sont en contact avec</w:t>
      </w:r>
      <w:r w:rsidR="007D26C0">
        <w:rPr>
          <w:rFonts w:ascii="Tahoma" w:hAnsi="Tahoma" w:cs="Tahoma"/>
          <w:color w:val="000000"/>
        </w:rPr>
        <w:t xml:space="preserve"> des personnes malades</w:t>
      </w:r>
      <w:r w:rsidR="00966CB2">
        <w:rPr>
          <w:rFonts w:ascii="Tahoma" w:hAnsi="Tahoma" w:cs="Tahoma"/>
          <w:color w:val="000000"/>
        </w:rPr>
        <w:t xml:space="preserve"> </w:t>
      </w:r>
      <w:r w:rsidR="00A45146">
        <w:rPr>
          <w:rFonts w:ascii="Tahoma" w:hAnsi="Tahoma" w:cs="Tahoma"/>
          <w:color w:val="000000"/>
        </w:rPr>
        <w:t>ou qui sont</w:t>
      </w:r>
      <w:r w:rsidR="001F6889">
        <w:rPr>
          <w:rFonts w:ascii="Tahoma" w:hAnsi="Tahoma" w:cs="Tahoma"/>
          <w:color w:val="000000"/>
        </w:rPr>
        <w:t xml:space="preserve"> malades</w:t>
      </w:r>
      <w:r w:rsidR="0024369D">
        <w:rPr>
          <w:rFonts w:ascii="Tahoma" w:hAnsi="Tahoma" w:cs="Tahoma"/>
          <w:color w:val="000000"/>
        </w:rPr>
        <w:t>,</w:t>
      </w:r>
      <w:r w:rsidR="001F6889">
        <w:rPr>
          <w:rFonts w:ascii="Tahoma" w:hAnsi="Tahoma" w:cs="Tahoma"/>
          <w:color w:val="000000"/>
        </w:rPr>
        <w:t xml:space="preserve"> pr</w:t>
      </w:r>
      <w:r w:rsidR="00910BF3">
        <w:rPr>
          <w:rFonts w:ascii="Tahoma" w:hAnsi="Tahoma" w:cs="Tahoma"/>
          <w:color w:val="000000"/>
        </w:rPr>
        <w:t>ennent leur responsabilité et ne viennent pas travailler</w:t>
      </w:r>
      <w:r>
        <w:rPr>
          <w:rFonts w:ascii="Tahoma" w:hAnsi="Tahoma" w:cs="Tahoma"/>
          <w:color w:val="000000"/>
        </w:rPr>
        <w:t xml:space="preserve">. Ces pénuries rendent les services essentiels plus difficiles et </w:t>
      </w:r>
      <w:r w:rsidR="00A45146">
        <w:rPr>
          <w:rFonts w:ascii="Tahoma" w:hAnsi="Tahoma" w:cs="Tahoma"/>
          <w:color w:val="000000"/>
        </w:rPr>
        <w:t>périlleux</w:t>
      </w:r>
      <w:r>
        <w:rPr>
          <w:rFonts w:ascii="Tahoma" w:hAnsi="Tahoma" w:cs="Tahoma"/>
          <w:color w:val="000000"/>
        </w:rPr>
        <w:t xml:space="preserve"> à maintenir.</w:t>
      </w:r>
    </w:p>
    <w:p w14:paraId="265E8D53" w14:textId="77777777" w:rsidR="002613CA" w:rsidRDefault="002613CA" w:rsidP="002613CA">
      <w:pPr>
        <w:rPr>
          <w:rFonts w:ascii="Tahoma" w:hAnsi="Tahoma" w:cs="Tahoma"/>
          <w:color w:val="000000"/>
        </w:rPr>
      </w:pPr>
    </w:p>
    <w:p w14:paraId="1460713D" w14:textId="77777777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Curieusement, le directeur général donne des instructions pour annuler les congés uniquement en cas d'interruption de service, mais pas à la demande des membres du personnel qui l'offrent volontairement. </w:t>
      </w:r>
    </w:p>
    <w:p w14:paraId="2FE173A8" w14:textId="3F4E14D9" w:rsidR="00CE1D7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Par conséquent, les membres du personnel qui voient leurs vacances tombe</w:t>
      </w:r>
      <w:r w:rsidR="00C61F93"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</w:rPr>
        <w:t xml:space="preserve"> à l'eau et qui veulent être disponibles pour le service ne sont pas autorisés à venir tr</w:t>
      </w:r>
      <w:r w:rsidR="00997460">
        <w:rPr>
          <w:rFonts w:ascii="Tahoma" w:hAnsi="Tahoma" w:cs="Tahoma"/>
          <w:color w:val="000000"/>
        </w:rPr>
        <w:t>availler</w:t>
      </w:r>
      <w:r w:rsidR="00CE1D7A">
        <w:rPr>
          <w:rFonts w:ascii="Tahoma" w:hAnsi="Tahoma" w:cs="Tahoma"/>
          <w:color w:val="000000"/>
        </w:rPr>
        <w:t>.</w:t>
      </w:r>
    </w:p>
    <w:p w14:paraId="52E4DA98" w14:textId="6A7F475C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Les membres du personnel qui ont besoin d'un congé le week-end (garde d'enfants) ou qui appartiennent à un groupe à haut risque, restent obligés de venir travailler.</w:t>
      </w:r>
    </w:p>
    <w:p w14:paraId="58B43189" w14:textId="033ACDA4" w:rsidR="002C56D3" w:rsidRDefault="00CE1D7A" w:rsidP="002C56D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Le bon sens</w:t>
      </w:r>
      <w:r w:rsidR="002613C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de </w:t>
      </w:r>
      <w:r w:rsidR="00F331EA">
        <w:rPr>
          <w:rFonts w:ascii="Tahoma" w:hAnsi="Tahoma" w:cs="Tahoma"/>
          <w:color w:val="000000"/>
        </w:rPr>
        <w:t>l’employ</w:t>
      </w:r>
      <w:r w:rsidR="00226900">
        <w:rPr>
          <w:rFonts w:ascii="Tahoma" w:hAnsi="Tahoma" w:cs="Tahoma"/>
          <w:color w:val="000000"/>
        </w:rPr>
        <w:t>eur</w:t>
      </w:r>
      <w:r w:rsidR="009C78BB">
        <w:rPr>
          <w:rFonts w:ascii="Tahoma" w:hAnsi="Tahoma" w:cs="Tahoma"/>
          <w:color w:val="000000"/>
        </w:rPr>
        <w:t xml:space="preserve"> dans ce moment de crise</w:t>
      </w:r>
      <w:r w:rsidR="00B25E42">
        <w:rPr>
          <w:rFonts w:ascii="Tahoma" w:hAnsi="Tahoma" w:cs="Tahoma"/>
          <w:color w:val="000000"/>
        </w:rPr>
        <w:t>, est de donner à son</w:t>
      </w:r>
      <w:r w:rsidR="002613CA">
        <w:rPr>
          <w:rFonts w:ascii="Tahoma" w:hAnsi="Tahoma" w:cs="Tahoma"/>
          <w:color w:val="000000"/>
        </w:rPr>
        <w:t xml:space="preserve"> personnel</w:t>
      </w:r>
      <w:r w:rsidR="008F042B">
        <w:rPr>
          <w:rFonts w:ascii="Tahoma" w:hAnsi="Tahoma" w:cs="Tahoma"/>
          <w:color w:val="000000"/>
        </w:rPr>
        <w:t xml:space="preserve"> la possibilité </w:t>
      </w:r>
      <w:r w:rsidR="000225F2">
        <w:rPr>
          <w:rFonts w:ascii="Tahoma" w:hAnsi="Tahoma" w:cs="Tahoma"/>
          <w:color w:val="000000"/>
        </w:rPr>
        <w:t>de le faire…</w:t>
      </w:r>
      <w:r w:rsidR="00FB5E2D">
        <w:rPr>
          <w:rFonts w:ascii="Tahoma" w:hAnsi="Tahoma" w:cs="Tahoma"/>
          <w:color w:val="000000"/>
        </w:rPr>
        <w:t>Mais</w:t>
      </w:r>
      <w:r w:rsidR="002613CA">
        <w:rPr>
          <w:rFonts w:ascii="Tahoma" w:hAnsi="Tahoma" w:cs="Tahoma"/>
          <w:color w:val="000000"/>
        </w:rPr>
        <w:t xml:space="preserve"> </w:t>
      </w:r>
      <w:r w:rsidR="000D0AFC">
        <w:rPr>
          <w:rFonts w:ascii="Tahoma" w:hAnsi="Tahoma" w:cs="Tahoma"/>
          <w:color w:val="000000"/>
        </w:rPr>
        <w:t>à</w:t>
      </w:r>
      <w:r w:rsidR="002613CA">
        <w:rPr>
          <w:rFonts w:ascii="Tahoma" w:hAnsi="Tahoma" w:cs="Tahoma"/>
          <w:color w:val="000000"/>
        </w:rPr>
        <w:t xml:space="preserve"> la DG </w:t>
      </w:r>
      <w:proofErr w:type="spellStart"/>
      <w:r w:rsidR="002613CA">
        <w:rPr>
          <w:rFonts w:ascii="Tahoma" w:hAnsi="Tahoma" w:cs="Tahoma"/>
          <w:color w:val="000000"/>
        </w:rPr>
        <w:t>EPi</w:t>
      </w:r>
      <w:proofErr w:type="spellEnd"/>
      <w:r w:rsidR="002613CA">
        <w:rPr>
          <w:rFonts w:ascii="Tahoma" w:hAnsi="Tahoma" w:cs="Tahoma"/>
          <w:color w:val="000000"/>
        </w:rPr>
        <w:t>, ils font l'inverse !</w:t>
      </w:r>
    </w:p>
    <w:p w14:paraId="2530F4AE" w14:textId="01411352" w:rsidR="002C56D3" w:rsidRDefault="002C56D3" w:rsidP="002C56D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Nous avons d’un c</w:t>
      </w:r>
      <w:r w:rsidR="00F80067">
        <w:rPr>
          <w:rFonts w:ascii="Tahoma" w:hAnsi="Tahoma" w:cs="Tahoma"/>
          <w:color w:val="000000"/>
        </w:rPr>
        <w:t>ô</w:t>
      </w:r>
      <w:r>
        <w:rPr>
          <w:rFonts w:ascii="Tahoma" w:hAnsi="Tahoma" w:cs="Tahoma"/>
          <w:color w:val="000000"/>
        </w:rPr>
        <w:t>té du personnel qui doit rester chez lui et de l’autre c</w:t>
      </w:r>
      <w:r w:rsidR="00F80067">
        <w:rPr>
          <w:rFonts w:ascii="Tahoma" w:hAnsi="Tahoma" w:cs="Tahoma"/>
          <w:color w:val="000000"/>
        </w:rPr>
        <w:t>ô</w:t>
      </w:r>
      <w:r>
        <w:rPr>
          <w:rFonts w:ascii="Tahoma" w:hAnsi="Tahoma" w:cs="Tahoma"/>
          <w:color w:val="000000"/>
        </w:rPr>
        <w:t>té du personnel désireux de travailler</w:t>
      </w:r>
      <w:r w:rsidR="005158D1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mais pour la DG EPI c’est …NON</w:t>
      </w:r>
    </w:p>
    <w:p w14:paraId="30A2E438" w14:textId="6227886E" w:rsidR="002613CA" w:rsidRDefault="002613CA" w:rsidP="002613CA">
      <w:pPr>
        <w:rPr>
          <w:rFonts w:ascii="Tahoma" w:hAnsi="Tahoma" w:cs="Tahoma"/>
          <w:color w:val="000000"/>
        </w:rPr>
      </w:pPr>
    </w:p>
    <w:p w14:paraId="23AC0F9D" w14:textId="59B88959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Nous sommes convaincus que, malgré la pénurie dans les hôpitaux, des équipements de protection</w:t>
      </w:r>
      <w:r w:rsidR="009E223B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 xml:space="preserve"> individuelle</w:t>
      </w:r>
      <w:r w:rsidR="009E223B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 xml:space="preserve"> suffisants sont recherchés pour le personnel.</w:t>
      </w:r>
    </w:p>
    <w:p w14:paraId="1ADFD17B" w14:textId="77777777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Nous sommes convaincus que des efforts sont faits pour réduire la population pénitentiaire en prolongeant la durée des congés pénitentiaires aussi longtemps que dure la crise.</w:t>
      </w:r>
    </w:p>
    <w:p w14:paraId="17740E30" w14:textId="59E4FC7E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Nous sommes convaincus que des efforts sont faits pour garder le virus hors des prisons autant que possible en limitant l'accès à la prison au</w:t>
      </w:r>
      <w:r w:rsidR="00775578">
        <w:rPr>
          <w:rFonts w:ascii="Tahoma" w:hAnsi="Tahoma" w:cs="Tahoma"/>
          <w:color w:val="000000"/>
        </w:rPr>
        <w:t>x</w:t>
      </w:r>
      <w:r>
        <w:rPr>
          <w:rFonts w:ascii="Tahoma" w:hAnsi="Tahoma" w:cs="Tahoma"/>
          <w:color w:val="000000"/>
        </w:rPr>
        <w:t xml:space="preserve"> personne</w:t>
      </w:r>
      <w:r w:rsidR="00775578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 xml:space="preserve"> e</w:t>
      </w:r>
      <w:r w:rsidR="009D66F3">
        <w:rPr>
          <w:rFonts w:ascii="Tahoma" w:hAnsi="Tahoma" w:cs="Tahoma"/>
          <w:color w:val="000000"/>
        </w:rPr>
        <w:t>xtérieure</w:t>
      </w:r>
      <w:r w:rsidR="004D46C6">
        <w:rPr>
          <w:rFonts w:ascii="Tahoma" w:hAnsi="Tahoma" w:cs="Tahoma"/>
          <w:color w:val="000000"/>
        </w:rPr>
        <w:t>s</w:t>
      </w:r>
      <w:r w:rsidR="009D66F3">
        <w:rPr>
          <w:rFonts w:ascii="Tahoma" w:hAnsi="Tahoma" w:cs="Tahoma"/>
          <w:color w:val="000000"/>
        </w:rPr>
        <w:t>.</w:t>
      </w:r>
    </w:p>
    <w:p w14:paraId="5A510B3F" w14:textId="77777777" w:rsidR="002613CA" w:rsidRDefault="002613CA" w:rsidP="002613CA">
      <w:pPr>
        <w:rPr>
          <w:rFonts w:ascii="Tahoma" w:hAnsi="Tahoma" w:cs="Tahoma"/>
          <w:color w:val="000000"/>
        </w:rPr>
      </w:pPr>
    </w:p>
    <w:p w14:paraId="1187B138" w14:textId="77777777" w:rsidR="0085672B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Ce qui n</w:t>
      </w:r>
      <w:r w:rsidR="0058031B">
        <w:rPr>
          <w:rFonts w:ascii="Tahoma" w:hAnsi="Tahoma" w:cs="Tahoma"/>
          <w:color w:val="000000"/>
        </w:rPr>
        <w:t xml:space="preserve">e nous </w:t>
      </w:r>
      <w:r w:rsidR="00FB5E2D">
        <w:rPr>
          <w:rFonts w:ascii="Tahoma" w:hAnsi="Tahoma" w:cs="Tahoma"/>
          <w:color w:val="000000"/>
        </w:rPr>
        <w:t>convainc</w:t>
      </w:r>
      <w:r w:rsidR="0058031B">
        <w:rPr>
          <w:rFonts w:ascii="Tahoma" w:hAnsi="Tahoma" w:cs="Tahoma"/>
          <w:color w:val="000000"/>
        </w:rPr>
        <w:t xml:space="preserve"> pas</w:t>
      </w:r>
      <w:r w:rsidR="003A15E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en tant qu'organisation syndicale, c'est la communication difficile et lente avec un gouvernement qui ne répond pas </w:t>
      </w:r>
      <w:r w:rsidR="0038145A">
        <w:rPr>
          <w:rFonts w:ascii="Tahoma" w:hAnsi="Tahoma" w:cs="Tahoma"/>
          <w:color w:val="000000"/>
        </w:rPr>
        <w:t>précisément</w:t>
      </w:r>
      <w:r>
        <w:rPr>
          <w:rFonts w:ascii="Tahoma" w:hAnsi="Tahoma" w:cs="Tahoma"/>
          <w:color w:val="000000"/>
        </w:rPr>
        <w:t xml:space="preserve"> aux questions soulevées par son personnel.</w:t>
      </w:r>
      <w:r w:rsidR="008E3BFD">
        <w:rPr>
          <w:rFonts w:ascii="Tahoma" w:hAnsi="Tahoma" w:cs="Tahoma"/>
          <w:color w:val="000000"/>
        </w:rPr>
        <w:t xml:space="preserve"> </w:t>
      </w:r>
    </w:p>
    <w:p w14:paraId="73A33E72" w14:textId="388EE0AB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Ce</w:t>
      </w:r>
      <w:r w:rsidR="002F5979">
        <w:rPr>
          <w:rFonts w:ascii="Tahoma" w:hAnsi="Tahoma" w:cs="Tahoma"/>
          <w:color w:val="000000"/>
        </w:rPr>
        <w:t xml:space="preserve"> manque de réponses</w:t>
      </w:r>
      <w:r>
        <w:rPr>
          <w:rFonts w:ascii="Tahoma" w:hAnsi="Tahoma" w:cs="Tahoma"/>
          <w:color w:val="000000"/>
        </w:rPr>
        <w:t xml:space="preserve"> </w:t>
      </w:r>
      <w:r w:rsidR="004E6FB0">
        <w:rPr>
          <w:rFonts w:ascii="Tahoma" w:hAnsi="Tahoma" w:cs="Tahoma"/>
          <w:color w:val="000000"/>
        </w:rPr>
        <w:t>démotive</w:t>
      </w:r>
      <w:r>
        <w:rPr>
          <w:rFonts w:ascii="Tahoma" w:hAnsi="Tahoma" w:cs="Tahoma"/>
          <w:color w:val="000000"/>
        </w:rPr>
        <w:t xml:space="preserve"> le personnel </w:t>
      </w:r>
      <w:r w:rsidR="008A1511">
        <w:rPr>
          <w:rFonts w:ascii="Tahoma" w:hAnsi="Tahoma" w:cs="Tahoma"/>
          <w:color w:val="000000"/>
        </w:rPr>
        <w:t>en termes</w:t>
      </w:r>
      <w:r>
        <w:rPr>
          <w:rFonts w:ascii="Tahoma" w:hAnsi="Tahoma" w:cs="Tahoma"/>
          <w:color w:val="000000"/>
        </w:rPr>
        <w:t xml:space="preserve"> d'appréciation pour leur engagement quotidien</w:t>
      </w:r>
      <w:r w:rsidR="000414FA">
        <w:rPr>
          <w:rFonts w:ascii="Tahoma" w:hAnsi="Tahoma" w:cs="Tahoma"/>
          <w:color w:val="000000"/>
        </w:rPr>
        <w:t> ;</w:t>
      </w:r>
      <w:r>
        <w:rPr>
          <w:rFonts w:ascii="Tahoma" w:hAnsi="Tahoma" w:cs="Tahoma"/>
          <w:color w:val="000000"/>
        </w:rPr>
        <w:t xml:space="preserve"> ce</w:t>
      </w:r>
      <w:r w:rsidR="000905C1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 xml:space="preserve"> directives </w:t>
      </w:r>
      <w:r w:rsidR="002C2D1C">
        <w:rPr>
          <w:rFonts w:ascii="Tahoma" w:hAnsi="Tahoma" w:cs="Tahoma"/>
          <w:color w:val="000000"/>
        </w:rPr>
        <w:t>contraigna</w:t>
      </w:r>
      <w:r w:rsidR="00517D1D">
        <w:rPr>
          <w:rFonts w:ascii="Tahoma" w:hAnsi="Tahoma" w:cs="Tahoma"/>
          <w:color w:val="000000"/>
        </w:rPr>
        <w:t>ntes et contradictoires</w:t>
      </w:r>
      <w:r>
        <w:rPr>
          <w:rFonts w:ascii="Tahoma" w:hAnsi="Tahoma" w:cs="Tahoma"/>
          <w:color w:val="000000"/>
        </w:rPr>
        <w:t xml:space="preserve"> pourraient constituer un risque supplémentaire pour les détenus et les autres membres du personnel</w:t>
      </w:r>
      <w:r w:rsidR="00C77592">
        <w:rPr>
          <w:rFonts w:ascii="Tahoma" w:hAnsi="Tahoma" w:cs="Tahoma"/>
          <w:color w:val="000000"/>
        </w:rPr>
        <w:t>, a</w:t>
      </w:r>
      <w:r>
        <w:rPr>
          <w:rFonts w:ascii="Tahoma" w:hAnsi="Tahoma" w:cs="Tahoma"/>
          <w:color w:val="000000"/>
        </w:rPr>
        <w:t xml:space="preserve">u moment </w:t>
      </w:r>
      <w:r w:rsidR="00517D1D">
        <w:rPr>
          <w:rFonts w:ascii="Tahoma" w:hAnsi="Tahoma" w:cs="Tahoma"/>
          <w:color w:val="000000"/>
        </w:rPr>
        <w:t>où</w:t>
      </w:r>
      <w:r>
        <w:rPr>
          <w:rFonts w:ascii="Tahoma" w:hAnsi="Tahoma" w:cs="Tahoma"/>
          <w:color w:val="000000"/>
        </w:rPr>
        <w:t xml:space="preserve"> le personnel </w:t>
      </w:r>
      <w:r w:rsidR="00517D1D">
        <w:rPr>
          <w:rFonts w:ascii="Tahoma" w:hAnsi="Tahoma" w:cs="Tahoma"/>
          <w:color w:val="000000"/>
        </w:rPr>
        <w:t>doit</w:t>
      </w:r>
      <w:r>
        <w:rPr>
          <w:rFonts w:ascii="Tahoma" w:hAnsi="Tahoma" w:cs="Tahoma"/>
          <w:color w:val="000000"/>
        </w:rPr>
        <w:t xml:space="preserve"> faire face au</w:t>
      </w:r>
      <w:r w:rsidR="00C77592">
        <w:rPr>
          <w:rFonts w:ascii="Tahoma" w:hAnsi="Tahoma" w:cs="Tahoma"/>
          <w:color w:val="000000"/>
        </w:rPr>
        <w:t xml:space="preserve"> manque</w:t>
      </w:r>
      <w:r>
        <w:rPr>
          <w:rFonts w:ascii="Tahoma" w:hAnsi="Tahoma" w:cs="Tahoma"/>
          <w:color w:val="000000"/>
        </w:rPr>
        <w:t xml:space="preserve"> de personnel quotidien</w:t>
      </w:r>
      <w:r w:rsidR="000905C1">
        <w:rPr>
          <w:rFonts w:ascii="Tahoma" w:hAnsi="Tahoma" w:cs="Tahoma"/>
          <w:color w:val="000000"/>
        </w:rPr>
        <w:t>.</w:t>
      </w:r>
    </w:p>
    <w:p w14:paraId="291B1060" w14:textId="77777777" w:rsidR="008C0EFF" w:rsidRDefault="008C0EFF" w:rsidP="002613CA">
      <w:pPr>
        <w:rPr>
          <w:rFonts w:ascii="Tahoma" w:hAnsi="Tahoma" w:cs="Tahoma"/>
          <w:color w:val="000000"/>
        </w:rPr>
      </w:pPr>
    </w:p>
    <w:p w14:paraId="7CFF7B47" w14:textId="1BFF2149" w:rsidR="002613CA" w:rsidRDefault="002613C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Il est à espérer que l</w:t>
      </w:r>
      <w:r w:rsidR="0021716E"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</w:rPr>
        <w:t xml:space="preserve"> "Coron</w:t>
      </w:r>
      <w:r w:rsidR="00E84A11">
        <w:rPr>
          <w:rFonts w:ascii="Tahoma" w:hAnsi="Tahoma" w:cs="Tahoma"/>
          <w:color w:val="000000"/>
        </w:rPr>
        <w:t>avirus</w:t>
      </w:r>
      <w:r>
        <w:rPr>
          <w:rFonts w:ascii="Tahoma" w:hAnsi="Tahoma" w:cs="Tahoma"/>
          <w:color w:val="000000"/>
        </w:rPr>
        <w:t xml:space="preserve">" </w:t>
      </w:r>
      <w:r w:rsidR="00376128">
        <w:rPr>
          <w:rFonts w:ascii="Tahoma" w:hAnsi="Tahoma" w:cs="Tahoma"/>
          <w:color w:val="000000"/>
        </w:rPr>
        <w:t>se termine</w:t>
      </w:r>
      <w:r>
        <w:rPr>
          <w:rFonts w:ascii="Tahoma" w:hAnsi="Tahoma" w:cs="Tahoma"/>
          <w:color w:val="000000"/>
        </w:rPr>
        <w:t xml:space="preserve"> rapidement et que la DG </w:t>
      </w:r>
      <w:proofErr w:type="spellStart"/>
      <w:r>
        <w:rPr>
          <w:rFonts w:ascii="Tahoma" w:hAnsi="Tahoma" w:cs="Tahoma"/>
          <w:color w:val="000000"/>
        </w:rPr>
        <w:t>EPi</w:t>
      </w:r>
      <w:proofErr w:type="spellEnd"/>
      <w:r>
        <w:rPr>
          <w:rFonts w:ascii="Tahoma" w:hAnsi="Tahoma" w:cs="Tahoma"/>
          <w:color w:val="000000"/>
        </w:rPr>
        <w:t xml:space="preserve"> se rend</w:t>
      </w:r>
      <w:r w:rsidR="00376128"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</w:rPr>
        <w:t xml:space="preserve"> compte que la situation dans les prisons n'est et ne restera</w:t>
      </w:r>
      <w:r w:rsidR="00382510">
        <w:rPr>
          <w:rFonts w:ascii="Tahoma" w:hAnsi="Tahoma" w:cs="Tahoma"/>
          <w:color w:val="000000"/>
        </w:rPr>
        <w:t xml:space="preserve"> </w:t>
      </w:r>
      <w:r w:rsidR="00647EA4">
        <w:rPr>
          <w:rFonts w:ascii="Tahoma" w:hAnsi="Tahoma" w:cs="Tahoma"/>
          <w:color w:val="000000"/>
        </w:rPr>
        <w:t>gé</w:t>
      </w:r>
      <w:r>
        <w:rPr>
          <w:rFonts w:ascii="Tahoma" w:hAnsi="Tahoma" w:cs="Tahoma"/>
          <w:color w:val="000000"/>
        </w:rPr>
        <w:t>rable que si le personnel continue à en assumer la charge</w:t>
      </w:r>
      <w:r w:rsidR="005158D1">
        <w:rPr>
          <w:rFonts w:ascii="Tahoma" w:hAnsi="Tahoma" w:cs="Tahoma"/>
          <w:color w:val="000000"/>
        </w:rPr>
        <w:t>,</w:t>
      </w:r>
      <w:r w:rsidR="00947A65">
        <w:rPr>
          <w:rFonts w:ascii="Tahoma" w:hAnsi="Tahoma" w:cs="Tahoma"/>
          <w:color w:val="000000"/>
        </w:rPr>
        <w:t xml:space="preserve"> ave</w:t>
      </w:r>
      <w:r w:rsidR="005158D1">
        <w:rPr>
          <w:rFonts w:ascii="Tahoma" w:hAnsi="Tahoma" w:cs="Tahoma"/>
          <w:color w:val="000000"/>
        </w:rPr>
        <w:t xml:space="preserve">c </w:t>
      </w:r>
      <w:r w:rsidR="00947A65">
        <w:rPr>
          <w:rFonts w:ascii="Tahoma" w:hAnsi="Tahoma" w:cs="Tahoma"/>
          <w:color w:val="000000"/>
        </w:rPr>
        <w:t>le respect qu</w:t>
      </w:r>
      <w:r w:rsidR="005158D1">
        <w:rPr>
          <w:rFonts w:ascii="Tahoma" w:hAnsi="Tahoma" w:cs="Tahoma"/>
          <w:color w:val="000000"/>
        </w:rPr>
        <w:t>’i</w:t>
      </w:r>
      <w:r w:rsidR="00947A65">
        <w:rPr>
          <w:rFonts w:ascii="Tahoma" w:hAnsi="Tahoma" w:cs="Tahoma"/>
          <w:color w:val="000000"/>
        </w:rPr>
        <w:t>l mérite</w:t>
      </w:r>
      <w:r w:rsidR="00643FA7">
        <w:rPr>
          <w:rFonts w:ascii="Tahoma" w:hAnsi="Tahoma" w:cs="Tahoma"/>
          <w:color w:val="000000"/>
        </w:rPr>
        <w:t>.</w:t>
      </w:r>
    </w:p>
    <w:p w14:paraId="7772DF89" w14:textId="0CF68E0C" w:rsidR="00F568E0" w:rsidRDefault="00F568E0" w:rsidP="002613CA">
      <w:pPr>
        <w:rPr>
          <w:rFonts w:ascii="Tahoma" w:hAnsi="Tahoma" w:cs="Tahoma"/>
          <w:color w:val="000000"/>
        </w:rPr>
      </w:pPr>
      <w:bookmarkStart w:id="0" w:name="_GoBack"/>
      <w:bookmarkEnd w:id="0"/>
    </w:p>
    <w:p w14:paraId="37D37363" w14:textId="30D5FAB1" w:rsidR="001B16E6" w:rsidRDefault="00CB47AA" w:rsidP="002613C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Grégory WALLEZ </w:t>
      </w:r>
      <w:r w:rsidR="002260DA">
        <w:rPr>
          <w:rFonts w:ascii="Tahoma" w:hAnsi="Tahoma" w:cs="Tahoma"/>
          <w:color w:val="000000"/>
        </w:rPr>
        <w:t xml:space="preserve">- </w:t>
      </w:r>
      <w:r w:rsidR="001B16E6">
        <w:rPr>
          <w:rFonts w:ascii="Tahoma" w:hAnsi="Tahoma" w:cs="Tahoma"/>
          <w:color w:val="000000"/>
        </w:rPr>
        <w:t xml:space="preserve">Secrétaire fédéral </w:t>
      </w:r>
      <w:proofErr w:type="spellStart"/>
      <w:r w:rsidR="001B16E6">
        <w:rPr>
          <w:rFonts w:ascii="Tahoma" w:hAnsi="Tahoma" w:cs="Tahoma"/>
          <w:color w:val="000000"/>
        </w:rPr>
        <w:t>a.i</w:t>
      </w:r>
      <w:proofErr w:type="spellEnd"/>
    </w:p>
    <w:p w14:paraId="2FBDC1FA" w14:textId="77777777" w:rsidR="00CB47AA" w:rsidRDefault="00CB47AA" w:rsidP="002613CA">
      <w:pPr>
        <w:rPr>
          <w:rFonts w:ascii="Tahoma" w:hAnsi="Tahoma" w:cs="Tahoma"/>
          <w:color w:val="000000"/>
        </w:rPr>
      </w:pPr>
    </w:p>
    <w:p w14:paraId="4A4DF7D7" w14:textId="2C29C0E2" w:rsidR="00D22BE9" w:rsidRDefault="00D22BE9" w:rsidP="002613CA">
      <w:pPr>
        <w:rPr>
          <w:rFonts w:ascii="Tahoma" w:hAnsi="Tahoma" w:cs="Tahoma"/>
          <w:color w:val="000000"/>
        </w:rPr>
      </w:pPr>
    </w:p>
    <w:p w14:paraId="0B92DBAF" w14:textId="77777777" w:rsidR="00D22BE9" w:rsidRDefault="00D22BE9" w:rsidP="002613CA">
      <w:pPr>
        <w:rPr>
          <w:rFonts w:ascii="Tahoma" w:hAnsi="Tahoma" w:cs="Tahoma"/>
          <w:color w:val="000000"/>
        </w:rPr>
      </w:pPr>
    </w:p>
    <w:p w14:paraId="1DF3AD7B" w14:textId="77777777" w:rsidR="00B30DA0" w:rsidRDefault="00B30DA0" w:rsidP="002613CA">
      <w:pPr>
        <w:rPr>
          <w:rFonts w:ascii="Tahoma" w:hAnsi="Tahoma" w:cs="Tahoma"/>
          <w:color w:val="000000"/>
        </w:rPr>
      </w:pPr>
    </w:p>
    <w:sectPr w:rsidR="00B3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CA"/>
    <w:rsid w:val="00015449"/>
    <w:rsid w:val="000225F2"/>
    <w:rsid w:val="0002296D"/>
    <w:rsid w:val="000414FA"/>
    <w:rsid w:val="000905C1"/>
    <w:rsid w:val="000B64E5"/>
    <w:rsid w:val="000C0745"/>
    <w:rsid w:val="000C19AD"/>
    <w:rsid w:val="000C26B9"/>
    <w:rsid w:val="000D0AFC"/>
    <w:rsid w:val="000E2AD7"/>
    <w:rsid w:val="000F0BBA"/>
    <w:rsid w:val="000F1635"/>
    <w:rsid w:val="000F1DB1"/>
    <w:rsid w:val="00104EBA"/>
    <w:rsid w:val="001114D3"/>
    <w:rsid w:val="00122161"/>
    <w:rsid w:val="00164B4F"/>
    <w:rsid w:val="00173D24"/>
    <w:rsid w:val="00177FAE"/>
    <w:rsid w:val="001A2AEB"/>
    <w:rsid w:val="001B16E6"/>
    <w:rsid w:val="001B1C87"/>
    <w:rsid w:val="001D2500"/>
    <w:rsid w:val="001F6889"/>
    <w:rsid w:val="002020BA"/>
    <w:rsid w:val="00213C8C"/>
    <w:rsid w:val="0021716E"/>
    <w:rsid w:val="002260DA"/>
    <w:rsid w:val="00226900"/>
    <w:rsid w:val="0024369D"/>
    <w:rsid w:val="002613CA"/>
    <w:rsid w:val="002725B4"/>
    <w:rsid w:val="002827A7"/>
    <w:rsid w:val="0029674C"/>
    <w:rsid w:val="002A5504"/>
    <w:rsid w:val="002C2D1C"/>
    <w:rsid w:val="002C56D3"/>
    <w:rsid w:val="002D3818"/>
    <w:rsid w:val="002E664C"/>
    <w:rsid w:val="002F0B87"/>
    <w:rsid w:val="002F5979"/>
    <w:rsid w:val="00310A6B"/>
    <w:rsid w:val="003217D9"/>
    <w:rsid w:val="00330115"/>
    <w:rsid w:val="003564DC"/>
    <w:rsid w:val="00356BA4"/>
    <w:rsid w:val="00366BCD"/>
    <w:rsid w:val="00376128"/>
    <w:rsid w:val="0038145A"/>
    <w:rsid w:val="00382510"/>
    <w:rsid w:val="00387286"/>
    <w:rsid w:val="003A12C3"/>
    <w:rsid w:val="003A15EF"/>
    <w:rsid w:val="003A1729"/>
    <w:rsid w:val="003E5C17"/>
    <w:rsid w:val="003F0DBE"/>
    <w:rsid w:val="004077DB"/>
    <w:rsid w:val="00414D8E"/>
    <w:rsid w:val="0041734F"/>
    <w:rsid w:val="0044383F"/>
    <w:rsid w:val="004474AB"/>
    <w:rsid w:val="00453F60"/>
    <w:rsid w:val="00455871"/>
    <w:rsid w:val="00483947"/>
    <w:rsid w:val="00483EA9"/>
    <w:rsid w:val="004A3E41"/>
    <w:rsid w:val="004C0DCE"/>
    <w:rsid w:val="004C320E"/>
    <w:rsid w:val="004C6D7C"/>
    <w:rsid w:val="004D13A6"/>
    <w:rsid w:val="004D46C6"/>
    <w:rsid w:val="004E6FB0"/>
    <w:rsid w:val="005158D1"/>
    <w:rsid w:val="00517D1D"/>
    <w:rsid w:val="005410EB"/>
    <w:rsid w:val="00566130"/>
    <w:rsid w:val="0058031B"/>
    <w:rsid w:val="005A2E91"/>
    <w:rsid w:val="005B5DCD"/>
    <w:rsid w:val="005D6B41"/>
    <w:rsid w:val="005F159C"/>
    <w:rsid w:val="00601B53"/>
    <w:rsid w:val="00602799"/>
    <w:rsid w:val="00643FA7"/>
    <w:rsid w:val="00647EA4"/>
    <w:rsid w:val="006706FB"/>
    <w:rsid w:val="00694BD2"/>
    <w:rsid w:val="006A2B6D"/>
    <w:rsid w:val="006B2A0C"/>
    <w:rsid w:val="006B673A"/>
    <w:rsid w:val="006E4DF2"/>
    <w:rsid w:val="007018A0"/>
    <w:rsid w:val="00706BFE"/>
    <w:rsid w:val="007658F8"/>
    <w:rsid w:val="00775578"/>
    <w:rsid w:val="00791178"/>
    <w:rsid w:val="00792631"/>
    <w:rsid w:val="007D26C0"/>
    <w:rsid w:val="007D6BEF"/>
    <w:rsid w:val="007E29F4"/>
    <w:rsid w:val="007E7E54"/>
    <w:rsid w:val="0085672B"/>
    <w:rsid w:val="008608CC"/>
    <w:rsid w:val="0086122D"/>
    <w:rsid w:val="00872BB3"/>
    <w:rsid w:val="008A1511"/>
    <w:rsid w:val="008B2529"/>
    <w:rsid w:val="008B5A52"/>
    <w:rsid w:val="008C0EFF"/>
    <w:rsid w:val="008D5CE4"/>
    <w:rsid w:val="008E3BFD"/>
    <w:rsid w:val="008F042B"/>
    <w:rsid w:val="008F4274"/>
    <w:rsid w:val="008F54BB"/>
    <w:rsid w:val="00910BF3"/>
    <w:rsid w:val="0091649C"/>
    <w:rsid w:val="00947A65"/>
    <w:rsid w:val="0095336D"/>
    <w:rsid w:val="00966CB2"/>
    <w:rsid w:val="00997460"/>
    <w:rsid w:val="009C78BB"/>
    <w:rsid w:val="009D66F3"/>
    <w:rsid w:val="009E223B"/>
    <w:rsid w:val="009F7AC9"/>
    <w:rsid w:val="00A24651"/>
    <w:rsid w:val="00A27023"/>
    <w:rsid w:val="00A45146"/>
    <w:rsid w:val="00A46D16"/>
    <w:rsid w:val="00A4720C"/>
    <w:rsid w:val="00A7164D"/>
    <w:rsid w:val="00AA3E7B"/>
    <w:rsid w:val="00AC1728"/>
    <w:rsid w:val="00AC6234"/>
    <w:rsid w:val="00AD1B89"/>
    <w:rsid w:val="00AF119B"/>
    <w:rsid w:val="00AF6416"/>
    <w:rsid w:val="00AF7951"/>
    <w:rsid w:val="00B053FF"/>
    <w:rsid w:val="00B13983"/>
    <w:rsid w:val="00B169F9"/>
    <w:rsid w:val="00B25E42"/>
    <w:rsid w:val="00B30DA0"/>
    <w:rsid w:val="00B43E42"/>
    <w:rsid w:val="00B45DDD"/>
    <w:rsid w:val="00B6059C"/>
    <w:rsid w:val="00B718A7"/>
    <w:rsid w:val="00BA63EC"/>
    <w:rsid w:val="00BB2C5E"/>
    <w:rsid w:val="00BE4AE8"/>
    <w:rsid w:val="00C132AD"/>
    <w:rsid w:val="00C40944"/>
    <w:rsid w:val="00C61F93"/>
    <w:rsid w:val="00C74C9D"/>
    <w:rsid w:val="00C77592"/>
    <w:rsid w:val="00C84003"/>
    <w:rsid w:val="00CA1846"/>
    <w:rsid w:val="00CA20C6"/>
    <w:rsid w:val="00CB47AA"/>
    <w:rsid w:val="00CC7672"/>
    <w:rsid w:val="00CD3DB6"/>
    <w:rsid w:val="00CE1D7A"/>
    <w:rsid w:val="00CF15B0"/>
    <w:rsid w:val="00D026F3"/>
    <w:rsid w:val="00D05407"/>
    <w:rsid w:val="00D22BE9"/>
    <w:rsid w:val="00D606F6"/>
    <w:rsid w:val="00D71665"/>
    <w:rsid w:val="00D71BD9"/>
    <w:rsid w:val="00D73E78"/>
    <w:rsid w:val="00D832C3"/>
    <w:rsid w:val="00DA752B"/>
    <w:rsid w:val="00DB668D"/>
    <w:rsid w:val="00E12291"/>
    <w:rsid w:val="00E62CA5"/>
    <w:rsid w:val="00E84A11"/>
    <w:rsid w:val="00E959C1"/>
    <w:rsid w:val="00EA2157"/>
    <w:rsid w:val="00EA5E8C"/>
    <w:rsid w:val="00ED33AA"/>
    <w:rsid w:val="00EE66A9"/>
    <w:rsid w:val="00F12A0E"/>
    <w:rsid w:val="00F22A01"/>
    <w:rsid w:val="00F331EA"/>
    <w:rsid w:val="00F51F3C"/>
    <w:rsid w:val="00F568E0"/>
    <w:rsid w:val="00F578B6"/>
    <w:rsid w:val="00F6283C"/>
    <w:rsid w:val="00F63E31"/>
    <w:rsid w:val="00F80067"/>
    <w:rsid w:val="00F95728"/>
    <w:rsid w:val="00FB218E"/>
    <w:rsid w:val="00FB5E2D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1A16"/>
  <w15:chartTrackingRefBased/>
  <w15:docId w15:val="{159B2DA3-47A3-4941-84CD-2609E1F3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3C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613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BEBD64A7A294B823C5080C438B05E" ma:contentTypeVersion="5" ma:contentTypeDescription="Create a new document." ma:contentTypeScope="" ma:versionID="112b9a7644fdbd0b70dd906bcd87b90e">
  <xsd:schema xmlns:xsd="http://www.w3.org/2001/XMLSchema" xmlns:xs="http://www.w3.org/2001/XMLSchema" xmlns:p="http://schemas.microsoft.com/office/2006/metadata/properties" xmlns:ns3="b0b91533-7f96-4584-9433-b4ced767ea2a" xmlns:ns4="8a1df115-201e-46e3-bd10-15e52279aba0" targetNamespace="http://schemas.microsoft.com/office/2006/metadata/properties" ma:root="true" ma:fieldsID="7b18b98a723207639f99c56aa351c197" ns3:_="" ns4:_="">
    <xsd:import namespace="b0b91533-7f96-4584-9433-b4ced767ea2a"/>
    <xsd:import namespace="8a1df115-201e-46e3-bd10-15e52279a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91533-7f96-4584-9433-b4ced767e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f115-201e-46e3-bd10-15e52279a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67AA7-259F-4930-B983-2B6B7A5E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91533-7f96-4584-9433-b4ced767ea2a"/>
    <ds:schemaRef ds:uri="8a1df115-201e-46e3-bd10-15e52279a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B9EF4-529B-43A4-8FA1-9DA506E5C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C706A6-5548-457D-9392-30CA1B706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WALLEZ, Grégory</dc:creator>
  <cp:keywords/>
  <dc:description/>
  <cp:lastModifiedBy>GERBINET, Corinne</cp:lastModifiedBy>
  <cp:revision>5</cp:revision>
  <dcterms:created xsi:type="dcterms:W3CDTF">2020-03-21T19:48:00Z</dcterms:created>
  <dcterms:modified xsi:type="dcterms:W3CDTF">2020-03-21T19:52:00Z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0x010100749BEBD64A7A294B823C5080C438B05E</vt:lpwstr>
  </property>
</Properties>
</file>