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E9" w:rsidRPr="00396B02" w:rsidRDefault="007D61E9" w:rsidP="007D61E9">
      <w:pPr>
        <w:rPr>
          <w:rFonts w:asciiTheme="majorHAnsi" w:hAnsiTheme="majorHAnsi"/>
          <w:b/>
          <w:sz w:val="28"/>
          <w:szCs w:val="28"/>
          <w:lang w:val="en-US"/>
        </w:rPr>
      </w:pPr>
      <w:bookmarkStart w:id="0" w:name="_GoBack"/>
      <w:r w:rsidRPr="00396B02">
        <w:rPr>
          <w:rFonts w:asciiTheme="majorHAnsi" w:hAnsiTheme="majorHAnsi"/>
          <w:b/>
          <w:sz w:val="28"/>
          <w:szCs w:val="28"/>
          <w:lang w:val="en-US"/>
        </w:rPr>
        <w:t xml:space="preserve">Saint-Gobain </w:t>
      </w:r>
      <w:proofErr w:type="spellStart"/>
      <w:r w:rsidRPr="00396B02">
        <w:rPr>
          <w:rFonts w:asciiTheme="majorHAnsi" w:hAnsiTheme="majorHAnsi"/>
          <w:b/>
          <w:sz w:val="28"/>
          <w:szCs w:val="28"/>
          <w:lang w:val="en-US"/>
        </w:rPr>
        <w:t>guldsponsorer</w:t>
      </w:r>
      <w:proofErr w:type="spellEnd"/>
      <w:r w:rsidRPr="00396B02">
        <w:rPr>
          <w:rFonts w:asciiTheme="majorHAnsi" w:hAnsiTheme="majorHAnsi"/>
          <w:b/>
          <w:sz w:val="28"/>
          <w:szCs w:val="28"/>
          <w:lang w:val="en-US"/>
        </w:rPr>
        <w:t xml:space="preserve"> till Building Sustainability SGBC14</w:t>
      </w:r>
    </w:p>
    <w:p w:rsidR="007D61E9" w:rsidRDefault="007D61E9" w:rsidP="007D61E9">
      <w:proofErr w:type="spellStart"/>
      <w:r w:rsidRPr="007D61E9">
        <w:t>Building</w:t>
      </w:r>
      <w:proofErr w:type="spellEnd"/>
      <w:r w:rsidRPr="007D61E9">
        <w:t xml:space="preserve"> </w:t>
      </w:r>
      <w:proofErr w:type="spellStart"/>
      <w:r w:rsidRPr="007D61E9">
        <w:t>Sustainability</w:t>
      </w:r>
      <w:proofErr w:type="spellEnd"/>
      <w:r w:rsidRPr="007D61E9">
        <w:t xml:space="preserve"> SGBC14 är en sammanslagning av de två tidigare miljökonferenserna </w:t>
      </w:r>
      <w:proofErr w:type="spellStart"/>
      <w:r w:rsidRPr="007D61E9">
        <w:t>Building</w:t>
      </w:r>
      <w:proofErr w:type="spellEnd"/>
      <w:r w:rsidRPr="007D61E9">
        <w:t xml:space="preserve"> </w:t>
      </w:r>
      <w:proofErr w:type="spellStart"/>
      <w:r w:rsidRPr="007D61E9">
        <w:t>Sustainability</w:t>
      </w:r>
      <w:proofErr w:type="spellEnd"/>
      <w:r w:rsidRPr="007D61E9">
        <w:t xml:space="preserve"> och Sweden Green </w:t>
      </w:r>
      <w:proofErr w:type="spellStart"/>
      <w:r w:rsidRPr="007D61E9">
        <w:t>Building</w:t>
      </w:r>
      <w:proofErr w:type="spellEnd"/>
      <w:r w:rsidRPr="007D61E9">
        <w:t xml:space="preserve"> Conference. Konferensen</w:t>
      </w:r>
      <w:r>
        <w:t xml:space="preserve"> får nu ett </w:t>
      </w:r>
      <w:r w:rsidRPr="007D61E9">
        <w:t xml:space="preserve">bredare innehåll och vänder sig till alla som arbetar med stadsplanering, hållbarhet miljöfrågor och bygg- och fastighetsfrågor inom offentlig förvaltning, kommuner och näringsliv. </w:t>
      </w:r>
    </w:p>
    <w:p w:rsidR="00E2318E" w:rsidRPr="004B121A" w:rsidRDefault="00E2318E" w:rsidP="00E2318E">
      <w:r>
        <w:softHyphen/>
        <w:t xml:space="preserve">- För oss på Saint-Gobain känns det självklart att stå bakom ett forum som detta. Saint-Gobain arbetar aktivt med de här frågorna på så väl nationell som internationell nivå, säger Milla Leinonen, </w:t>
      </w:r>
      <w:proofErr w:type="spellStart"/>
      <w:r w:rsidRPr="00E2318E">
        <w:t>Environmental</w:t>
      </w:r>
      <w:proofErr w:type="spellEnd"/>
      <w:r w:rsidRPr="00E2318E">
        <w:t xml:space="preserve"> Communications Weber</w:t>
      </w:r>
      <w:r w:rsidRPr="004B121A">
        <w:t>.</w:t>
      </w:r>
      <w:r w:rsidR="00E905C8" w:rsidRPr="004B121A">
        <w:t xml:space="preserve"> </w:t>
      </w:r>
      <w:r w:rsidR="00762010" w:rsidRPr="004B121A">
        <w:t xml:space="preserve">Alla Saint-Gobain bolag har tydliga miljömål som ibland t.o.m. är tuffare än lokal lagstiftning. </w:t>
      </w:r>
    </w:p>
    <w:p w:rsidR="00E2318E" w:rsidRPr="00E905C8" w:rsidRDefault="00E905C8" w:rsidP="00E2318E">
      <w:pPr>
        <w:rPr>
          <w:b/>
        </w:rPr>
      </w:pPr>
      <w:r w:rsidRPr="00E905C8">
        <w:rPr>
          <w:b/>
        </w:rPr>
        <w:t>Gediget seminarieprogram och specialsessioner</w:t>
      </w:r>
      <w:r>
        <w:rPr>
          <w:b/>
        </w:rPr>
        <w:br/>
      </w:r>
      <w:proofErr w:type="spellStart"/>
      <w:r w:rsidR="00E2318E">
        <w:t>Building</w:t>
      </w:r>
      <w:proofErr w:type="spellEnd"/>
      <w:r w:rsidR="00E2318E">
        <w:t xml:space="preserve"> </w:t>
      </w:r>
      <w:proofErr w:type="spellStart"/>
      <w:r w:rsidR="00E2318E">
        <w:t>Sustainability</w:t>
      </w:r>
      <w:proofErr w:type="spellEnd"/>
      <w:r w:rsidR="00E2318E">
        <w:t xml:space="preserve"> SGBC14 erbjuder förutom ett gediget seminarieprogram även ett antal spännande specialsessioner, som leds och besöks av branschexperter. Den 11 november deltar Tomas </w:t>
      </w:r>
      <w:proofErr w:type="spellStart"/>
      <w:r w:rsidR="00E2318E">
        <w:t>Pühringer</w:t>
      </w:r>
      <w:proofErr w:type="spellEnd"/>
      <w:r w:rsidR="00E2318E">
        <w:t xml:space="preserve"> från Weber Saint-Gobain i paneldiskussionen ”Så klarar vi renoveringen av miljonprogrammet”.</w:t>
      </w:r>
    </w:p>
    <w:p w:rsidR="007D61E9" w:rsidRPr="00E2318E" w:rsidRDefault="007D61E9" w:rsidP="00E2318E">
      <w:r w:rsidRPr="007D61E9">
        <w:t xml:space="preserve">I anslutning till konferensen </w:t>
      </w:r>
      <w:r w:rsidR="00E2318E">
        <w:t>finns en</w:t>
      </w:r>
      <w:r w:rsidRPr="007D61E9">
        <w:t xml:space="preserve"> utställning med det senaste inom hållbarhet och byggande. Sweden Green </w:t>
      </w:r>
      <w:proofErr w:type="spellStart"/>
      <w:r w:rsidRPr="007D61E9">
        <w:t>Building</w:t>
      </w:r>
      <w:proofErr w:type="spellEnd"/>
      <w:r w:rsidRPr="007D61E9">
        <w:t xml:space="preserve"> Awards kommer att delas ut i samband med konferensen</w:t>
      </w:r>
      <w:r w:rsidR="00D27574">
        <w:t>.</w:t>
      </w:r>
    </w:p>
    <w:p w:rsidR="00E905C8" w:rsidRPr="00E905C8" w:rsidRDefault="007D61E9" w:rsidP="00762010">
      <w:r w:rsidRPr="007D61E9">
        <w:t xml:space="preserve">Konferensen äger rum på Stockholm </w:t>
      </w:r>
      <w:proofErr w:type="spellStart"/>
      <w:r w:rsidRPr="007D61E9">
        <w:t>Waterfront</w:t>
      </w:r>
      <w:proofErr w:type="spellEnd"/>
      <w:r w:rsidRPr="007D61E9">
        <w:t xml:space="preserve"> i Stockholm den 10-11 november 2014.</w:t>
      </w:r>
      <w:r w:rsidR="00E905C8">
        <w:br/>
      </w:r>
      <w:r w:rsidR="00E2318E">
        <w:t xml:space="preserve">Läs mer: </w:t>
      </w:r>
      <w:hyperlink r:id="rId6" w:history="1">
        <w:r w:rsidR="004B121A" w:rsidRPr="00AC7BFC">
          <w:rPr>
            <w:rStyle w:val="Hyperlnk"/>
          </w:rPr>
          <w:t>http://www.sgbc14.se</w:t>
        </w:r>
      </w:hyperlink>
      <w:r w:rsidR="004B121A">
        <w:t xml:space="preserve"> </w:t>
      </w:r>
      <w:bookmarkEnd w:id="0"/>
    </w:p>
    <w:sectPr w:rsidR="00E905C8" w:rsidRPr="00E9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135"/>
    <w:multiLevelType w:val="hybridMultilevel"/>
    <w:tmpl w:val="D57234B8"/>
    <w:lvl w:ilvl="0" w:tplc="38D49C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508E9"/>
    <w:multiLevelType w:val="hybridMultilevel"/>
    <w:tmpl w:val="6D605A2A"/>
    <w:lvl w:ilvl="0" w:tplc="F88CA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E9"/>
    <w:rsid w:val="00394640"/>
    <w:rsid w:val="00396B02"/>
    <w:rsid w:val="003F2697"/>
    <w:rsid w:val="004B121A"/>
    <w:rsid w:val="00762010"/>
    <w:rsid w:val="007D61E9"/>
    <w:rsid w:val="00AC4578"/>
    <w:rsid w:val="00D27574"/>
    <w:rsid w:val="00E2318E"/>
    <w:rsid w:val="00E9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2318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B1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2318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B1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bc14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2</cp:revision>
  <dcterms:created xsi:type="dcterms:W3CDTF">2014-09-22T05:46:00Z</dcterms:created>
  <dcterms:modified xsi:type="dcterms:W3CDTF">2014-09-22T05:46:00Z</dcterms:modified>
</cp:coreProperties>
</file>