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554" w:rsidRPr="009C5B78" w:rsidRDefault="00723554" w:rsidP="004917DB">
      <w:pPr>
        <w:rPr>
          <w:rFonts w:cs="Arial"/>
          <w:i/>
          <w:color w:val="C0C0C0"/>
          <w:spacing w:val="46"/>
          <w:kern w:val="18"/>
          <w:sz w:val="36"/>
          <w:lang w:val="nb-NO"/>
        </w:rPr>
      </w:pPr>
    </w:p>
    <w:p w:rsidR="00723554" w:rsidRPr="009C5B78" w:rsidRDefault="00723554" w:rsidP="004917DB">
      <w:pPr>
        <w:rPr>
          <w:rFonts w:cs="Arial"/>
          <w:i/>
          <w:color w:val="C0C0C0"/>
          <w:spacing w:val="46"/>
          <w:kern w:val="18"/>
          <w:sz w:val="36"/>
          <w:lang w:val="nb-NO"/>
        </w:rPr>
      </w:pPr>
    </w:p>
    <w:p w:rsidR="00723554" w:rsidRPr="009C5B78" w:rsidRDefault="00723554" w:rsidP="004917DB">
      <w:pPr>
        <w:jc w:val="right"/>
        <w:rPr>
          <w:lang w:val="nb-NO"/>
        </w:rPr>
      </w:pPr>
    </w:p>
    <w:p w:rsidR="00723554" w:rsidRPr="009C5B78" w:rsidRDefault="00723554" w:rsidP="004917DB">
      <w:pPr>
        <w:pStyle w:val="Heading3"/>
        <w:ind w:left="-270" w:right="-432" w:firstLine="270"/>
        <w:rPr>
          <w:rFonts w:ascii="Arial" w:hAnsi="Arial" w:cs="Arial"/>
          <w:lang w:val="nb-NO"/>
        </w:rPr>
      </w:pPr>
      <w:r w:rsidRPr="009C5B78">
        <w:rPr>
          <w:rFonts w:ascii="Arial" w:hAnsi="Arial" w:cs="Arial"/>
          <w:lang w:val="nb-NO"/>
        </w:rPr>
        <w:t>Kontakt:</w:t>
      </w:r>
    </w:p>
    <w:p w:rsidR="00723554" w:rsidRPr="009C5B78" w:rsidRDefault="00723554" w:rsidP="004917DB">
      <w:pPr>
        <w:pStyle w:val="Heading3"/>
        <w:tabs>
          <w:tab w:val="left" w:pos="6120"/>
        </w:tabs>
        <w:ind w:left="-270" w:right="-432" w:firstLine="270"/>
        <w:rPr>
          <w:rFonts w:ascii="Arial" w:hAnsi="Arial" w:cs="Arial"/>
          <w:b w:val="0"/>
          <w:szCs w:val="24"/>
          <w:lang w:val="nb-NO"/>
        </w:rPr>
      </w:pPr>
      <w:r w:rsidRPr="009C5B78">
        <w:rPr>
          <w:rFonts w:ascii="Arial" w:hAnsi="Arial" w:cs="Arial"/>
          <w:b w:val="0"/>
          <w:szCs w:val="24"/>
          <w:lang w:val="nb-NO"/>
        </w:rPr>
        <w:t>Annie Leisma</w:t>
      </w:r>
    </w:p>
    <w:p w:rsidR="00723554" w:rsidRPr="009C5B78" w:rsidRDefault="00723554" w:rsidP="004917DB">
      <w:pPr>
        <w:rPr>
          <w:rFonts w:cs="Arial"/>
          <w:lang w:val="nb-NO"/>
        </w:rPr>
      </w:pPr>
      <w:r w:rsidRPr="009C5B78">
        <w:rPr>
          <w:rFonts w:cs="Arial"/>
          <w:lang w:val="nb-NO"/>
        </w:rPr>
        <w:t>Technical Publicity Ltd, for Honeywell Industrial Safety</w:t>
      </w:r>
    </w:p>
    <w:p w:rsidR="00723554" w:rsidRPr="009C5B78" w:rsidRDefault="00723554" w:rsidP="004917DB">
      <w:pPr>
        <w:rPr>
          <w:rFonts w:cs="Arial"/>
          <w:szCs w:val="24"/>
          <w:lang w:val="nb-NO"/>
        </w:rPr>
      </w:pPr>
      <w:r w:rsidRPr="009C5B78">
        <w:rPr>
          <w:rFonts w:cs="Arial"/>
          <w:szCs w:val="24"/>
          <w:lang w:val="nb-NO"/>
        </w:rPr>
        <w:t>+44 (0)1582 390984</w:t>
      </w:r>
    </w:p>
    <w:p w:rsidR="00723554" w:rsidRPr="009C5B78" w:rsidRDefault="00A31F11" w:rsidP="004917DB">
      <w:pPr>
        <w:rPr>
          <w:rFonts w:cs="Arial"/>
          <w:sz w:val="22"/>
          <w:szCs w:val="22"/>
          <w:lang w:val="nb-NO"/>
        </w:rPr>
      </w:pPr>
      <w:hyperlink r:id="rId6" w:history="1">
        <w:r w:rsidR="00723554" w:rsidRPr="009C5B78">
          <w:rPr>
            <w:rStyle w:val="Hyperlink"/>
            <w:rFonts w:cs="Arial"/>
            <w:lang w:val="nb-NO"/>
          </w:rPr>
          <w:t>aleisma@technical-group.com</w:t>
        </w:r>
      </w:hyperlink>
    </w:p>
    <w:p w:rsidR="00723554" w:rsidRPr="009C5B78" w:rsidRDefault="00723554" w:rsidP="004917DB">
      <w:pPr>
        <w:pStyle w:val="Heading3"/>
        <w:ind w:right="-432"/>
        <w:rPr>
          <w:rFonts w:ascii="Arial" w:hAnsi="Arial" w:cs="Arial"/>
          <w:b w:val="0"/>
          <w:color w:val="000000"/>
          <w:lang w:val="nb-NO"/>
        </w:rPr>
      </w:pPr>
    </w:p>
    <w:p w:rsidR="00723554" w:rsidRPr="009C5B78" w:rsidRDefault="00723554" w:rsidP="004917DB">
      <w:pPr>
        <w:rPr>
          <w:rFonts w:cs="Arial"/>
          <w:lang w:val="nb-NO"/>
        </w:rPr>
      </w:pPr>
    </w:p>
    <w:p w:rsidR="00723554" w:rsidRPr="009C5B78" w:rsidRDefault="00723554" w:rsidP="003218C9">
      <w:pPr>
        <w:jc w:val="center"/>
        <w:rPr>
          <w:rFonts w:cs="Arial"/>
          <w:b/>
          <w:color w:val="000000"/>
          <w:sz w:val="28"/>
          <w:szCs w:val="28"/>
          <w:lang w:val="nb-NO"/>
        </w:rPr>
      </w:pPr>
    </w:p>
    <w:p w:rsidR="00723554" w:rsidRPr="009C5B78" w:rsidRDefault="00723554" w:rsidP="001216C4">
      <w:pPr>
        <w:jc w:val="center"/>
        <w:rPr>
          <w:rFonts w:cs="Arial"/>
          <w:b/>
          <w:color w:val="000000"/>
          <w:sz w:val="28"/>
          <w:szCs w:val="28"/>
          <w:lang w:val="nb-NO"/>
        </w:rPr>
      </w:pPr>
      <w:r w:rsidRPr="009C5B78">
        <w:rPr>
          <w:rFonts w:cs="Arial"/>
          <w:b/>
          <w:color w:val="000000"/>
          <w:sz w:val="28"/>
          <w:szCs w:val="28"/>
          <w:lang w:val="nb-NO"/>
        </w:rPr>
        <w:t>HONEYWELL LANSERER OMFATTENDE UTVALG AV VERNEBRILLER MED STYRKE TIL INDUSTRIBRUK</w:t>
      </w:r>
    </w:p>
    <w:p w:rsidR="00723554" w:rsidRPr="009C5B78" w:rsidRDefault="00723554" w:rsidP="004917DB">
      <w:pPr>
        <w:ind w:right="18"/>
        <w:rPr>
          <w:rFonts w:cs="Arial"/>
          <w:b/>
          <w:i/>
          <w:color w:val="000000"/>
          <w:sz w:val="28"/>
          <w:szCs w:val="28"/>
          <w:lang w:val="nb-NO"/>
        </w:rPr>
      </w:pPr>
    </w:p>
    <w:p w:rsidR="00723554" w:rsidRPr="009C5B78" w:rsidRDefault="00723554" w:rsidP="004917DB">
      <w:pPr>
        <w:jc w:val="center"/>
        <w:rPr>
          <w:rFonts w:cs="Arial"/>
          <w:b/>
          <w:i/>
          <w:color w:val="000000"/>
          <w:sz w:val="28"/>
          <w:szCs w:val="28"/>
          <w:lang w:val="nb-NO"/>
        </w:rPr>
      </w:pPr>
    </w:p>
    <w:p w:rsidR="00723554" w:rsidRPr="00A31F11" w:rsidRDefault="00723554" w:rsidP="00A0470E">
      <w:pPr>
        <w:pStyle w:val="Pa1"/>
        <w:spacing w:line="360" w:lineRule="auto"/>
        <w:ind w:firstLine="720"/>
        <w:rPr>
          <w:rFonts w:ascii="Arial" w:hAnsi="Arial" w:cs="Arial"/>
          <w:color w:val="000000"/>
          <w:lang w:val="nb-NO"/>
        </w:rPr>
      </w:pPr>
      <w:r w:rsidRPr="00FC7B39">
        <w:rPr>
          <w:rFonts w:ascii="Arial" w:hAnsi="Arial" w:cs="Arial"/>
          <w:b/>
          <w:color w:val="000000"/>
          <w:lang w:val="nb-NO"/>
        </w:rPr>
        <w:t xml:space="preserve">Roissy, Frankrike, </w:t>
      </w:r>
      <w:r w:rsidR="00A31F11">
        <w:rPr>
          <w:rFonts w:ascii="Arial" w:hAnsi="Arial" w:cs="Arial"/>
          <w:b/>
          <w:color w:val="000000"/>
          <w:lang w:val="nb-NO"/>
        </w:rPr>
        <w:t>25.</w:t>
      </w:r>
      <w:bookmarkStart w:id="0" w:name="_GoBack"/>
      <w:bookmarkEnd w:id="0"/>
      <w:r w:rsidR="00A31F11">
        <w:rPr>
          <w:rFonts w:ascii="Arial" w:hAnsi="Arial" w:cs="Arial"/>
          <w:b/>
          <w:color w:val="000000"/>
          <w:lang w:val="nb-NO"/>
        </w:rPr>
        <w:t xml:space="preserve"> mai</w:t>
      </w:r>
      <w:r w:rsidR="008241CF">
        <w:rPr>
          <w:rFonts w:ascii="Arial" w:hAnsi="Arial" w:cs="Arial"/>
          <w:b/>
          <w:color w:val="000000"/>
          <w:lang w:val="nb-NO"/>
        </w:rPr>
        <w:t xml:space="preserve"> 2016 – </w:t>
      </w:r>
      <w:r w:rsidRPr="009C5B78">
        <w:rPr>
          <w:rFonts w:ascii="Arial" w:hAnsi="Arial" w:cs="Arial"/>
          <w:color w:val="000000"/>
          <w:lang w:val="nb-NO"/>
        </w:rPr>
        <w:t xml:space="preserve">Honeywell (NYSE: HON) har utvidet sitt tilbud av vernebriller i Norden med et nytt og omfattende utvalg av vernebriller med </w:t>
      </w:r>
      <w:r w:rsidRPr="00A31F11">
        <w:rPr>
          <w:rFonts w:ascii="Arial" w:hAnsi="Arial" w:cs="Arial"/>
          <w:color w:val="000000"/>
          <w:lang w:val="nb-NO"/>
        </w:rPr>
        <w:t xml:space="preserve">styrke. </w:t>
      </w:r>
      <w:r w:rsidR="00CE5742" w:rsidRPr="00A31F11">
        <w:rPr>
          <w:rFonts w:ascii="Arial" w:hAnsi="Arial" w:cs="Arial"/>
          <w:color w:val="000000"/>
          <w:lang w:val="nb-NO"/>
        </w:rPr>
        <w:t xml:space="preserve">Nå har </w:t>
      </w:r>
      <w:r w:rsidRPr="00A31F11">
        <w:rPr>
          <w:rFonts w:ascii="Arial" w:hAnsi="Arial" w:cs="Arial"/>
          <w:color w:val="000000"/>
          <w:lang w:val="nb-NO"/>
        </w:rPr>
        <w:t xml:space="preserve">brukere av briller med styrke enkel og rask tilgang til briller som kombinerer </w:t>
      </w:r>
      <w:r w:rsidR="00CE5742" w:rsidRPr="00A31F11">
        <w:rPr>
          <w:rFonts w:ascii="Arial" w:hAnsi="Arial" w:cs="Arial"/>
          <w:color w:val="000000"/>
          <w:lang w:val="nb-NO"/>
        </w:rPr>
        <w:t xml:space="preserve">brilleglass med styrke med </w:t>
      </w:r>
      <w:r w:rsidRPr="00A31F11">
        <w:rPr>
          <w:rFonts w:ascii="Arial" w:hAnsi="Arial" w:cs="Arial"/>
          <w:color w:val="000000"/>
          <w:lang w:val="nb-NO"/>
        </w:rPr>
        <w:t>optimal beskyttelse for å innfri en rekke sikkerhetskrav på tvers av ulike bransjer.</w:t>
      </w:r>
    </w:p>
    <w:p w:rsidR="00723554" w:rsidRPr="00A31F11" w:rsidRDefault="00723554" w:rsidP="00A0470E">
      <w:pPr>
        <w:pStyle w:val="Pa1"/>
        <w:spacing w:line="360" w:lineRule="auto"/>
        <w:ind w:firstLine="720"/>
        <w:rPr>
          <w:rFonts w:ascii="Arial" w:hAnsi="Arial" w:cs="Arial"/>
          <w:color w:val="000000"/>
          <w:lang w:val="nb-NO"/>
        </w:rPr>
      </w:pPr>
      <w:r w:rsidRPr="00A31F11">
        <w:rPr>
          <w:rFonts w:ascii="Arial" w:hAnsi="Arial" w:cs="Arial"/>
          <w:color w:val="000000"/>
          <w:lang w:val="nb-NO"/>
        </w:rPr>
        <w:t xml:space="preserve"> </w:t>
      </w:r>
    </w:p>
    <w:p w:rsidR="00723554" w:rsidRPr="009C5B78" w:rsidRDefault="00723554" w:rsidP="001216C4">
      <w:pPr>
        <w:pStyle w:val="Pa1"/>
        <w:spacing w:line="360" w:lineRule="auto"/>
        <w:ind w:firstLine="720"/>
        <w:rPr>
          <w:rFonts w:ascii="Arial" w:hAnsi="Arial" w:cs="Arial"/>
          <w:color w:val="000000"/>
          <w:lang w:val="nb-NO"/>
        </w:rPr>
      </w:pPr>
      <w:r w:rsidRPr="00A31F11">
        <w:rPr>
          <w:rFonts w:ascii="Arial" w:hAnsi="Arial" w:cs="Arial"/>
          <w:color w:val="000000"/>
          <w:lang w:val="nb-NO"/>
        </w:rPr>
        <w:t>"</w:t>
      </w:r>
      <w:r w:rsidR="00CE5742" w:rsidRPr="00A31F11">
        <w:rPr>
          <w:rFonts w:ascii="Arial" w:hAnsi="Arial" w:cs="Arial"/>
          <w:color w:val="000000"/>
          <w:lang w:val="nb-NO"/>
        </w:rPr>
        <w:t xml:space="preserve">Ofte må </w:t>
      </w:r>
      <w:r w:rsidRPr="00A31F11">
        <w:rPr>
          <w:rFonts w:ascii="Arial" w:hAnsi="Arial" w:cs="Arial"/>
          <w:color w:val="000000"/>
          <w:lang w:val="nb-NO"/>
        </w:rPr>
        <w:t>brukeren velge mellom vernebriller som gir god beskyttelse, men ikke har synskorreksjon og korrigerende briller som</w:t>
      </w:r>
      <w:r w:rsidRPr="009C5B78">
        <w:rPr>
          <w:rFonts w:ascii="Arial" w:hAnsi="Arial" w:cs="Arial"/>
          <w:color w:val="000000"/>
          <w:lang w:val="nb-NO"/>
        </w:rPr>
        <w:t xml:space="preserve"> har dårlig ansiktsdekning. Mange arbeidstakere velger å bruke sine vanlige briller under vernebrillene, noe som kan gjøre arbeidet ubehagelig og vanskelig og i verste fall svekke synsevnen generelt", sier Erik Liljestrand, produktsjef ved Honeywell Industrial Safety. </w:t>
      </w:r>
      <w:r w:rsidR="008241CF" w:rsidRPr="009C5B78">
        <w:rPr>
          <w:rFonts w:ascii="Arial" w:hAnsi="Arial" w:cs="Arial"/>
          <w:color w:val="000000"/>
          <w:lang w:val="nb-NO"/>
        </w:rPr>
        <w:t>"</w:t>
      </w:r>
      <w:r w:rsidRPr="009C5B78">
        <w:rPr>
          <w:rFonts w:ascii="Arial" w:hAnsi="Arial" w:cs="Arial"/>
          <w:color w:val="000000"/>
          <w:lang w:val="nb-NO"/>
        </w:rPr>
        <w:t xml:space="preserve">Honeywell </w:t>
      </w:r>
      <w:r w:rsidR="008241CF">
        <w:rPr>
          <w:rFonts w:ascii="Arial" w:hAnsi="Arial" w:cs="Arial"/>
          <w:color w:val="000000"/>
          <w:lang w:val="nb-NO"/>
        </w:rPr>
        <w:t xml:space="preserve">kan </w:t>
      </w:r>
      <w:r w:rsidRPr="009C5B78">
        <w:rPr>
          <w:rFonts w:ascii="Arial" w:hAnsi="Arial" w:cs="Arial"/>
          <w:color w:val="000000"/>
          <w:lang w:val="nb-NO"/>
        </w:rPr>
        <w:t>gi arbeidstakere en kombinasjon av glass og innfatning som ikke bare gir brukere som trenger brilleglass med styrke mulighet til optimal optisk ytelse, men som også sørger for at øynene får best mulig beskyttelse.</w:t>
      </w:r>
      <w:r w:rsidR="008241CF" w:rsidRPr="009C5B78">
        <w:rPr>
          <w:rFonts w:ascii="Arial" w:hAnsi="Arial" w:cs="Arial"/>
          <w:color w:val="000000"/>
          <w:lang w:val="nb-NO"/>
        </w:rPr>
        <w:t>"</w:t>
      </w:r>
    </w:p>
    <w:p w:rsidR="00723554" w:rsidRPr="009C5B78" w:rsidRDefault="00723554" w:rsidP="001216C4">
      <w:pPr>
        <w:spacing w:line="360" w:lineRule="auto"/>
        <w:rPr>
          <w:rFonts w:cs="Arial"/>
          <w:lang w:val="nb-NO"/>
        </w:rPr>
      </w:pPr>
    </w:p>
    <w:p w:rsidR="00723554" w:rsidRPr="009C5B78" w:rsidRDefault="00723554" w:rsidP="001216C4">
      <w:pPr>
        <w:spacing w:line="360" w:lineRule="auto"/>
        <w:ind w:firstLine="720"/>
        <w:rPr>
          <w:rFonts w:cs="Arial"/>
          <w:lang w:val="nb-NO"/>
        </w:rPr>
      </w:pPr>
      <w:r w:rsidRPr="009C5B78">
        <w:rPr>
          <w:rFonts w:cs="Arial"/>
          <w:lang w:val="nb-NO"/>
        </w:rPr>
        <w:t xml:space="preserve">De viktigste produktene i serien inkluderer SW12- og SW09R-briller, som gir brukere den mest omfattende beskyttelsen i ekstreme miljøer. Brillene imøtekommer et bredt spekter av korreksjoner, har sporty design og behagelig passform for å øke arbeidstakernes aksept og bruk i løpet av en hel arbeidsdag. SW12 kommer i 6-base glasskonfigurasjoner mens SW09R er tilgjengelig i både 6-base og 8-baseglass. </w:t>
      </w:r>
    </w:p>
    <w:p w:rsidR="00723554" w:rsidRPr="009C5B78" w:rsidRDefault="00723554" w:rsidP="001216C4">
      <w:pPr>
        <w:spacing w:line="360" w:lineRule="auto"/>
        <w:rPr>
          <w:rFonts w:cs="Arial"/>
          <w:lang w:val="nb-NO"/>
        </w:rPr>
      </w:pPr>
    </w:p>
    <w:p w:rsidR="00723554" w:rsidRPr="009C5B78" w:rsidRDefault="00BC2F45" w:rsidP="001216C4">
      <w:pPr>
        <w:spacing w:line="360" w:lineRule="auto"/>
        <w:ind w:firstLine="720"/>
        <w:rPr>
          <w:rFonts w:cs="Arial"/>
          <w:lang w:val="nb-NO"/>
        </w:rPr>
      </w:pPr>
      <w:r>
        <w:rPr>
          <w:rFonts w:cs="Arial"/>
          <w:lang w:val="nb-NO"/>
        </w:rPr>
        <w:lastRenderedPageBreak/>
        <w:t>Honeywell s</w:t>
      </w:r>
      <w:r w:rsidR="00723554" w:rsidRPr="009C5B78">
        <w:rPr>
          <w:rFonts w:cs="Arial"/>
          <w:lang w:val="nb-NO"/>
        </w:rPr>
        <w:t xml:space="preserve">erien </w:t>
      </w:r>
      <w:r>
        <w:rPr>
          <w:rFonts w:cs="Arial"/>
          <w:lang w:val="nb-NO"/>
        </w:rPr>
        <w:t xml:space="preserve">av vernebriller med styrke </w:t>
      </w:r>
      <w:r w:rsidR="00723554" w:rsidRPr="009C5B78">
        <w:rPr>
          <w:rFonts w:cs="Arial"/>
          <w:lang w:val="nb-NO"/>
        </w:rPr>
        <w:t xml:space="preserve">tilbyr enstyrkeglass, bifokale glass, progressive glass og progressive spesialglass med et utvalg av tre linsematerialer; polykarbonat, CR39 og herdet mineralglass. Polykarbonatlinser er lette i bruk og gir høy mekanisk motstand. Polykarbonat overholder støtkravene i den europeiske standarden EN166-F. </w:t>
      </w:r>
    </w:p>
    <w:p w:rsidR="00723554" w:rsidRPr="009C5B78" w:rsidRDefault="00723554" w:rsidP="001216C4">
      <w:pPr>
        <w:spacing w:line="360" w:lineRule="auto"/>
        <w:ind w:firstLine="720"/>
        <w:rPr>
          <w:rFonts w:cs="Arial"/>
          <w:lang w:val="nb-NO"/>
        </w:rPr>
      </w:pPr>
    </w:p>
    <w:p w:rsidR="00723554" w:rsidRPr="009C5B78" w:rsidRDefault="00723554" w:rsidP="001216C4">
      <w:pPr>
        <w:spacing w:line="360" w:lineRule="auto"/>
        <w:ind w:firstLine="720"/>
        <w:rPr>
          <w:rFonts w:cs="Arial"/>
          <w:lang w:val="nb-NO"/>
        </w:rPr>
      </w:pPr>
      <w:r w:rsidRPr="009C5B78">
        <w:rPr>
          <w:rFonts w:cs="Arial"/>
          <w:lang w:val="nb-NO"/>
        </w:rPr>
        <w:t xml:space="preserve">For mer informasjon om serien av brilleglass med styrke, gå inn på </w:t>
      </w:r>
      <w:hyperlink r:id="rId7" w:history="1">
        <w:r w:rsidRPr="009C5B78">
          <w:rPr>
            <w:rStyle w:val="Hyperlink"/>
            <w:rFonts w:cs="Arial"/>
            <w:lang w:val="nb-NO"/>
          </w:rPr>
          <w:t>www.honeywellsafety.com/Nordic</w:t>
        </w:r>
      </w:hyperlink>
    </w:p>
    <w:p w:rsidR="00723554" w:rsidRPr="009C5B78" w:rsidRDefault="00723554" w:rsidP="001216C4">
      <w:pPr>
        <w:spacing w:line="360" w:lineRule="auto"/>
        <w:rPr>
          <w:rFonts w:cs="Arial"/>
          <w:color w:val="000000"/>
          <w:lang w:val="nb-NO"/>
        </w:rPr>
      </w:pPr>
      <w:r w:rsidRPr="009C5B78">
        <w:rPr>
          <w:rFonts w:cs="Arial"/>
          <w:lang w:val="nb-NO"/>
        </w:rPr>
        <w:t xml:space="preserve"> </w:t>
      </w:r>
    </w:p>
    <w:p w:rsidR="00723554" w:rsidRPr="009C5B78" w:rsidRDefault="00723554" w:rsidP="0096607B">
      <w:pPr>
        <w:spacing w:line="360" w:lineRule="auto"/>
        <w:ind w:firstLine="720"/>
        <w:rPr>
          <w:lang w:val="nb-NO"/>
        </w:rPr>
      </w:pPr>
      <w:r w:rsidRPr="009C5B78">
        <w:rPr>
          <w:lang w:val="nb-NO"/>
        </w:rPr>
        <w:t xml:space="preserve">Flere opplysninger om Honeywell Industrial Safety og produktene og tjenestene deres finnes på hjemmesiden </w:t>
      </w:r>
      <w:hyperlink r:id="rId8" w:history="1">
        <w:r w:rsidRPr="009C5B78">
          <w:rPr>
            <w:rStyle w:val="Hyperlink"/>
            <w:lang w:val="nb-NO"/>
          </w:rPr>
          <w:t>http://www.honeywellsafety.com</w:t>
        </w:r>
      </w:hyperlink>
      <w:r w:rsidR="00FC7B39">
        <w:rPr>
          <w:lang w:val="nb-NO"/>
        </w:rPr>
        <w:t>.</w:t>
      </w:r>
      <w:r w:rsidRPr="009C5B78">
        <w:rPr>
          <w:lang w:val="nb-NO"/>
        </w:rPr>
        <w:t> </w:t>
      </w:r>
    </w:p>
    <w:p w:rsidR="00A31F11" w:rsidRDefault="00A31F11" w:rsidP="008241CF">
      <w:pPr>
        <w:rPr>
          <w:rFonts w:cs="Arial"/>
          <w:sz w:val="22"/>
          <w:szCs w:val="22"/>
          <w:lang w:val="sv-FI"/>
        </w:rPr>
      </w:pPr>
    </w:p>
    <w:p w:rsidR="008241CF" w:rsidRPr="000078B3" w:rsidRDefault="008241CF" w:rsidP="008241CF">
      <w:pPr>
        <w:rPr>
          <w:rFonts w:cs="Arial"/>
          <w:sz w:val="22"/>
          <w:szCs w:val="22"/>
          <w:lang w:val="nb-NO"/>
        </w:rPr>
      </w:pPr>
      <w:r w:rsidRPr="000078B3">
        <w:rPr>
          <w:rFonts w:cs="Arial"/>
          <w:sz w:val="22"/>
          <w:szCs w:val="22"/>
          <w:lang w:val="sv-FI"/>
        </w:rPr>
        <w:t xml:space="preserve">Honeywell Industrial Safety (HIS), del av Honeywell Automation and Control Solutions, hjelper organisasjoner med å håndtere sikkerheten på arbeidsplassen. HIS tilbyr et bredt utvalg av industrielle sikkerhetsprodukter – fra personlig verneutstyr for en arbeiders øyne, ører og hode til fallsikringsseler og åndedrettsvern, programvare, nødhjelpsutstyr og monitorer for giftig og brennbar gass som beskytter livet til arbeiderne – overalt hvor de er utsatt for risiko – samtidig som det beskytter operasjonene til selskapet. Honeywell Industrial Safety tar sikkerhet til neste nivå ved å lede omskapingen fra punktløsninger til tilkoblede løsninger. </w:t>
      </w:r>
      <w:r w:rsidRPr="000078B3">
        <w:rPr>
          <w:rFonts w:cs="Arial"/>
          <w:sz w:val="22"/>
          <w:szCs w:val="22"/>
          <w:lang w:val="nb-NO"/>
        </w:rPr>
        <w:t>Enten det er klær og tilbehør til gassdeteksjon og personlig verneutstyr eller bærbare og faste enheter, hjelper våre produkter kundene våre med tilkoblet sikkerhetsintelligens i sanntid for å reagere på trusler mot sikkerheten, håndtere risiko i virksomheten og forbedre produktiviteten. HIS hjelper kundene med å ta bedre avgjørelser ved å koble sensorer i kundenes operasjoner for å gi et nøyaktig sanntidsbilde av sikkerheten til enhver tid.  </w:t>
      </w:r>
    </w:p>
    <w:p w:rsidR="008241CF" w:rsidRPr="000078B3" w:rsidRDefault="008241CF" w:rsidP="008241CF">
      <w:pPr>
        <w:jc w:val="right"/>
        <w:rPr>
          <w:rFonts w:cs="Arial"/>
          <w:sz w:val="22"/>
          <w:szCs w:val="22"/>
          <w:lang w:val="nb-NO"/>
        </w:rPr>
      </w:pPr>
    </w:p>
    <w:p w:rsidR="008241CF" w:rsidRPr="00CE5742" w:rsidRDefault="008241CF" w:rsidP="008241CF">
      <w:pPr>
        <w:autoSpaceDE w:val="0"/>
        <w:autoSpaceDN w:val="0"/>
        <w:adjustRightInd w:val="0"/>
        <w:rPr>
          <w:rStyle w:val="Hyperlink"/>
          <w:rFonts w:cs="Arial"/>
          <w:sz w:val="22"/>
          <w:szCs w:val="22"/>
          <w:lang w:val="sv-SE"/>
        </w:rPr>
      </w:pPr>
      <w:r w:rsidRPr="000078B3">
        <w:rPr>
          <w:rFonts w:cs="Arial"/>
          <w:color w:val="000000"/>
          <w:sz w:val="22"/>
          <w:szCs w:val="22"/>
          <w:lang w:val="nb-NO"/>
        </w:rPr>
        <w:t xml:space="preserve">Honeywell </w:t>
      </w:r>
      <w:r w:rsidRPr="000078B3">
        <w:rPr>
          <w:rFonts w:cs="Arial"/>
          <w:color w:val="333333"/>
          <w:sz w:val="22"/>
          <w:szCs w:val="22"/>
          <w:lang w:val="nb-NO"/>
        </w:rPr>
        <w:t>(</w:t>
      </w:r>
      <w:hyperlink r:id="rId9" w:history="1">
        <w:r w:rsidRPr="000078B3">
          <w:rPr>
            <w:rStyle w:val="Hyperlink"/>
            <w:rFonts w:cs="Arial"/>
            <w:sz w:val="22"/>
            <w:szCs w:val="22"/>
            <w:lang w:val="nb-NO"/>
          </w:rPr>
          <w:t>www.honeywell.com</w:t>
        </w:r>
      </w:hyperlink>
      <w:r w:rsidRPr="000078B3">
        <w:rPr>
          <w:rFonts w:cs="Arial"/>
          <w:color w:val="2E609B"/>
          <w:sz w:val="22"/>
          <w:szCs w:val="22"/>
          <w:lang w:val="nb-NO"/>
        </w:rPr>
        <w:t>)</w:t>
      </w:r>
      <w:r w:rsidRPr="000078B3">
        <w:rPr>
          <w:rFonts w:cs="Arial"/>
          <w:color w:val="333333"/>
          <w:sz w:val="22"/>
          <w:szCs w:val="22"/>
          <w:lang w:val="nb-NO"/>
        </w:rPr>
        <w:t xml:space="preserve"> </w:t>
      </w:r>
      <w:r w:rsidRPr="000078B3">
        <w:rPr>
          <w:rFonts w:cs="Arial"/>
          <w:color w:val="000000"/>
          <w:sz w:val="22"/>
          <w:szCs w:val="22"/>
          <w:lang w:val="nb-NO"/>
        </w:rPr>
        <w:t xml:space="preserve">er en Fortune 100-leder innen diversifisert teknologi og produksjon og betjener under over hele verden innen luftfartsprodukter og -tjenester, kontrollteknologier for bygninger, boliger og industri, turboladere og ytelsesmateriell. </w:t>
      </w:r>
      <w:r w:rsidRPr="00CE5742">
        <w:rPr>
          <w:rFonts w:cs="Arial"/>
          <w:color w:val="000000"/>
          <w:sz w:val="22"/>
          <w:szCs w:val="22"/>
          <w:lang w:val="sv-SE"/>
        </w:rPr>
        <w:t xml:space="preserve">Flere nyheter og mer informasjon om Honeywell er tilgjengelig på </w:t>
      </w:r>
      <w:hyperlink r:id="rId10" w:history="1">
        <w:r w:rsidRPr="00CE5742">
          <w:rPr>
            <w:rStyle w:val="Hyperlink"/>
            <w:rFonts w:cs="Arial"/>
            <w:sz w:val="22"/>
            <w:szCs w:val="22"/>
            <w:lang w:val="sv-SE"/>
          </w:rPr>
          <w:t>www.honeywellnow.com</w:t>
        </w:r>
      </w:hyperlink>
    </w:p>
    <w:p w:rsidR="00723554" w:rsidRPr="00CE5742" w:rsidRDefault="00723554" w:rsidP="004917DB">
      <w:pPr>
        <w:autoSpaceDE w:val="0"/>
        <w:autoSpaceDN w:val="0"/>
        <w:adjustRightInd w:val="0"/>
        <w:rPr>
          <w:rStyle w:val="Hyperlink"/>
          <w:rFonts w:cs="Arial"/>
          <w:sz w:val="22"/>
          <w:lang w:val="sv-SE"/>
        </w:rPr>
      </w:pPr>
    </w:p>
    <w:p w:rsidR="00723554" w:rsidRPr="009C5B78" w:rsidRDefault="00723554" w:rsidP="004917DB">
      <w:pPr>
        <w:jc w:val="center"/>
        <w:rPr>
          <w:rFonts w:cs="Arial"/>
          <w:color w:val="000000"/>
          <w:sz w:val="19"/>
          <w:lang w:val="nb-NO"/>
        </w:rPr>
      </w:pPr>
      <w:r w:rsidRPr="009C5B78">
        <w:rPr>
          <w:rFonts w:cs="Arial"/>
          <w:color w:val="000000"/>
          <w:szCs w:val="24"/>
          <w:lang w:val="nb-NO"/>
        </w:rPr>
        <w:t># # #</w:t>
      </w:r>
    </w:p>
    <w:p w:rsidR="00723554" w:rsidRPr="009C5B78" w:rsidRDefault="00723554">
      <w:pPr>
        <w:rPr>
          <w:rFonts w:cs="Arial"/>
          <w:lang w:val="nb-NO"/>
        </w:rPr>
      </w:pPr>
    </w:p>
    <w:sectPr w:rsidR="00723554" w:rsidRPr="009C5B78" w:rsidSect="004917DB">
      <w:head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554" w:rsidRDefault="00723554" w:rsidP="004917DB">
      <w:r>
        <w:separator/>
      </w:r>
    </w:p>
  </w:endnote>
  <w:endnote w:type="continuationSeparator" w:id="0">
    <w:p w:rsidR="00723554" w:rsidRDefault="00723554" w:rsidP="0049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Museo Sans 900">
    <w:altName w:val="Museo Sans 900"/>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554" w:rsidRDefault="00723554" w:rsidP="004917DB">
      <w:r>
        <w:separator/>
      </w:r>
    </w:p>
  </w:footnote>
  <w:footnote w:type="continuationSeparator" w:id="0">
    <w:p w:rsidR="00723554" w:rsidRDefault="00723554" w:rsidP="00491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554" w:rsidRDefault="00420119" w:rsidP="004917DB">
    <w:pPr>
      <w:pStyle w:val="Header"/>
      <w:rPr>
        <w:rFonts w:cs="Arial"/>
      </w:rPr>
    </w:pPr>
    <w:r>
      <w:rPr>
        <w:rStyle w:val="PageNumber"/>
        <w:rFonts w:cs="Arial"/>
      </w:rPr>
      <w:fldChar w:fldCharType="begin"/>
    </w:r>
    <w:r w:rsidR="00723554">
      <w:rPr>
        <w:rStyle w:val="PageNumber"/>
        <w:rFonts w:cs="Arial"/>
      </w:rPr>
      <w:instrText xml:space="preserve"> PAGE </w:instrText>
    </w:r>
    <w:r>
      <w:rPr>
        <w:rStyle w:val="PageNumber"/>
        <w:rFonts w:cs="Arial"/>
      </w:rPr>
      <w:fldChar w:fldCharType="separate"/>
    </w:r>
    <w:r w:rsidR="00A31F11">
      <w:rPr>
        <w:rStyle w:val="PageNumber"/>
        <w:rFonts w:cs="Arial"/>
        <w:noProof/>
      </w:rPr>
      <w:t>2</w:t>
    </w:r>
    <w:r>
      <w:rPr>
        <w:rStyle w:val="PageNumber"/>
        <w:rFonts w:cs="Arial"/>
      </w:rPr>
      <w:fldChar w:fldCharType="end"/>
    </w:r>
    <w:r w:rsidR="00723554">
      <w:rPr>
        <w:rFonts w:cs="Arial"/>
      </w:rPr>
      <w:t>-</w:t>
    </w:r>
    <w:r w:rsidR="00E70F3D">
      <w:rPr>
        <w:rFonts w:cs="Arial"/>
      </w:rPr>
      <w:t>Honeywell Industrial Safety</w:t>
    </w:r>
  </w:p>
  <w:p w:rsidR="00723554" w:rsidRDefault="00723554">
    <w:pPr>
      <w:pStyle w:val="Header"/>
    </w:pPr>
  </w:p>
  <w:p w:rsidR="00723554" w:rsidRDefault="007235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554" w:rsidRDefault="008241CF">
    <w:pPr>
      <w:pStyle w:val="Header"/>
    </w:pPr>
    <w:r>
      <w:rPr>
        <w:noProof/>
        <w:lang w:val="en-GB" w:eastAsia="en-GB"/>
      </w:rPr>
      <w:drawing>
        <wp:anchor distT="0" distB="0" distL="114300" distR="114300" simplePos="0" relativeHeight="251657728" behindDoc="1" locked="1" layoutInCell="1" allowOverlap="1">
          <wp:simplePos x="0" y="0"/>
          <wp:positionH relativeFrom="page">
            <wp:align>right</wp:align>
          </wp:positionH>
          <wp:positionV relativeFrom="page">
            <wp:align>top</wp:align>
          </wp:positionV>
          <wp:extent cx="7772400" cy="1828800"/>
          <wp:effectExtent l="0" t="0" r="0" b="0"/>
          <wp:wrapNone/>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82880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7DB"/>
    <w:rsid w:val="00007B30"/>
    <w:rsid w:val="000151FF"/>
    <w:rsid w:val="00065638"/>
    <w:rsid w:val="00081207"/>
    <w:rsid w:val="00085DA1"/>
    <w:rsid w:val="001011A4"/>
    <w:rsid w:val="00105A80"/>
    <w:rsid w:val="001216C4"/>
    <w:rsid w:val="00195C0E"/>
    <w:rsid w:val="001C1FC1"/>
    <w:rsid w:val="001F2206"/>
    <w:rsid w:val="0029314A"/>
    <w:rsid w:val="002C53E3"/>
    <w:rsid w:val="002D21B1"/>
    <w:rsid w:val="002D5C9D"/>
    <w:rsid w:val="003218C9"/>
    <w:rsid w:val="00336852"/>
    <w:rsid w:val="00343D21"/>
    <w:rsid w:val="00350B0A"/>
    <w:rsid w:val="004129CD"/>
    <w:rsid w:val="00420119"/>
    <w:rsid w:val="00462EE6"/>
    <w:rsid w:val="004917DB"/>
    <w:rsid w:val="004A5A0F"/>
    <w:rsid w:val="004C2EBD"/>
    <w:rsid w:val="004C618C"/>
    <w:rsid w:val="004F2E6C"/>
    <w:rsid w:val="004F4695"/>
    <w:rsid w:val="00505826"/>
    <w:rsid w:val="005067E5"/>
    <w:rsid w:val="0051107E"/>
    <w:rsid w:val="00511A00"/>
    <w:rsid w:val="00557662"/>
    <w:rsid w:val="005A5A76"/>
    <w:rsid w:val="005D75CF"/>
    <w:rsid w:val="006402CC"/>
    <w:rsid w:val="006A52F4"/>
    <w:rsid w:val="006B1D83"/>
    <w:rsid w:val="006B5FD9"/>
    <w:rsid w:val="006F322C"/>
    <w:rsid w:val="00710CF1"/>
    <w:rsid w:val="0071351E"/>
    <w:rsid w:val="00723554"/>
    <w:rsid w:val="007411C3"/>
    <w:rsid w:val="00761B23"/>
    <w:rsid w:val="0079439C"/>
    <w:rsid w:val="0081301B"/>
    <w:rsid w:val="008241CF"/>
    <w:rsid w:val="008535D9"/>
    <w:rsid w:val="00871110"/>
    <w:rsid w:val="009057FB"/>
    <w:rsid w:val="00913460"/>
    <w:rsid w:val="00954542"/>
    <w:rsid w:val="0096607B"/>
    <w:rsid w:val="009C2778"/>
    <w:rsid w:val="009C5B78"/>
    <w:rsid w:val="00A04547"/>
    <w:rsid w:val="00A0470E"/>
    <w:rsid w:val="00A31F11"/>
    <w:rsid w:val="00A32D93"/>
    <w:rsid w:val="00AA2BC2"/>
    <w:rsid w:val="00AB50B8"/>
    <w:rsid w:val="00AC26EA"/>
    <w:rsid w:val="00AE2A2B"/>
    <w:rsid w:val="00B024CB"/>
    <w:rsid w:val="00B12653"/>
    <w:rsid w:val="00B3454F"/>
    <w:rsid w:val="00B42C4B"/>
    <w:rsid w:val="00BC2F45"/>
    <w:rsid w:val="00C11115"/>
    <w:rsid w:val="00C43B93"/>
    <w:rsid w:val="00C43F08"/>
    <w:rsid w:val="00C470AC"/>
    <w:rsid w:val="00C67581"/>
    <w:rsid w:val="00CC7227"/>
    <w:rsid w:val="00CE5742"/>
    <w:rsid w:val="00D34A95"/>
    <w:rsid w:val="00D523C6"/>
    <w:rsid w:val="00D72462"/>
    <w:rsid w:val="00D73ED1"/>
    <w:rsid w:val="00DB4A16"/>
    <w:rsid w:val="00DB7AF0"/>
    <w:rsid w:val="00DF44CD"/>
    <w:rsid w:val="00E4689B"/>
    <w:rsid w:val="00E47273"/>
    <w:rsid w:val="00E70F3D"/>
    <w:rsid w:val="00E7390F"/>
    <w:rsid w:val="00EF3429"/>
    <w:rsid w:val="00F627A2"/>
    <w:rsid w:val="00F63D79"/>
    <w:rsid w:val="00F70D4F"/>
    <w:rsid w:val="00FA26BC"/>
    <w:rsid w:val="00FC7B3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BA45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b-NO" w:eastAsia="nb-N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917DB"/>
    <w:rPr>
      <w:rFonts w:ascii="Arial" w:eastAsia="Times New Roman" w:hAnsi="Arial"/>
      <w:sz w:val="24"/>
      <w:szCs w:val="20"/>
      <w:lang w:val="en-US"/>
    </w:rPr>
  </w:style>
  <w:style w:type="paragraph" w:styleId="Heading3">
    <w:name w:val="heading 3"/>
    <w:basedOn w:val="Normal"/>
    <w:next w:val="Normal"/>
    <w:link w:val="Heading3Char"/>
    <w:uiPriority w:val="99"/>
    <w:qFormat/>
    <w:rsid w:val="004917DB"/>
    <w:pPr>
      <w:keepNext/>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4917DB"/>
    <w:rPr>
      <w:rFonts w:ascii="Times New Roman" w:hAnsi="Times New Roman" w:cs="Times New Roman"/>
      <w:b/>
      <w:bCs/>
      <w:sz w:val="20"/>
      <w:szCs w:val="20"/>
      <w:lang w:val="en-US"/>
    </w:rPr>
  </w:style>
  <w:style w:type="character" w:styleId="Hyperlink">
    <w:name w:val="Hyperlink"/>
    <w:basedOn w:val="DefaultParagraphFont"/>
    <w:uiPriority w:val="99"/>
    <w:rsid w:val="004917DB"/>
    <w:rPr>
      <w:rFonts w:cs="Times New Roman"/>
      <w:color w:val="0000FF"/>
      <w:u w:val="single"/>
    </w:rPr>
  </w:style>
  <w:style w:type="paragraph" w:styleId="NormalWeb">
    <w:name w:val="Normal (Web)"/>
    <w:basedOn w:val="Normal"/>
    <w:uiPriority w:val="99"/>
    <w:rsid w:val="004917DB"/>
    <w:pPr>
      <w:spacing w:before="100" w:after="100"/>
    </w:pPr>
    <w:rPr>
      <w:rFonts w:ascii="Arial Unicode MS" w:eastAsia="Arial Unicode MS" w:hAnsi="Arial Unicode MS"/>
    </w:rPr>
  </w:style>
  <w:style w:type="paragraph" w:styleId="Header">
    <w:name w:val="header"/>
    <w:basedOn w:val="Normal"/>
    <w:link w:val="HeaderChar"/>
    <w:uiPriority w:val="99"/>
    <w:rsid w:val="004917DB"/>
    <w:pPr>
      <w:tabs>
        <w:tab w:val="center" w:pos="4513"/>
        <w:tab w:val="right" w:pos="9026"/>
      </w:tabs>
    </w:pPr>
  </w:style>
  <w:style w:type="character" w:customStyle="1" w:styleId="HeaderChar">
    <w:name w:val="Header Char"/>
    <w:basedOn w:val="DefaultParagraphFont"/>
    <w:link w:val="Header"/>
    <w:uiPriority w:val="99"/>
    <w:locked/>
    <w:rsid w:val="004917DB"/>
    <w:rPr>
      <w:rFonts w:ascii="Arial" w:hAnsi="Arial" w:cs="Times New Roman"/>
      <w:sz w:val="20"/>
      <w:szCs w:val="20"/>
      <w:lang w:val="en-US"/>
    </w:rPr>
  </w:style>
  <w:style w:type="paragraph" w:styleId="Footer">
    <w:name w:val="footer"/>
    <w:basedOn w:val="Normal"/>
    <w:link w:val="FooterChar"/>
    <w:uiPriority w:val="99"/>
    <w:rsid w:val="004917DB"/>
    <w:pPr>
      <w:tabs>
        <w:tab w:val="center" w:pos="4513"/>
        <w:tab w:val="right" w:pos="9026"/>
      </w:tabs>
    </w:pPr>
  </w:style>
  <w:style w:type="character" w:customStyle="1" w:styleId="FooterChar">
    <w:name w:val="Footer Char"/>
    <w:basedOn w:val="DefaultParagraphFont"/>
    <w:link w:val="Footer"/>
    <w:uiPriority w:val="99"/>
    <w:locked/>
    <w:rsid w:val="004917DB"/>
    <w:rPr>
      <w:rFonts w:ascii="Arial" w:hAnsi="Arial" w:cs="Times New Roman"/>
      <w:sz w:val="20"/>
      <w:szCs w:val="20"/>
      <w:lang w:val="en-US"/>
    </w:rPr>
  </w:style>
  <w:style w:type="character" w:styleId="PageNumber">
    <w:name w:val="page number"/>
    <w:basedOn w:val="DefaultParagraphFont"/>
    <w:uiPriority w:val="99"/>
    <w:rsid w:val="004917DB"/>
    <w:rPr>
      <w:rFonts w:cs="Times New Roman"/>
    </w:rPr>
  </w:style>
  <w:style w:type="paragraph" w:styleId="BalloonText">
    <w:name w:val="Balloon Text"/>
    <w:basedOn w:val="Normal"/>
    <w:link w:val="BalloonTextChar"/>
    <w:uiPriority w:val="99"/>
    <w:semiHidden/>
    <w:rsid w:val="00B42C4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42C4B"/>
    <w:rPr>
      <w:rFonts w:ascii="Segoe UI" w:hAnsi="Segoe UI" w:cs="Segoe UI"/>
      <w:sz w:val="18"/>
      <w:szCs w:val="18"/>
      <w:lang w:val="en-US"/>
    </w:rPr>
  </w:style>
  <w:style w:type="character" w:styleId="CommentReference">
    <w:name w:val="annotation reference"/>
    <w:basedOn w:val="DefaultParagraphFont"/>
    <w:uiPriority w:val="99"/>
    <w:semiHidden/>
    <w:rsid w:val="00462EE6"/>
    <w:rPr>
      <w:rFonts w:cs="Times New Roman"/>
      <w:sz w:val="16"/>
      <w:szCs w:val="16"/>
    </w:rPr>
  </w:style>
  <w:style w:type="paragraph" w:styleId="CommentText">
    <w:name w:val="annotation text"/>
    <w:basedOn w:val="Normal"/>
    <w:link w:val="CommentTextChar"/>
    <w:uiPriority w:val="99"/>
    <w:semiHidden/>
    <w:rsid w:val="00462EE6"/>
    <w:rPr>
      <w:sz w:val="20"/>
    </w:rPr>
  </w:style>
  <w:style w:type="character" w:customStyle="1" w:styleId="CommentTextChar">
    <w:name w:val="Comment Text Char"/>
    <w:basedOn w:val="DefaultParagraphFont"/>
    <w:link w:val="CommentText"/>
    <w:uiPriority w:val="99"/>
    <w:semiHidden/>
    <w:locked/>
    <w:rsid w:val="00462EE6"/>
    <w:rPr>
      <w:rFonts w:ascii="Arial" w:hAnsi="Arial" w:cs="Times New Roman"/>
      <w:sz w:val="20"/>
      <w:szCs w:val="20"/>
      <w:lang w:val="en-US"/>
    </w:rPr>
  </w:style>
  <w:style w:type="paragraph" w:styleId="CommentSubject">
    <w:name w:val="annotation subject"/>
    <w:basedOn w:val="CommentText"/>
    <w:next w:val="CommentText"/>
    <w:link w:val="CommentSubjectChar"/>
    <w:uiPriority w:val="99"/>
    <w:semiHidden/>
    <w:rsid w:val="00462EE6"/>
    <w:rPr>
      <w:b/>
      <w:bCs/>
    </w:rPr>
  </w:style>
  <w:style w:type="character" w:customStyle="1" w:styleId="CommentSubjectChar">
    <w:name w:val="Comment Subject Char"/>
    <w:basedOn w:val="CommentTextChar"/>
    <w:link w:val="CommentSubject"/>
    <w:uiPriority w:val="99"/>
    <w:semiHidden/>
    <w:locked/>
    <w:rsid w:val="00462EE6"/>
    <w:rPr>
      <w:rFonts w:ascii="Arial" w:hAnsi="Arial" w:cs="Times New Roman"/>
      <w:b/>
      <w:bCs/>
      <w:sz w:val="20"/>
      <w:szCs w:val="20"/>
      <w:lang w:val="en-US"/>
    </w:rPr>
  </w:style>
  <w:style w:type="paragraph" w:styleId="Revision">
    <w:name w:val="Revision"/>
    <w:hidden/>
    <w:uiPriority w:val="99"/>
    <w:semiHidden/>
    <w:rsid w:val="00462EE6"/>
    <w:rPr>
      <w:rFonts w:ascii="Arial" w:eastAsia="Times New Roman" w:hAnsi="Arial"/>
      <w:sz w:val="24"/>
      <w:szCs w:val="20"/>
      <w:lang w:val="en-US"/>
    </w:rPr>
  </w:style>
  <w:style w:type="paragraph" w:customStyle="1" w:styleId="Pa1">
    <w:name w:val="Pa1"/>
    <w:basedOn w:val="Normal"/>
    <w:next w:val="Normal"/>
    <w:uiPriority w:val="99"/>
    <w:rsid w:val="001216C4"/>
    <w:pPr>
      <w:autoSpaceDE w:val="0"/>
      <w:autoSpaceDN w:val="0"/>
      <w:adjustRightInd w:val="0"/>
      <w:spacing w:line="241" w:lineRule="atLeast"/>
    </w:pPr>
    <w:rPr>
      <w:rFonts w:ascii="Museo Sans 900" w:eastAsia="Calibri" w:hAnsi="Museo Sans 900"/>
      <w:szCs w:val="24"/>
    </w:rPr>
  </w:style>
  <w:style w:type="character" w:styleId="FollowedHyperlink">
    <w:name w:val="FollowedHyperlink"/>
    <w:basedOn w:val="DefaultParagraphFont"/>
    <w:uiPriority w:val="99"/>
    <w:semiHidden/>
    <w:rsid w:val="004A5A0F"/>
    <w:rPr>
      <w:rFonts w:cs="Times New Roman"/>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8695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neywellsafety.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oneywellsafety.com/Nordic"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eisma@technical-group.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honeywellnow.com" TargetMode="External"/><Relationship Id="rId4" Type="http://schemas.openxmlformats.org/officeDocument/2006/relationships/footnotes" Target="footnotes.xml"/><Relationship Id="rId9" Type="http://schemas.openxmlformats.org/officeDocument/2006/relationships/hyperlink" Target="http://www.honeywell.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2016-05-24T15:04:00Z</dcterms:created>
  <dcterms:modified xsi:type="dcterms:W3CDTF">2016-05-24T15:04:00Z</dcterms:modified>
</cp:coreProperties>
</file>