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262" w:rsidRDefault="00092262" w:rsidP="00092262">
      <w:pPr>
        <w:pStyle w:val="Reference"/>
        <w:jc w:val="center"/>
      </w:pPr>
      <w:r>
        <w:t xml:space="preserve">sika simplifies its range of MARINE PRIMERS </w:t>
      </w:r>
    </w:p>
    <w:p w:rsidR="00092262" w:rsidRDefault="00092262" w:rsidP="00092262">
      <w:pPr>
        <w:pStyle w:val="Reference"/>
        <w:jc w:val="center"/>
      </w:pPr>
    </w:p>
    <w:p w:rsidR="00092262" w:rsidRDefault="00092262" w:rsidP="00092262">
      <w:pPr>
        <w:pStyle w:val="Correspondencetext"/>
        <w:spacing w:line="360" w:lineRule="auto"/>
        <w:jc w:val="center"/>
        <w:rPr>
          <w:b/>
          <w:bCs/>
          <w:lang w:val="en-GB"/>
        </w:rPr>
      </w:pPr>
      <w:r>
        <w:rPr>
          <w:b/>
          <w:bCs/>
          <w:noProof/>
          <w:lang w:val="en-GB" w:eastAsia="en-GB"/>
        </w:rPr>
        <w:drawing>
          <wp:inline distT="0" distB="0" distL="0" distR="0" wp14:anchorId="24F71B8C" wp14:editId="36E8996F">
            <wp:extent cx="2886075" cy="1924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ka Primer-207 &amp; MultiprimerMarin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92512" cy="1928342"/>
                    </a:xfrm>
                    <a:prstGeom prst="rect">
                      <a:avLst/>
                    </a:prstGeom>
                  </pic:spPr>
                </pic:pic>
              </a:graphicData>
            </a:graphic>
          </wp:inline>
        </w:drawing>
      </w:r>
    </w:p>
    <w:p w:rsidR="00092262" w:rsidRDefault="00092262" w:rsidP="00092262">
      <w:pPr>
        <w:pStyle w:val="Correspondencetext"/>
        <w:spacing w:line="360" w:lineRule="auto"/>
        <w:rPr>
          <w:b/>
          <w:bCs/>
          <w:lang w:val="en-GB"/>
        </w:rPr>
      </w:pPr>
    </w:p>
    <w:p w:rsidR="00092262" w:rsidRPr="00EE48B5" w:rsidRDefault="00092262" w:rsidP="00092262">
      <w:pPr>
        <w:pStyle w:val="Correspondencetext"/>
        <w:spacing w:line="360" w:lineRule="auto"/>
        <w:rPr>
          <w:b/>
          <w:bCs/>
          <w:lang w:val="en-GB"/>
        </w:rPr>
      </w:pPr>
      <w:r w:rsidRPr="00EE48B5">
        <w:rPr>
          <w:b/>
          <w:bCs/>
          <w:lang w:val="en-GB"/>
        </w:rPr>
        <w:t xml:space="preserve">Sika, a world leader in bonding, sealing, waterproofing, and insulation products, has streamlined its range of marine primers to offer greater transparency of use for its customers. Sika now offers just two marine primers, Sika® </w:t>
      </w:r>
      <w:proofErr w:type="spellStart"/>
      <w:r w:rsidRPr="00EE48B5">
        <w:rPr>
          <w:b/>
          <w:bCs/>
          <w:lang w:val="en-GB"/>
        </w:rPr>
        <w:t>MultiPrimer</w:t>
      </w:r>
      <w:proofErr w:type="spellEnd"/>
      <w:r w:rsidRPr="00EE48B5">
        <w:rPr>
          <w:b/>
          <w:bCs/>
          <w:lang w:val="en-GB"/>
        </w:rPr>
        <w:t xml:space="preserve"> Marine and Sika® Primer-207, </w:t>
      </w:r>
      <w:r>
        <w:rPr>
          <w:b/>
          <w:bCs/>
          <w:lang w:val="en-GB"/>
        </w:rPr>
        <w:t xml:space="preserve">which have been designed </w:t>
      </w:r>
      <w:r w:rsidRPr="00EE48B5">
        <w:rPr>
          <w:b/>
        </w:rPr>
        <w:t>to improve the adhesion of</w:t>
      </w:r>
      <w:r>
        <w:rPr>
          <w:b/>
        </w:rPr>
        <w:t xml:space="preserve"> Sikaflex® adhesives on a range</w:t>
      </w:r>
      <w:r w:rsidRPr="00EE48B5">
        <w:rPr>
          <w:b/>
        </w:rPr>
        <w:t xml:space="preserve"> of substrates.</w:t>
      </w:r>
    </w:p>
    <w:p w:rsidR="00092262" w:rsidRDefault="00092262" w:rsidP="00092262">
      <w:pPr>
        <w:pStyle w:val="Correspondencetext"/>
        <w:spacing w:line="360" w:lineRule="auto"/>
      </w:pPr>
    </w:p>
    <w:p w:rsidR="00092262" w:rsidRDefault="00092262" w:rsidP="00092262">
      <w:pPr>
        <w:pStyle w:val="Correspondencetext"/>
        <w:spacing w:line="360" w:lineRule="auto"/>
      </w:pPr>
      <w:r>
        <w:t xml:space="preserve">Sika® </w:t>
      </w:r>
      <w:proofErr w:type="spellStart"/>
      <w:r>
        <w:t>MultiPrimer</w:t>
      </w:r>
      <w:proofErr w:type="spellEnd"/>
      <w:r>
        <w:t xml:space="preserve"> Marine has been designed to offer excellent adhesion performance on substrates such as wood, metal, plastic and two component painted areas. As a low viscosity liquid primer, it is easy to use and apply and offers excellent durability.</w:t>
      </w:r>
    </w:p>
    <w:p w:rsidR="00092262" w:rsidRDefault="00092262" w:rsidP="00092262">
      <w:pPr>
        <w:pStyle w:val="Correspondencetext"/>
        <w:spacing w:line="360" w:lineRule="auto"/>
      </w:pPr>
    </w:p>
    <w:p w:rsidR="00092262" w:rsidRDefault="00092262" w:rsidP="00092262">
      <w:pPr>
        <w:pStyle w:val="Correspondencetext"/>
        <w:spacing w:line="360" w:lineRule="auto"/>
      </w:pPr>
      <w:r>
        <w:t xml:space="preserve">Sika® Primer-207 Areas of Application Sika® Primer-207 is a black, moisture curing liquid primer specifically formulated to give improved adhesion on substrates such as float glass, ceramic-coated glass, plastics, </w:t>
      </w:r>
      <w:proofErr w:type="gramStart"/>
      <w:r>
        <w:t>pre</w:t>
      </w:r>
      <w:proofErr w:type="gramEnd"/>
      <w:r>
        <w:t xml:space="preserve">-coatings, painted surfaces, e-coats and metals. Sika® </w:t>
      </w:r>
      <w:r>
        <w:lastRenderedPageBreak/>
        <w:t>Primer-207 combines reduced flash-off time and fast adhesion built-up and fluoresces under long-wave UV light.</w:t>
      </w:r>
    </w:p>
    <w:p w:rsidR="00092262" w:rsidRDefault="00092262" w:rsidP="00092262">
      <w:pPr>
        <w:pStyle w:val="Correspondencetext"/>
        <w:spacing w:line="360" w:lineRule="auto"/>
      </w:pPr>
    </w:p>
    <w:p w:rsidR="00092262" w:rsidRDefault="00092262" w:rsidP="00092262">
      <w:pPr>
        <w:spacing w:line="360" w:lineRule="auto"/>
        <w:rPr>
          <w:b/>
        </w:rPr>
      </w:pPr>
      <w:r>
        <w:t>Gareth Ross, Sika UK’s Marine Market Field Specialist explains why using a primer is important, “Good preparation lays the foundation for a properly bonded or sealed substrate so using products such as cleaners and primers prior to adhesion will ensure the best long-term results.”</w:t>
      </w:r>
    </w:p>
    <w:p w:rsidR="00092262" w:rsidRDefault="00092262" w:rsidP="00092262">
      <w:pPr>
        <w:rPr>
          <w:b/>
        </w:rPr>
      </w:pPr>
      <w:r>
        <w:rPr>
          <w:b/>
          <w:noProof/>
          <w:lang w:eastAsia="en-GB"/>
        </w:rPr>
        <w:t xml:space="preserve">           </w:t>
      </w:r>
    </w:p>
    <w:p w:rsidR="00092262" w:rsidRDefault="00092262" w:rsidP="00092262">
      <w:r>
        <w:t xml:space="preserve">Alongside its two marine primers, Sika also offers two products which have been designed to prepare the surface prior to priming it. Sika® Remover 208, a solvent based cleaner, is used to remove traces of Sikaflex® products as well as for cleaning painted substrates. </w:t>
      </w:r>
      <w:r w:rsidRPr="006B006B">
        <w:t>Sika</w:t>
      </w:r>
      <w:r>
        <w:t>®A</w:t>
      </w:r>
      <w:r w:rsidRPr="006B006B">
        <w:t>ktivator-205</w:t>
      </w:r>
      <w:r>
        <w:t xml:space="preserve"> (previously Sika® Cleaner-205), is pre-treatment agent for non-porous substrates </w:t>
      </w:r>
      <w:r w:rsidRPr="006B006B">
        <w:t>containing a bond activating substance</w:t>
      </w:r>
      <w:r>
        <w:t xml:space="preserve">.  </w:t>
      </w:r>
    </w:p>
    <w:p w:rsidR="00092262" w:rsidRDefault="00092262" w:rsidP="00092262">
      <w:pPr>
        <w:pStyle w:val="Correspondencetext"/>
        <w:spacing w:line="360" w:lineRule="auto"/>
      </w:pPr>
    </w:p>
    <w:p w:rsidR="00092262" w:rsidRDefault="00092262" w:rsidP="00092262">
      <w:pPr>
        <w:spacing w:line="360" w:lineRule="auto"/>
        <w:rPr>
          <w:bCs/>
          <w:lang w:val="en-GB"/>
        </w:rPr>
      </w:pPr>
      <w:r>
        <w:t xml:space="preserve">Sika’s marine primers, cleaners and pre-treatment agents are </w:t>
      </w:r>
      <w:r w:rsidRPr="00C03651">
        <w:rPr>
          <w:bCs/>
          <w:lang w:val="en-GB"/>
        </w:rPr>
        <w:t xml:space="preserve">manufactured in line with the ISO 9001 / 14001 quality assurance system and meets the low spread of flame requirements </w:t>
      </w:r>
      <w:r>
        <w:rPr>
          <w:bCs/>
          <w:lang w:val="en-GB"/>
        </w:rPr>
        <w:t>specified</w:t>
      </w:r>
      <w:r w:rsidRPr="00C03651">
        <w:rPr>
          <w:bCs/>
          <w:lang w:val="en-GB"/>
        </w:rPr>
        <w:t xml:space="preserve"> by the International Maritime Organisation (IMO). </w:t>
      </w:r>
      <w:r>
        <w:rPr>
          <w:bCs/>
          <w:lang w:val="en-GB"/>
        </w:rPr>
        <w:t xml:space="preserve">They are also </w:t>
      </w:r>
      <w:proofErr w:type="spellStart"/>
      <w:r w:rsidRPr="00C03651">
        <w:rPr>
          <w:bCs/>
          <w:lang w:val="en-GB"/>
        </w:rPr>
        <w:t>Wheelmark</w:t>
      </w:r>
      <w:proofErr w:type="spellEnd"/>
      <w:r w:rsidRPr="00C03651">
        <w:rPr>
          <w:bCs/>
          <w:lang w:val="en-GB"/>
        </w:rPr>
        <w:t xml:space="preserve"> approved. </w:t>
      </w:r>
    </w:p>
    <w:p w:rsidR="00092262" w:rsidRDefault="00092262" w:rsidP="00092262">
      <w:pPr>
        <w:spacing w:line="360" w:lineRule="auto"/>
        <w:rPr>
          <w:bCs/>
          <w:lang w:val="en-GB"/>
        </w:rPr>
      </w:pPr>
    </w:p>
    <w:p w:rsidR="00092262" w:rsidRPr="00205B27" w:rsidRDefault="00092262" w:rsidP="00092262">
      <w:pPr>
        <w:spacing w:line="360" w:lineRule="auto"/>
        <w:rPr>
          <w:bCs/>
          <w:lang w:val="en-GB"/>
        </w:rPr>
      </w:pPr>
      <w:r w:rsidRPr="00205B27">
        <w:rPr>
          <w:bCs/>
          <w:lang w:val="en-GB"/>
        </w:rPr>
        <w:t xml:space="preserve">Sika® </w:t>
      </w:r>
      <w:proofErr w:type="spellStart"/>
      <w:r w:rsidRPr="00205B27">
        <w:rPr>
          <w:bCs/>
          <w:lang w:val="en-GB"/>
        </w:rPr>
        <w:t>MultiPrimer</w:t>
      </w:r>
      <w:proofErr w:type="spellEnd"/>
      <w:r w:rsidRPr="00205B27">
        <w:rPr>
          <w:bCs/>
          <w:lang w:val="en-GB"/>
        </w:rPr>
        <w:t xml:space="preserve"> Marine and Sika® Primer-207 are available in 250ml and 1 litre bottles. For retail prices, please conta</w:t>
      </w:r>
      <w:r>
        <w:rPr>
          <w:bCs/>
          <w:lang w:val="en-GB"/>
        </w:rPr>
        <w:t xml:space="preserve">ct your nearest Sika® </w:t>
      </w:r>
      <w:r w:rsidRPr="00205B27">
        <w:rPr>
          <w:bCs/>
          <w:lang w:val="en-GB"/>
        </w:rPr>
        <w:t>stockist.</w:t>
      </w:r>
    </w:p>
    <w:p w:rsidR="00092262" w:rsidRDefault="00092262" w:rsidP="00092262">
      <w:pPr>
        <w:pStyle w:val="Correspondencetext"/>
        <w:spacing w:line="360" w:lineRule="auto"/>
        <w:rPr>
          <w:bCs/>
          <w:lang w:val="en-GB"/>
        </w:rPr>
      </w:pPr>
    </w:p>
    <w:p w:rsidR="00092262" w:rsidRPr="00205B27" w:rsidRDefault="00092262" w:rsidP="00092262">
      <w:pPr>
        <w:spacing w:line="360" w:lineRule="auto"/>
        <w:rPr>
          <w:bCs/>
          <w:lang w:val="en-GB"/>
        </w:rPr>
      </w:pPr>
      <w:r w:rsidRPr="00C03651">
        <w:rPr>
          <w:bCs/>
          <w:lang w:val="en-GB"/>
        </w:rPr>
        <w:t xml:space="preserve">For further </w:t>
      </w:r>
      <w:r>
        <w:rPr>
          <w:bCs/>
          <w:lang w:val="en-GB"/>
        </w:rPr>
        <w:t xml:space="preserve">information, </w:t>
      </w:r>
      <w:r w:rsidRPr="00205B27">
        <w:rPr>
          <w:bCs/>
          <w:lang w:val="en-GB"/>
        </w:rPr>
        <w:t xml:space="preserve">visit </w:t>
      </w:r>
      <w:hyperlink r:id="rId10" w:history="1">
        <w:r w:rsidRPr="00205B27">
          <w:rPr>
            <w:rStyle w:val="Hyperlink"/>
            <w:bCs/>
            <w:color w:val="auto"/>
            <w:u w:val="none"/>
            <w:lang w:val="en-GB"/>
          </w:rPr>
          <w:t>www.sikamarine.co.uk</w:t>
        </w:r>
      </w:hyperlink>
      <w:r w:rsidRPr="00205B27">
        <w:rPr>
          <w:bCs/>
          <w:lang w:val="en-GB"/>
        </w:rPr>
        <w:t xml:space="preserve"> or contact Sika on Tel: +44 (0) 01707 394444. </w:t>
      </w:r>
    </w:p>
    <w:p w:rsidR="00092262" w:rsidRPr="00205B27" w:rsidRDefault="00092262" w:rsidP="00092262">
      <w:pPr>
        <w:pStyle w:val="Correspondencetext"/>
        <w:spacing w:line="276" w:lineRule="auto"/>
        <w:rPr>
          <w:lang w:val="en-GB"/>
        </w:rPr>
      </w:pPr>
    </w:p>
    <w:p w:rsidR="00092262" w:rsidRPr="00205B27" w:rsidRDefault="00092262" w:rsidP="00092262">
      <w:pPr>
        <w:pStyle w:val="Correspondencetext"/>
        <w:rPr>
          <w:lang w:val="en-GB"/>
        </w:rPr>
      </w:pPr>
      <w:r w:rsidRPr="00205B27">
        <w:rPr>
          <w:lang w:val="en-GB"/>
        </w:rPr>
        <w:t xml:space="preserve">Ends </w:t>
      </w:r>
    </w:p>
    <w:p w:rsidR="00092262" w:rsidRPr="00C03651" w:rsidRDefault="00092262" w:rsidP="00092262">
      <w:pPr>
        <w:pStyle w:val="Correspondencetext"/>
        <w:rPr>
          <w:lang w:val="en-GB"/>
        </w:rPr>
      </w:pPr>
    </w:p>
    <w:p w:rsidR="00092262" w:rsidRDefault="00092262" w:rsidP="00092262">
      <w:pPr>
        <w:pStyle w:val="Correspondencetext"/>
        <w:rPr>
          <w:lang w:val="en-GB"/>
        </w:rPr>
      </w:pPr>
    </w:p>
    <w:p w:rsidR="00092262" w:rsidRPr="00C03651" w:rsidRDefault="00092262" w:rsidP="00092262">
      <w:pPr>
        <w:pStyle w:val="Correspondencetext"/>
        <w:rPr>
          <w:lang w:val="en-GB"/>
        </w:rPr>
      </w:pPr>
      <w:r w:rsidRPr="00C03651">
        <w:rPr>
          <w:lang w:val="en-GB"/>
        </w:rPr>
        <w:t>For further information, please contact:</w:t>
      </w:r>
    </w:p>
    <w:p w:rsidR="00092262" w:rsidRPr="00C03651" w:rsidRDefault="00092262" w:rsidP="00092262">
      <w:pPr>
        <w:pStyle w:val="Correspondencetext"/>
        <w:rPr>
          <w:lang w:val="en-GB"/>
        </w:rPr>
      </w:pPr>
    </w:p>
    <w:p w:rsidR="00092262" w:rsidRDefault="00092262" w:rsidP="00092262">
      <w:pPr>
        <w:pStyle w:val="Correspondencetext"/>
        <w:rPr>
          <w:lang w:val="en-GB"/>
        </w:rPr>
      </w:pPr>
      <w:r>
        <w:rPr>
          <w:lang w:val="en-GB"/>
        </w:rPr>
        <w:t>Karen Bartlett</w:t>
      </w:r>
    </w:p>
    <w:p w:rsidR="00092262" w:rsidRPr="00C03651" w:rsidRDefault="00092262" w:rsidP="00092262">
      <w:pPr>
        <w:pStyle w:val="Correspondencetext"/>
        <w:rPr>
          <w:lang w:val="en-GB"/>
        </w:rPr>
      </w:pPr>
      <w:r>
        <w:rPr>
          <w:lang w:val="en-GB"/>
        </w:rPr>
        <w:t>Saltwater Stone</w:t>
      </w:r>
    </w:p>
    <w:p w:rsidR="00092262" w:rsidRPr="00C03651" w:rsidRDefault="00092262" w:rsidP="00092262">
      <w:pPr>
        <w:pStyle w:val="Correspondencetext"/>
        <w:rPr>
          <w:lang w:val="en-GB"/>
        </w:rPr>
      </w:pPr>
      <w:r w:rsidRPr="00C03651">
        <w:rPr>
          <w:lang w:val="en-GB"/>
        </w:rPr>
        <w:t>Telephone:</w:t>
      </w:r>
      <w:r>
        <w:rPr>
          <w:lang w:val="en-GB"/>
        </w:rPr>
        <w:t xml:space="preserve"> +44 (0) </w:t>
      </w:r>
      <w:r w:rsidRPr="00C03651">
        <w:rPr>
          <w:lang w:val="en-GB"/>
        </w:rPr>
        <w:t>01202 669244</w:t>
      </w:r>
    </w:p>
    <w:p w:rsidR="00092262" w:rsidRPr="00C03651" w:rsidRDefault="00092262" w:rsidP="00092262">
      <w:pPr>
        <w:pStyle w:val="Correspondencetext"/>
        <w:rPr>
          <w:lang w:val="en-GB"/>
        </w:rPr>
      </w:pPr>
      <w:r w:rsidRPr="00C03651">
        <w:rPr>
          <w:lang w:val="en-GB"/>
        </w:rPr>
        <w:t xml:space="preserve">Email: </w:t>
      </w:r>
      <w:r>
        <w:rPr>
          <w:lang w:val="en-GB"/>
        </w:rPr>
        <w:t>k.bartlett</w:t>
      </w:r>
      <w:r w:rsidRPr="00C03651">
        <w:rPr>
          <w:lang w:val="en-GB"/>
        </w:rPr>
        <w:t>@saltwater</w:t>
      </w:r>
      <w:r>
        <w:rPr>
          <w:lang w:val="en-GB"/>
        </w:rPr>
        <w:t>-stone</w:t>
      </w:r>
      <w:r w:rsidRPr="00C03651">
        <w:rPr>
          <w:lang w:val="en-GB"/>
        </w:rPr>
        <w:t>.com</w:t>
      </w:r>
    </w:p>
    <w:p w:rsidR="00092262" w:rsidRDefault="00092262" w:rsidP="00092262">
      <w:pPr>
        <w:pStyle w:val="LegalDisclaimer"/>
      </w:pPr>
    </w:p>
    <w:p w:rsidR="00E34973" w:rsidRDefault="00E34973" w:rsidP="005C2F2A">
      <w:pPr>
        <w:autoSpaceDE w:val="0"/>
        <w:autoSpaceDN w:val="0"/>
        <w:adjustRightInd w:val="0"/>
        <w:spacing w:line="240" w:lineRule="auto"/>
        <w:rPr>
          <w:rFonts w:cs="Calibri"/>
          <w:b/>
          <w:bCs/>
          <w:color w:val="000000"/>
          <w:sz w:val="20"/>
          <w:szCs w:val="20"/>
          <w:lang w:val="en-GB" w:eastAsia="de-DE"/>
        </w:rPr>
      </w:pPr>
    </w:p>
    <w:p w:rsidR="00E34973" w:rsidRDefault="00E34973" w:rsidP="005C2F2A">
      <w:pPr>
        <w:autoSpaceDE w:val="0"/>
        <w:autoSpaceDN w:val="0"/>
        <w:adjustRightInd w:val="0"/>
        <w:spacing w:line="240" w:lineRule="auto"/>
        <w:rPr>
          <w:rFonts w:cs="Calibri"/>
          <w:b/>
          <w:bCs/>
          <w:color w:val="000000"/>
          <w:sz w:val="20"/>
          <w:szCs w:val="20"/>
          <w:lang w:val="en-GB" w:eastAsia="de-DE"/>
        </w:rPr>
      </w:pPr>
    </w:p>
    <w:p w:rsidR="005C2F2A" w:rsidRDefault="005C2F2A" w:rsidP="005C2F2A">
      <w:pPr>
        <w:autoSpaceDE w:val="0"/>
        <w:autoSpaceDN w:val="0"/>
        <w:adjustRightInd w:val="0"/>
        <w:spacing w:line="240" w:lineRule="auto"/>
        <w:rPr>
          <w:rFonts w:cs="Calibri"/>
          <w:b/>
          <w:bCs/>
          <w:color w:val="000000"/>
          <w:sz w:val="20"/>
          <w:szCs w:val="20"/>
          <w:lang w:val="en-GB" w:eastAsia="de-DE"/>
        </w:rPr>
      </w:pPr>
      <w:r w:rsidRPr="00E74FE0">
        <w:rPr>
          <w:rFonts w:cs="Calibri"/>
          <w:b/>
          <w:bCs/>
          <w:color w:val="000000"/>
          <w:sz w:val="20"/>
          <w:szCs w:val="20"/>
          <w:lang w:val="en-GB" w:eastAsia="de-DE"/>
        </w:rPr>
        <w:t>Notes to Editors:</w:t>
      </w:r>
    </w:p>
    <w:p w:rsidR="000B29A2" w:rsidRDefault="000B29A2" w:rsidP="005C2F2A">
      <w:pPr>
        <w:autoSpaceDE w:val="0"/>
        <w:autoSpaceDN w:val="0"/>
        <w:adjustRightInd w:val="0"/>
        <w:spacing w:line="240" w:lineRule="auto"/>
        <w:rPr>
          <w:rFonts w:cs="Calibri"/>
          <w:b/>
          <w:bCs/>
          <w:color w:val="000000"/>
          <w:sz w:val="20"/>
          <w:szCs w:val="20"/>
          <w:lang w:val="en-GB" w:eastAsia="de-DE"/>
        </w:rPr>
      </w:pPr>
    </w:p>
    <w:p w:rsidR="005C2F2A" w:rsidRPr="00166CFC" w:rsidRDefault="005C2F2A" w:rsidP="005C2F2A">
      <w:pPr>
        <w:autoSpaceDE w:val="0"/>
        <w:autoSpaceDN w:val="0"/>
        <w:adjustRightInd w:val="0"/>
        <w:spacing w:line="240" w:lineRule="auto"/>
        <w:rPr>
          <w:sz w:val="20"/>
          <w:szCs w:val="20"/>
        </w:rPr>
      </w:pPr>
      <w:bookmarkStart w:id="0" w:name="OLE_LINK6"/>
      <w:bookmarkStart w:id="1" w:name="OLE_LINK7"/>
      <w:r w:rsidRPr="00166CFC">
        <w:rPr>
          <w:sz w:val="20"/>
          <w:szCs w:val="20"/>
        </w:rPr>
        <w:t xml:space="preserve">Sika Limited is a wholly owned subsidiary of Sika AG, a specialty chemicals company with a leading position in the development and production of systems and products for bonding, sealing, damping, reinforcing and protection in the building sector and automotive industry. Sika has subsidiaries in 97 countries around the world and manufactures in over 170 factories. Its more than 17,000 employees generated annual sales of CHF 5.49 billion in 2015. </w:t>
      </w:r>
    </w:p>
    <w:p w:rsidR="005C2F2A" w:rsidRPr="00166CFC" w:rsidRDefault="005C2F2A" w:rsidP="005C2F2A">
      <w:pPr>
        <w:autoSpaceDE w:val="0"/>
        <w:autoSpaceDN w:val="0"/>
        <w:adjustRightInd w:val="0"/>
        <w:spacing w:line="240" w:lineRule="auto"/>
        <w:rPr>
          <w:rFonts w:cs="Calibri"/>
          <w:color w:val="000000"/>
          <w:sz w:val="20"/>
          <w:szCs w:val="20"/>
          <w:lang w:val="en-GB" w:eastAsia="de-DE"/>
        </w:rPr>
      </w:pPr>
      <w:r w:rsidRPr="00166CFC">
        <w:rPr>
          <w:sz w:val="20"/>
          <w:szCs w:val="20"/>
        </w:rPr>
        <w:br/>
      </w:r>
      <w:r w:rsidRPr="00166CFC">
        <w:rPr>
          <w:rFonts w:cs="Calibri"/>
          <w:color w:val="000000"/>
          <w:sz w:val="20"/>
          <w:szCs w:val="20"/>
          <w:lang w:val="en-GB" w:eastAsia="de-DE"/>
        </w:rPr>
        <w:t>In the UK, Sika provides market-leading solutions for flooring, sealing and bonding applications, waterproofing, roofing, structural sealing and strengthening and many other construction applications.</w:t>
      </w:r>
    </w:p>
    <w:p w:rsidR="005C2F2A" w:rsidRPr="00166CFC" w:rsidRDefault="005C2F2A" w:rsidP="005C2F2A">
      <w:pPr>
        <w:autoSpaceDE w:val="0"/>
        <w:autoSpaceDN w:val="0"/>
        <w:adjustRightInd w:val="0"/>
        <w:spacing w:line="240" w:lineRule="auto"/>
        <w:rPr>
          <w:rFonts w:cs="Calibri"/>
          <w:color w:val="000000"/>
          <w:sz w:val="20"/>
          <w:szCs w:val="20"/>
          <w:lang w:val="en-GB" w:eastAsia="de-DE"/>
        </w:rPr>
      </w:pPr>
      <w:r w:rsidRPr="00166CFC">
        <w:rPr>
          <w:rFonts w:cs="Calibri"/>
          <w:color w:val="000000"/>
          <w:sz w:val="20"/>
          <w:szCs w:val="20"/>
          <w:lang w:val="en-GB" w:eastAsia="de-DE"/>
        </w:rPr>
        <w:t xml:space="preserve">                                                                                                                                                                                                                                                                                                                                                                                                                                                                                                                                                                                                    </w:t>
      </w:r>
    </w:p>
    <w:p w:rsidR="005C2F2A" w:rsidRPr="00166CFC" w:rsidRDefault="005C2F2A" w:rsidP="005C2F2A">
      <w:pPr>
        <w:autoSpaceDE w:val="0"/>
        <w:autoSpaceDN w:val="0"/>
        <w:adjustRightInd w:val="0"/>
        <w:spacing w:line="240" w:lineRule="auto"/>
        <w:rPr>
          <w:rFonts w:cs="Calibri"/>
          <w:color w:val="000000"/>
          <w:sz w:val="20"/>
          <w:szCs w:val="20"/>
          <w:lang w:val="en-GB" w:eastAsia="de-DE"/>
        </w:rPr>
      </w:pPr>
      <w:r w:rsidRPr="00166CFC">
        <w:rPr>
          <w:rFonts w:cs="Calibri"/>
          <w:color w:val="000000"/>
          <w:sz w:val="20"/>
          <w:szCs w:val="20"/>
          <w:lang w:val="en-GB" w:eastAsia="de-DE"/>
        </w:rPr>
        <w:t xml:space="preserve">Sika UK’s head office is based in Welwyn Garden City at </w:t>
      </w:r>
      <w:proofErr w:type="spellStart"/>
      <w:r w:rsidRPr="00166CFC">
        <w:rPr>
          <w:rFonts w:cs="Calibri"/>
          <w:color w:val="000000"/>
          <w:sz w:val="20"/>
          <w:szCs w:val="20"/>
          <w:lang w:val="en-GB" w:eastAsia="de-DE"/>
        </w:rPr>
        <w:t>Watchmead</w:t>
      </w:r>
      <w:proofErr w:type="spellEnd"/>
      <w:r w:rsidRPr="00166CFC">
        <w:rPr>
          <w:rFonts w:cs="Calibri"/>
          <w:color w:val="000000"/>
          <w:sz w:val="20"/>
          <w:szCs w:val="20"/>
          <w:lang w:val="en-GB" w:eastAsia="de-DE"/>
        </w:rPr>
        <w:t xml:space="preserve">, Welwyn Garden City, Hertfordshire, AL7 1BQ. Call 01707 363866, or visit </w:t>
      </w:r>
      <w:hyperlink r:id="rId11" w:history="1">
        <w:r w:rsidRPr="00166CFC">
          <w:rPr>
            <w:rFonts w:cs="Calibri"/>
            <w:color w:val="800080"/>
            <w:sz w:val="20"/>
            <w:szCs w:val="20"/>
            <w:lang w:val="en-GB" w:eastAsia="de-DE"/>
          </w:rPr>
          <w:t>www.sika.co.uk</w:t>
        </w:r>
      </w:hyperlink>
      <w:r w:rsidRPr="00166CFC">
        <w:rPr>
          <w:rFonts w:cs="Calibri"/>
          <w:color w:val="000000"/>
          <w:sz w:val="20"/>
          <w:szCs w:val="20"/>
          <w:lang w:val="en-GB" w:eastAsia="de-DE"/>
        </w:rPr>
        <w:t>.</w:t>
      </w:r>
    </w:p>
    <w:bookmarkEnd w:id="0"/>
    <w:bookmarkEnd w:id="1"/>
    <w:p w:rsidR="005C2F2A" w:rsidRPr="00166CFC" w:rsidRDefault="005C2F2A" w:rsidP="005C2F2A">
      <w:pPr>
        <w:autoSpaceDE w:val="0"/>
        <w:autoSpaceDN w:val="0"/>
        <w:adjustRightInd w:val="0"/>
        <w:spacing w:line="240" w:lineRule="auto"/>
        <w:rPr>
          <w:rFonts w:cs="Calibri"/>
          <w:color w:val="000000"/>
          <w:sz w:val="20"/>
          <w:szCs w:val="20"/>
          <w:lang w:val="en-GB" w:eastAsia="de-DE"/>
        </w:rPr>
      </w:pPr>
    </w:p>
    <w:p w:rsidR="00950BD1" w:rsidRDefault="00950BD1" w:rsidP="003A509E">
      <w:pPr>
        <w:pStyle w:val="LegalDisclaimer"/>
      </w:pPr>
      <w:bookmarkStart w:id="2" w:name="_GoBack"/>
      <w:bookmarkEnd w:id="2"/>
    </w:p>
    <w:sectPr w:rsidR="00950BD1" w:rsidSect="007E4610">
      <w:headerReference w:type="even" r:id="rId12"/>
      <w:headerReference w:type="default" r:id="rId13"/>
      <w:footerReference w:type="even" r:id="rId14"/>
      <w:footerReference w:type="default" r:id="rId15"/>
      <w:headerReference w:type="first" r:id="rId16"/>
      <w:footerReference w:type="first" r:id="rId17"/>
      <w:pgSz w:w="11906" w:h="16838"/>
      <w:pgMar w:top="3544" w:right="1389" w:bottom="992" w:left="1418" w:header="794"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F2A" w:rsidRDefault="005C2F2A" w:rsidP="002A5FC5">
      <w:pPr>
        <w:spacing w:line="240" w:lineRule="auto"/>
      </w:pPr>
      <w:r>
        <w:separator/>
      </w:r>
    </w:p>
  </w:endnote>
  <w:endnote w:type="continuationSeparator" w:id="0">
    <w:p w:rsidR="005C2F2A" w:rsidRDefault="005C2F2A" w:rsidP="002A5F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624" w:rsidRDefault="00C856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24" w:type="dxa"/>
      <w:tblInd w:w="5" w:type="dxa"/>
      <w:tblLayout w:type="fixed"/>
      <w:tblCellMar>
        <w:left w:w="0" w:type="dxa"/>
        <w:right w:w="0" w:type="dxa"/>
      </w:tblCellMar>
      <w:tblLook w:val="04A0" w:firstRow="1" w:lastRow="0" w:firstColumn="1" w:lastColumn="0" w:noHBand="0" w:noVBand="1"/>
    </w:tblPr>
    <w:tblGrid>
      <w:gridCol w:w="9524"/>
    </w:tblGrid>
    <w:tr w:rsidR="00604A07" w:rsidRPr="00ED75AC" w:rsidTr="00994760">
      <w:trPr>
        <w:trHeight w:val="567"/>
      </w:trPr>
      <w:tc>
        <w:tcPr>
          <w:tcW w:w="9524" w:type="dxa"/>
          <w:shd w:val="clear" w:color="auto" w:fill="auto"/>
        </w:tcPr>
        <w:p w:rsidR="00604A07" w:rsidRPr="00DB46EB" w:rsidRDefault="00604A07" w:rsidP="00372D33">
          <w:pPr>
            <w:pStyle w:val="Informationaltexthighlighted"/>
            <w:rPr>
              <w:lang w:val="de-DE"/>
            </w:rPr>
          </w:pPr>
        </w:p>
      </w:tc>
    </w:tr>
    <w:tr w:rsidR="00604A07" w:rsidRPr="00ED75AC" w:rsidTr="00994760">
      <w:trPr>
        <w:trHeight w:val="624"/>
      </w:trPr>
      <w:tc>
        <w:tcPr>
          <w:tcW w:w="9524" w:type="dxa"/>
          <w:shd w:val="clear" w:color="auto" w:fill="auto"/>
        </w:tcPr>
        <w:p w:rsidR="00950BD1" w:rsidRPr="00DB46EB" w:rsidRDefault="00950BD1" w:rsidP="00950BD1">
          <w:pPr>
            <w:pStyle w:val="Informationaltexthighlighted"/>
            <w:rPr>
              <w:lang w:val="de-DE"/>
            </w:rPr>
          </w:pPr>
          <w:r w:rsidRPr="00DB46EB">
            <w:rPr>
              <w:lang w:val="de-DE"/>
            </w:rPr>
            <w:t xml:space="preserve">SIKA </w:t>
          </w:r>
          <w:r>
            <w:rPr>
              <w:lang w:val="de-DE"/>
            </w:rPr>
            <w:t>LIMITED</w:t>
          </w:r>
        </w:p>
        <w:p w:rsidR="00950BD1" w:rsidRPr="00DB46EB" w:rsidRDefault="00950BD1" w:rsidP="00950BD1">
          <w:pPr>
            <w:pStyle w:val="Informationaltext"/>
            <w:rPr>
              <w:lang w:val="de-DE"/>
            </w:rPr>
          </w:pPr>
          <w:r>
            <w:rPr>
              <w:lang w:val="de-DE"/>
            </w:rPr>
            <w:t xml:space="preserve">Head Office  </w:t>
          </w:r>
          <w:r w:rsidRPr="00DB46EB">
            <w:rPr>
              <w:lang w:val="de-DE"/>
            </w:rPr>
            <w:t xml:space="preserve">∙ </w:t>
          </w:r>
          <w:r>
            <w:rPr>
              <w:lang w:val="de-DE"/>
            </w:rPr>
            <w:t xml:space="preserve">  Watchmead  </w:t>
          </w:r>
          <w:r w:rsidRPr="00DB46EB">
            <w:rPr>
              <w:lang w:val="de-DE"/>
            </w:rPr>
            <w:t xml:space="preserve">∙ </w:t>
          </w:r>
          <w:r>
            <w:rPr>
              <w:lang w:val="de-DE"/>
            </w:rPr>
            <w:t xml:space="preserve"> Welwyn Garden City</w:t>
          </w:r>
          <w:r w:rsidRPr="00DB46EB">
            <w:rPr>
              <w:lang w:val="de-DE"/>
            </w:rPr>
            <w:t xml:space="preserve"> </w:t>
          </w:r>
          <w:r>
            <w:rPr>
              <w:lang w:val="de-DE"/>
            </w:rPr>
            <w:t xml:space="preserve"> </w:t>
          </w:r>
          <w:r w:rsidRPr="00DB46EB">
            <w:rPr>
              <w:lang w:val="de-DE"/>
            </w:rPr>
            <w:t xml:space="preserve">∙ </w:t>
          </w:r>
          <w:r>
            <w:rPr>
              <w:lang w:val="de-DE"/>
            </w:rPr>
            <w:t xml:space="preserve"> Hertfordshire  </w:t>
          </w:r>
          <w:r w:rsidRPr="00DB46EB">
            <w:rPr>
              <w:lang w:val="de-DE"/>
            </w:rPr>
            <w:t xml:space="preserve">∙ </w:t>
          </w:r>
          <w:r>
            <w:rPr>
              <w:lang w:val="de-DE"/>
            </w:rPr>
            <w:t xml:space="preserve"> AL7 1BQ  </w:t>
          </w:r>
          <w:r w:rsidRPr="00DB46EB">
            <w:rPr>
              <w:lang w:val="de-DE"/>
            </w:rPr>
            <w:t xml:space="preserve">∙ </w:t>
          </w:r>
          <w:r>
            <w:rPr>
              <w:lang w:val="de-DE"/>
            </w:rPr>
            <w:t xml:space="preserve"> United Kingdom</w:t>
          </w:r>
        </w:p>
        <w:p w:rsidR="00604A07" w:rsidRPr="00ED75AC" w:rsidRDefault="00950BD1" w:rsidP="00950BD1">
          <w:pPr>
            <w:pStyle w:val="Informationaltext"/>
          </w:pPr>
          <w:r w:rsidRPr="00ED75AC">
            <w:t>Phone: +4</w:t>
          </w:r>
          <w:r>
            <w:t>4</w:t>
          </w:r>
          <w:r w:rsidRPr="00ED75AC">
            <w:t xml:space="preserve"> </w:t>
          </w:r>
          <w:r>
            <w:t>1</w:t>
          </w:r>
          <w:r w:rsidRPr="00ED75AC">
            <w:t xml:space="preserve"> </w:t>
          </w:r>
          <w:r>
            <w:t xml:space="preserve">707 394444 </w:t>
          </w:r>
          <w:r w:rsidRPr="00ED75AC">
            <w:t xml:space="preserve"> · </w:t>
          </w:r>
          <w:r>
            <w:t xml:space="preserve"> </w:t>
          </w:r>
          <w:r w:rsidRPr="00ED75AC">
            <w:t>Fax: +4</w:t>
          </w:r>
          <w:r>
            <w:t>4</w:t>
          </w:r>
          <w:r w:rsidRPr="00ED75AC">
            <w:t xml:space="preserve"> </w:t>
          </w:r>
          <w:r>
            <w:t xml:space="preserve">1 707 329129 </w:t>
          </w:r>
          <w:r w:rsidRPr="00ED75AC">
            <w:t xml:space="preserve"> ·</w:t>
          </w:r>
          <w:r>
            <w:t xml:space="preserve"> </w:t>
          </w:r>
          <w:r w:rsidRPr="00ED75AC">
            <w:t xml:space="preserve"> www.sika.co</w:t>
          </w:r>
          <w:r>
            <w:t>.uk</w:t>
          </w:r>
        </w:p>
      </w:tc>
    </w:tr>
  </w:tbl>
  <w:p w:rsidR="00025491" w:rsidRDefault="00025491" w:rsidP="0002549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24" w:type="dxa"/>
      <w:tblInd w:w="5" w:type="dxa"/>
      <w:tblLayout w:type="fixed"/>
      <w:tblCellMar>
        <w:left w:w="0" w:type="dxa"/>
        <w:right w:w="0" w:type="dxa"/>
      </w:tblCellMar>
      <w:tblLook w:val="04A0" w:firstRow="1" w:lastRow="0" w:firstColumn="1" w:lastColumn="0" w:noHBand="0" w:noVBand="1"/>
    </w:tblPr>
    <w:tblGrid>
      <w:gridCol w:w="9524"/>
    </w:tblGrid>
    <w:tr w:rsidR="00604A07" w:rsidRPr="00ED75AC" w:rsidTr="00E85C94">
      <w:trPr>
        <w:trHeight w:val="567"/>
      </w:trPr>
      <w:tc>
        <w:tcPr>
          <w:tcW w:w="9524" w:type="dxa"/>
          <w:shd w:val="clear" w:color="auto" w:fill="auto"/>
        </w:tcPr>
        <w:p w:rsidR="00604A07" w:rsidRPr="00DB46EB" w:rsidRDefault="00604A07" w:rsidP="00DA4889">
          <w:pPr>
            <w:pStyle w:val="Informationaltexthighlighted"/>
            <w:rPr>
              <w:lang w:val="de-DE"/>
            </w:rPr>
          </w:pPr>
        </w:p>
      </w:tc>
    </w:tr>
    <w:tr w:rsidR="004738B9" w:rsidRPr="00ED75AC" w:rsidTr="00E85C94">
      <w:trPr>
        <w:trHeight w:val="737"/>
      </w:trPr>
      <w:tc>
        <w:tcPr>
          <w:tcW w:w="9524" w:type="dxa"/>
          <w:shd w:val="clear" w:color="auto" w:fill="auto"/>
        </w:tcPr>
        <w:p w:rsidR="005328CC" w:rsidRPr="00ED75AC" w:rsidRDefault="005328CC" w:rsidP="008A44EE">
          <w:pPr>
            <w:pStyle w:val="Informationaltext"/>
          </w:pPr>
        </w:p>
      </w:tc>
    </w:tr>
  </w:tbl>
  <w:p w:rsidR="004738B9" w:rsidRPr="005328CC" w:rsidRDefault="004738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F2A" w:rsidRPr="00264DE6" w:rsidRDefault="005C2F2A" w:rsidP="002A5FC5">
      <w:pPr>
        <w:spacing w:line="240" w:lineRule="auto"/>
        <w:rPr>
          <w:lang w:val="de-DE"/>
        </w:rPr>
      </w:pPr>
    </w:p>
  </w:footnote>
  <w:footnote w:type="continuationSeparator" w:id="0">
    <w:p w:rsidR="005C2F2A" w:rsidRDefault="005C2F2A" w:rsidP="002A5FC5">
      <w:pPr>
        <w:spacing w:line="240" w:lineRule="auto"/>
      </w:pPr>
    </w:p>
  </w:footnote>
  <w:footnote w:type="continuationNotice" w:id="1">
    <w:p w:rsidR="005C2F2A" w:rsidRDefault="005C2F2A">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624" w:rsidRDefault="00C856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26" w:type="dxa"/>
      <w:tblLayout w:type="fixed"/>
      <w:tblCellMar>
        <w:left w:w="0" w:type="dxa"/>
        <w:right w:w="0" w:type="dxa"/>
      </w:tblCellMar>
      <w:tblLook w:val="04A0" w:firstRow="1" w:lastRow="0" w:firstColumn="1" w:lastColumn="0" w:noHBand="0" w:noVBand="1"/>
    </w:tblPr>
    <w:tblGrid>
      <w:gridCol w:w="1104"/>
      <w:gridCol w:w="5409"/>
      <w:gridCol w:w="3013"/>
    </w:tblGrid>
    <w:tr w:rsidR="00F638D8" w:rsidRPr="00DA474A" w:rsidTr="00E85C94">
      <w:trPr>
        <w:trHeight w:hRule="exact" w:val="992"/>
      </w:trPr>
      <w:tc>
        <w:tcPr>
          <w:tcW w:w="6691" w:type="dxa"/>
          <w:gridSpan w:val="2"/>
          <w:shd w:val="clear" w:color="auto" w:fill="auto"/>
          <w:vAlign w:val="bottom"/>
        </w:tcPr>
        <w:p w:rsidR="002A5FC5" w:rsidRPr="00E0190E" w:rsidRDefault="00F638D8" w:rsidP="00994760">
          <w:pPr>
            <w:pStyle w:val="Documentspecification"/>
            <w:rPr>
              <w:szCs w:val="24"/>
            </w:rPr>
          </w:pPr>
          <w:r w:rsidRPr="00E0190E">
            <w:t>MEDIA RELEASE</w:t>
          </w:r>
        </w:p>
      </w:tc>
      <w:tc>
        <w:tcPr>
          <w:tcW w:w="2977" w:type="dxa"/>
          <w:shd w:val="clear" w:color="auto" w:fill="auto"/>
        </w:tcPr>
        <w:p w:rsidR="002A5FC5" w:rsidRPr="00E0190E" w:rsidRDefault="007C0F2C">
          <w:r w:rsidRPr="00E0190E">
            <w:rPr>
              <w:noProof/>
              <w:lang w:val="en-GB" w:eastAsia="en-GB"/>
            </w:rPr>
            <w:drawing>
              <wp:inline distT="0" distB="0" distL="0" distR="0" wp14:anchorId="0E3AED71" wp14:editId="05B3CCFD">
                <wp:extent cx="1847850" cy="619125"/>
                <wp:effectExtent l="0" t="0" r="0" b="9525"/>
                <wp:docPr id="3" name="Grafik 37" descr="1000_SIK_Logo_ClaimR_NO_ARTWO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7" descr="1000_SIK_Logo_ClaimR_NO_ARTWOR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619125"/>
                        </a:xfrm>
                        <a:prstGeom prst="rect">
                          <a:avLst/>
                        </a:prstGeom>
                        <a:noFill/>
                        <a:ln>
                          <a:noFill/>
                        </a:ln>
                      </pic:spPr>
                    </pic:pic>
                  </a:graphicData>
                </a:graphic>
              </wp:inline>
            </w:drawing>
          </w:r>
        </w:p>
      </w:tc>
    </w:tr>
    <w:tr w:rsidR="00F638D8" w:rsidRPr="00DA474A" w:rsidTr="00740DFC">
      <w:trPr>
        <w:trHeight w:hRule="exact" w:val="851"/>
      </w:trPr>
      <w:tc>
        <w:tcPr>
          <w:tcW w:w="9786" w:type="dxa"/>
          <w:gridSpan w:val="3"/>
          <w:shd w:val="clear" w:color="auto" w:fill="auto"/>
          <w:vAlign w:val="bottom"/>
        </w:tcPr>
        <w:p w:rsidR="00F638D8" w:rsidRPr="00E0190E" w:rsidRDefault="00F638D8"/>
      </w:tc>
    </w:tr>
    <w:tr w:rsidR="00F638D8" w:rsidRPr="00DA474A" w:rsidTr="00E85C94">
      <w:trPr>
        <w:trHeight w:hRule="exact" w:val="1191"/>
      </w:trPr>
      <w:tc>
        <w:tcPr>
          <w:tcW w:w="1134" w:type="dxa"/>
          <w:shd w:val="clear" w:color="auto" w:fill="auto"/>
        </w:tcPr>
        <w:p w:rsidR="00F638D8" w:rsidRDefault="00F638D8" w:rsidP="00F638D8">
          <w:pPr>
            <w:pStyle w:val="Referencelabels"/>
          </w:pPr>
          <w:r w:rsidRPr="00E0190E">
            <w:t>pages</w:t>
          </w:r>
        </w:p>
        <w:p w:rsidR="00347CE5" w:rsidRPr="00E0190E" w:rsidRDefault="00347CE5" w:rsidP="00347CE5">
          <w:pPr>
            <w:pStyle w:val="Referencelabels"/>
          </w:pPr>
          <w:r w:rsidRPr="00E0190E">
            <w:t>date</w:t>
          </w:r>
        </w:p>
        <w:p w:rsidR="00347CE5" w:rsidRPr="00E0190E" w:rsidRDefault="00347CE5" w:rsidP="00F638D8">
          <w:pPr>
            <w:pStyle w:val="Referencelabels"/>
          </w:pPr>
        </w:p>
      </w:tc>
      <w:tc>
        <w:tcPr>
          <w:tcW w:w="8652" w:type="dxa"/>
          <w:gridSpan w:val="2"/>
          <w:shd w:val="clear" w:color="auto" w:fill="auto"/>
        </w:tcPr>
        <w:p w:rsidR="00F638D8" w:rsidRDefault="0005611C" w:rsidP="0005611C">
          <w:pPr>
            <w:pStyle w:val="Formalspecifications"/>
            <w:rPr>
              <w:lang w:eastAsia="de-DE"/>
            </w:rPr>
          </w:pPr>
          <w:r>
            <w:rPr>
              <w:lang w:eastAsia="de-DE"/>
            </w:rPr>
            <w:fldChar w:fldCharType="begin"/>
          </w:r>
          <w:r>
            <w:rPr>
              <w:lang w:eastAsia="de-DE"/>
            </w:rPr>
            <w:instrText xml:space="preserve"> PAGE  \* Arabic </w:instrText>
          </w:r>
          <w:r>
            <w:rPr>
              <w:lang w:eastAsia="de-DE"/>
            </w:rPr>
            <w:fldChar w:fldCharType="separate"/>
          </w:r>
          <w:r w:rsidR="00941A7D">
            <w:rPr>
              <w:noProof/>
              <w:lang w:eastAsia="de-DE"/>
            </w:rPr>
            <w:t>3</w:t>
          </w:r>
          <w:r>
            <w:rPr>
              <w:lang w:eastAsia="de-DE"/>
            </w:rPr>
            <w:fldChar w:fldCharType="end"/>
          </w:r>
          <w:r w:rsidR="00515EFD" w:rsidRPr="00E0190E">
            <w:rPr>
              <w:lang w:eastAsia="de-DE"/>
            </w:rPr>
            <w:t>/</w:t>
          </w:r>
          <w:r>
            <w:rPr>
              <w:lang w:eastAsia="de-DE"/>
            </w:rPr>
            <w:fldChar w:fldCharType="begin"/>
          </w:r>
          <w:r>
            <w:rPr>
              <w:lang w:eastAsia="de-DE"/>
            </w:rPr>
            <w:instrText xml:space="preserve"> NUMPAGES  \* Arabic </w:instrText>
          </w:r>
          <w:r>
            <w:rPr>
              <w:lang w:eastAsia="de-DE"/>
            </w:rPr>
            <w:fldChar w:fldCharType="separate"/>
          </w:r>
          <w:r w:rsidR="00941A7D">
            <w:rPr>
              <w:noProof/>
              <w:lang w:eastAsia="de-DE"/>
            </w:rPr>
            <w:t>3</w:t>
          </w:r>
          <w:r>
            <w:rPr>
              <w:lang w:eastAsia="de-DE"/>
            </w:rPr>
            <w:fldChar w:fldCharType="end"/>
          </w:r>
        </w:p>
        <w:p w:rsidR="00347CE5" w:rsidRPr="00E0190E" w:rsidRDefault="00950BD1" w:rsidP="00C85624">
          <w:pPr>
            <w:pStyle w:val="Formalspecifications"/>
          </w:pPr>
          <w:r>
            <w:rPr>
              <w:lang w:eastAsia="de-DE"/>
            </w:rPr>
            <w:fldChar w:fldCharType="begin"/>
          </w:r>
          <w:r>
            <w:rPr>
              <w:lang w:eastAsia="de-DE"/>
            </w:rPr>
            <w:instrText xml:space="preserve"> CREATEDATE  \@ "d MMMM yyyy"  \* MERGEFORMAT </w:instrText>
          </w:r>
          <w:r>
            <w:rPr>
              <w:lang w:eastAsia="de-DE"/>
            </w:rPr>
            <w:fldChar w:fldCharType="separate"/>
          </w:r>
          <w:r w:rsidR="004A3422">
            <w:rPr>
              <w:noProof/>
              <w:lang w:eastAsia="de-DE"/>
            </w:rPr>
            <w:t>28 March 2017</w:t>
          </w:r>
          <w:r>
            <w:rPr>
              <w:lang w:eastAsia="de-DE"/>
            </w:rPr>
            <w:fldChar w:fldCharType="end"/>
          </w:r>
        </w:p>
      </w:tc>
    </w:tr>
  </w:tbl>
  <w:p w:rsidR="002A5FC5" w:rsidRDefault="002A5FC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25" w:type="dxa"/>
      <w:tblLayout w:type="fixed"/>
      <w:tblCellMar>
        <w:left w:w="0" w:type="dxa"/>
        <w:right w:w="0" w:type="dxa"/>
      </w:tblCellMar>
      <w:tblLook w:val="04A0" w:firstRow="1" w:lastRow="0" w:firstColumn="1" w:lastColumn="0" w:noHBand="0" w:noVBand="1"/>
    </w:tblPr>
    <w:tblGrid>
      <w:gridCol w:w="1134"/>
      <w:gridCol w:w="4252"/>
      <w:gridCol w:w="1134"/>
      <w:gridCol w:w="6"/>
      <w:gridCol w:w="2982"/>
      <w:gridCol w:w="17"/>
    </w:tblGrid>
    <w:tr w:rsidR="00E036B3" w:rsidRPr="00ED75AC" w:rsidTr="00E85C94">
      <w:trPr>
        <w:gridAfter w:val="1"/>
        <w:wAfter w:w="17" w:type="dxa"/>
        <w:trHeight w:hRule="exact" w:val="992"/>
      </w:trPr>
      <w:tc>
        <w:tcPr>
          <w:tcW w:w="6526" w:type="dxa"/>
          <w:gridSpan w:val="4"/>
          <w:shd w:val="clear" w:color="auto" w:fill="auto"/>
          <w:vAlign w:val="bottom"/>
        </w:tcPr>
        <w:p w:rsidR="00E036B3" w:rsidRPr="008D422A" w:rsidRDefault="00E036B3" w:rsidP="008D422A">
          <w:pPr>
            <w:pStyle w:val="Documentspecification"/>
            <w:rPr>
              <w:b w:val="0"/>
              <w:bCs/>
            </w:rPr>
          </w:pPr>
          <w:r w:rsidRPr="008D422A">
            <w:t>MEDIA RELEASE</w:t>
          </w:r>
        </w:p>
      </w:tc>
      <w:tc>
        <w:tcPr>
          <w:tcW w:w="2982" w:type="dxa"/>
          <w:shd w:val="clear" w:color="auto" w:fill="auto"/>
          <w:vAlign w:val="bottom"/>
        </w:tcPr>
        <w:p w:rsidR="00E036B3" w:rsidRPr="00ED75AC" w:rsidRDefault="007C0F2C" w:rsidP="00FF2407">
          <w:r w:rsidRPr="00ED75AC">
            <w:rPr>
              <w:noProof/>
              <w:lang w:val="en-GB" w:eastAsia="en-GB"/>
            </w:rPr>
            <w:drawing>
              <wp:inline distT="0" distB="0" distL="0" distR="0" wp14:anchorId="0ABD675F" wp14:editId="1F335359">
                <wp:extent cx="1847850" cy="619125"/>
                <wp:effectExtent l="0" t="0" r="0" b="9525"/>
                <wp:docPr id="4" name="Grafik 38" descr="1000_SIK_Logo_ClaimR_NO_ARTWO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8" descr="1000_SIK_Logo_ClaimR_NO_ARTWOR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619125"/>
                        </a:xfrm>
                        <a:prstGeom prst="rect">
                          <a:avLst/>
                        </a:prstGeom>
                        <a:noFill/>
                        <a:ln>
                          <a:noFill/>
                        </a:ln>
                      </pic:spPr>
                    </pic:pic>
                  </a:graphicData>
                </a:graphic>
              </wp:inline>
            </w:drawing>
          </w:r>
        </w:p>
      </w:tc>
    </w:tr>
    <w:tr w:rsidR="00E036B3" w:rsidRPr="00DA474A" w:rsidTr="00740DFC">
      <w:trPr>
        <w:trHeight w:hRule="exact" w:val="851"/>
      </w:trPr>
      <w:tc>
        <w:tcPr>
          <w:tcW w:w="9525" w:type="dxa"/>
          <w:gridSpan w:val="6"/>
          <w:shd w:val="clear" w:color="auto" w:fill="auto"/>
          <w:vAlign w:val="bottom"/>
        </w:tcPr>
        <w:p w:rsidR="00E036B3" w:rsidRPr="00ED75AC" w:rsidRDefault="00E036B3" w:rsidP="00FF2407">
          <w:pPr>
            <w:rPr>
              <w:noProof/>
              <w:lang w:eastAsia="en-GB"/>
            </w:rPr>
          </w:pPr>
        </w:p>
      </w:tc>
    </w:tr>
    <w:tr w:rsidR="00BF7A06" w:rsidRPr="00F5301E" w:rsidTr="00E85C94">
      <w:trPr>
        <w:trHeight w:hRule="exact" w:val="1758"/>
      </w:trPr>
      <w:tc>
        <w:tcPr>
          <w:tcW w:w="1134" w:type="dxa"/>
          <w:shd w:val="clear" w:color="auto" w:fill="auto"/>
        </w:tcPr>
        <w:p w:rsidR="00BF7A06" w:rsidRDefault="006D37AA" w:rsidP="00F5301E">
          <w:pPr>
            <w:pStyle w:val="Referencelabels"/>
          </w:pPr>
          <w:r>
            <w:t>from</w:t>
          </w:r>
        </w:p>
        <w:p w:rsidR="000C7EB4" w:rsidRDefault="000C7EB4" w:rsidP="000C7EB4">
          <w:pPr>
            <w:pStyle w:val="Referencelabels"/>
          </w:pPr>
        </w:p>
        <w:p w:rsidR="000C7EB4" w:rsidRDefault="000C7EB4" w:rsidP="000C7EB4">
          <w:pPr>
            <w:pStyle w:val="Referencelabels"/>
          </w:pPr>
        </w:p>
        <w:p w:rsidR="00950BD1" w:rsidRDefault="00950BD1" w:rsidP="000C7EB4">
          <w:pPr>
            <w:pStyle w:val="Referencelabels"/>
          </w:pPr>
        </w:p>
        <w:p w:rsidR="000C7EB4" w:rsidRDefault="000C7EB4" w:rsidP="000C7EB4">
          <w:pPr>
            <w:pStyle w:val="Referencelabels"/>
          </w:pPr>
          <w:r w:rsidRPr="00ED75AC">
            <w:t>PAGES</w:t>
          </w:r>
        </w:p>
        <w:p w:rsidR="000C7EB4" w:rsidRDefault="000C7EB4" w:rsidP="00F5301E">
          <w:pPr>
            <w:pStyle w:val="Referencelabels"/>
          </w:pPr>
          <w:r w:rsidRPr="00ED75AC">
            <w:t>DATE</w:t>
          </w:r>
        </w:p>
        <w:p w:rsidR="00950BD1" w:rsidRPr="00ED75AC" w:rsidRDefault="00950BD1" w:rsidP="00F5301E">
          <w:pPr>
            <w:pStyle w:val="Referencelabels"/>
          </w:pPr>
          <w:r>
            <w:t>REF</w:t>
          </w:r>
        </w:p>
      </w:tc>
      <w:tc>
        <w:tcPr>
          <w:tcW w:w="4252" w:type="dxa"/>
          <w:shd w:val="clear" w:color="auto" w:fill="auto"/>
        </w:tcPr>
        <w:p w:rsidR="006D37AA" w:rsidRDefault="00950BD1" w:rsidP="00F5301E">
          <w:pPr>
            <w:pStyle w:val="Formalspecifications"/>
            <w:rPr>
              <w:lang w:val="de-DE" w:eastAsia="de-DE"/>
            </w:rPr>
          </w:pPr>
          <w:r>
            <w:rPr>
              <w:lang w:val="de-DE" w:eastAsia="de-DE"/>
            </w:rPr>
            <w:t>Sika Limited</w:t>
          </w:r>
        </w:p>
        <w:p w:rsidR="00950BD1" w:rsidRPr="00DB46EB" w:rsidRDefault="00950BD1" w:rsidP="00950BD1">
          <w:pPr>
            <w:pStyle w:val="Formalspecifications"/>
            <w:rPr>
              <w:lang w:val="de-DE" w:eastAsia="de-DE"/>
            </w:rPr>
          </w:pPr>
          <w:r>
            <w:rPr>
              <w:lang w:val="de-DE" w:eastAsia="de-DE"/>
            </w:rPr>
            <w:t>Head Office, Welwyn Garden City, Hertfordshire, AL7 1BQ, UK</w:t>
          </w:r>
        </w:p>
        <w:p w:rsidR="00950BD1" w:rsidRDefault="00950BD1" w:rsidP="00950BD1">
          <w:pPr>
            <w:pStyle w:val="Formalspecifications"/>
            <w:rPr>
              <w:lang w:val="de-DE" w:eastAsia="de-DE"/>
            </w:rPr>
          </w:pPr>
          <w:r>
            <w:rPr>
              <w:lang w:val="de-DE" w:eastAsia="de-DE"/>
            </w:rPr>
            <w:t>www.sika.co.uk</w:t>
          </w:r>
        </w:p>
        <w:p w:rsidR="000C7EB4" w:rsidRDefault="000C7EB4" w:rsidP="00F5301E">
          <w:pPr>
            <w:pStyle w:val="Formalspecifications"/>
            <w:rPr>
              <w:lang w:eastAsia="de-DE"/>
            </w:rPr>
          </w:pPr>
          <w:r>
            <w:rPr>
              <w:lang w:eastAsia="de-DE"/>
            </w:rPr>
            <w:fldChar w:fldCharType="begin"/>
          </w:r>
          <w:r w:rsidRPr="006A7EAF">
            <w:rPr>
              <w:lang w:val="de-DE" w:eastAsia="de-DE"/>
            </w:rPr>
            <w:instrText xml:space="preserve"> PAGE  \* Arabic </w:instrText>
          </w:r>
          <w:r>
            <w:rPr>
              <w:lang w:eastAsia="de-DE"/>
            </w:rPr>
            <w:fldChar w:fldCharType="separate"/>
          </w:r>
          <w:r w:rsidR="0069599F">
            <w:rPr>
              <w:noProof/>
              <w:lang w:val="de-DE" w:eastAsia="de-DE"/>
            </w:rPr>
            <w:t>1</w:t>
          </w:r>
          <w:r>
            <w:rPr>
              <w:lang w:eastAsia="de-DE"/>
            </w:rPr>
            <w:fldChar w:fldCharType="end"/>
          </w:r>
          <w:r>
            <w:rPr>
              <w:lang w:val="de-DE" w:eastAsia="de-DE"/>
            </w:rPr>
            <w:t>/</w:t>
          </w:r>
          <w:r>
            <w:rPr>
              <w:lang w:eastAsia="de-DE"/>
            </w:rPr>
            <w:fldChar w:fldCharType="begin"/>
          </w:r>
          <w:r w:rsidRPr="006A7EAF">
            <w:rPr>
              <w:lang w:val="de-DE" w:eastAsia="de-DE"/>
            </w:rPr>
            <w:instrText xml:space="preserve"> NUMPAGES  \* Arabic </w:instrText>
          </w:r>
          <w:r>
            <w:rPr>
              <w:lang w:eastAsia="de-DE"/>
            </w:rPr>
            <w:fldChar w:fldCharType="separate"/>
          </w:r>
          <w:r w:rsidR="0069599F">
            <w:rPr>
              <w:noProof/>
              <w:lang w:val="de-DE" w:eastAsia="de-DE"/>
            </w:rPr>
            <w:t>3</w:t>
          </w:r>
          <w:r>
            <w:rPr>
              <w:lang w:eastAsia="de-DE"/>
            </w:rPr>
            <w:fldChar w:fldCharType="end"/>
          </w:r>
        </w:p>
        <w:p w:rsidR="000C7EB4" w:rsidRDefault="00950BD1" w:rsidP="00F5301E">
          <w:pPr>
            <w:pStyle w:val="Formalspecifications"/>
            <w:rPr>
              <w:lang w:val="de-DE" w:eastAsia="de-DE"/>
            </w:rPr>
          </w:pPr>
          <w:r>
            <w:rPr>
              <w:lang w:eastAsia="de-DE"/>
            </w:rPr>
            <w:fldChar w:fldCharType="begin"/>
          </w:r>
          <w:r>
            <w:rPr>
              <w:lang w:eastAsia="de-DE"/>
            </w:rPr>
            <w:instrText xml:space="preserve"> CREATEDATE  \@ "d MMMM yyyy"  \* MERGEFORMAT </w:instrText>
          </w:r>
          <w:r>
            <w:rPr>
              <w:lang w:eastAsia="de-DE"/>
            </w:rPr>
            <w:fldChar w:fldCharType="separate"/>
          </w:r>
          <w:r w:rsidR="004A3422">
            <w:rPr>
              <w:noProof/>
              <w:lang w:eastAsia="de-DE"/>
            </w:rPr>
            <w:t>28 March 2017</w:t>
          </w:r>
          <w:r>
            <w:rPr>
              <w:lang w:eastAsia="de-DE"/>
            </w:rPr>
            <w:fldChar w:fldCharType="end"/>
          </w:r>
          <w:r w:rsidR="000C7EB4" w:rsidRPr="00D53784">
            <w:rPr>
              <w:lang w:val="de-DE" w:eastAsia="de-DE"/>
            </w:rPr>
            <w:t xml:space="preserve"> </w:t>
          </w:r>
        </w:p>
        <w:p w:rsidR="00950BD1" w:rsidRPr="00DB46EB" w:rsidRDefault="00950BD1" w:rsidP="00F5301E">
          <w:pPr>
            <w:pStyle w:val="Formalspecifications"/>
            <w:rPr>
              <w:lang w:val="de-DE" w:eastAsia="de-DE"/>
            </w:rPr>
          </w:pPr>
          <w:r>
            <w:rPr>
              <w:lang w:val="de-DE" w:eastAsia="de-DE"/>
            </w:rPr>
            <w:t>***</w:t>
          </w:r>
        </w:p>
      </w:tc>
      <w:tc>
        <w:tcPr>
          <w:tcW w:w="1134" w:type="dxa"/>
          <w:shd w:val="clear" w:color="auto" w:fill="auto"/>
        </w:tcPr>
        <w:p w:rsidR="00F5301E" w:rsidRPr="00ED75AC" w:rsidRDefault="00F5301E" w:rsidP="00F5301E">
          <w:pPr>
            <w:pStyle w:val="Referencelabels"/>
            <w:rPr>
              <w:lang w:eastAsia="de-DE"/>
            </w:rPr>
          </w:pPr>
          <w:r w:rsidRPr="00ED75AC">
            <w:rPr>
              <w:lang w:eastAsia="de-DE"/>
            </w:rPr>
            <w:t>CONTACT</w:t>
          </w:r>
        </w:p>
        <w:p w:rsidR="00F5301E" w:rsidRPr="00ED75AC" w:rsidRDefault="00F5301E" w:rsidP="00F5301E">
          <w:pPr>
            <w:pStyle w:val="Referencelabels"/>
            <w:rPr>
              <w:lang w:eastAsia="de-DE"/>
            </w:rPr>
          </w:pPr>
        </w:p>
        <w:p w:rsidR="00F5301E" w:rsidRPr="00ED75AC" w:rsidRDefault="00F5301E" w:rsidP="00F5301E">
          <w:pPr>
            <w:pStyle w:val="Referencelabels"/>
            <w:rPr>
              <w:lang w:eastAsia="de-DE"/>
            </w:rPr>
          </w:pPr>
          <w:r w:rsidRPr="00ED75AC">
            <w:rPr>
              <w:lang w:eastAsia="de-DE"/>
            </w:rPr>
            <w:t>PHONE</w:t>
          </w:r>
        </w:p>
        <w:p w:rsidR="00BF7A06" w:rsidRPr="00ED75AC" w:rsidRDefault="00F5301E" w:rsidP="00F5301E">
          <w:pPr>
            <w:pStyle w:val="Referencelabels"/>
            <w:rPr>
              <w:noProof/>
              <w:lang w:eastAsia="en-GB"/>
            </w:rPr>
          </w:pPr>
          <w:r w:rsidRPr="00ED75AC">
            <w:rPr>
              <w:lang w:eastAsia="de-DE"/>
            </w:rPr>
            <w:t>E-MAIL</w:t>
          </w:r>
        </w:p>
      </w:tc>
      <w:tc>
        <w:tcPr>
          <w:tcW w:w="3005" w:type="dxa"/>
          <w:gridSpan w:val="3"/>
          <w:shd w:val="clear" w:color="auto" w:fill="auto"/>
        </w:tcPr>
        <w:p w:rsidR="00F5301E" w:rsidRPr="00ED75AC" w:rsidRDefault="00E34973" w:rsidP="00F5301E">
          <w:pPr>
            <w:pStyle w:val="Formalspecifications"/>
            <w:rPr>
              <w:lang w:eastAsia="de-DE"/>
            </w:rPr>
          </w:pPr>
          <w:r>
            <w:rPr>
              <w:lang w:eastAsia="de-DE"/>
            </w:rPr>
            <w:t>Karen Bartlett</w:t>
          </w:r>
        </w:p>
        <w:p w:rsidR="00F5301E" w:rsidRPr="00ED75AC" w:rsidRDefault="00E34973" w:rsidP="00F5301E">
          <w:pPr>
            <w:pStyle w:val="Formalspecifications"/>
            <w:rPr>
              <w:lang w:eastAsia="de-DE"/>
            </w:rPr>
          </w:pPr>
          <w:r>
            <w:rPr>
              <w:lang w:eastAsia="de-DE"/>
            </w:rPr>
            <w:t>Saltwater Stone</w:t>
          </w:r>
        </w:p>
        <w:p w:rsidR="00F5301E" w:rsidRPr="00ED75AC" w:rsidRDefault="00F5301E" w:rsidP="00F5301E">
          <w:pPr>
            <w:pStyle w:val="Formalspecifications"/>
            <w:rPr>
              <w:lang w:eastAsia="de-DE"/>
            </w:rPr>
          </w:pPr>
          <w:r w:rsidRPr="00ED75AC">
            <w:rPr>
              <w:lang w:eastAsia="de-DE"/>
            </w:rPr>
            <w:t>+4</w:t>
          </w:r>
          <w:r w:rsidR="00E34973">
            <w:rPr>
              <w:lang w:eastAsia="de-DE"/>
            </w:rPr>
            <w:t>4 1 202 669 244</w:t>
          </w:r>
        </w:p>
        <w:p w:rsidR="00BF7A06" w:rsidRPr="00ED75AC" w:rsidRDefault="00E34973" w:rsidP="00E34973">
          <w:pPr>
            <w:pStyle w:val="Formalspecifications"/>
            <w:rPr>
              <w:noProof/>
              <w:lang w:eastAsia="en-GB"/>
            </w:rPr>
          </w:pPr>
          <w:r>
            <w:rPr>
              <w:lang w:eastAsia="de-DE"/>
            </w:rPr>
            <w:t>k</w:t>
          </w:r>
          <w:r w:rsidR="00950BD1">
            <w:rPr>
              <w:lang w:eastAsia="de-DE"/>
            </w:rPr>
            <w:t>.</w:t>
          </w:r>
          <w:r>
            <w:rPr>
              <w:lang w:eastAsia="de-DE"/>
            </w:rPr>
            <w:t>bartlett</w:t>
          </w:r>
          <w:r w:rsidR="00950BD1">
            <w:rPr>
              <w:lang w:eastAsia="de-DE"/>
            </w:rPr>
            <w:t>@</w:t>
          </w:r>
          <w:r>
            <w:rPr>
              <w:lang w:eastAsia="de-DE"/>
            </w:rPr>
            <w:t>saltwater-stone</w:t>
          </w:r>
          <w:r w:rsidR="00950BD1">
            <w:rPr>
              <w:lang w:eastAsia="de-DE"/>
            </w:rPr>
            <w:t>.com</w:t>
          </w:r>
        </w:p>
      </w:tc>
    </w:tr>
  </w:tbl>
  <w:p w:rsidR="00CC125B" w:rsidRPr="00A91B9C" w:rsidRDefault="00CC125B" w:rsidP="00E30D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52DFDC"/>
    <w:lvl w:ilvl="0">
      <w:start w:val="1"/>
      <w:numFmt w:val="decimal"/>
      <w:lvlText w:val="%1."/>
      <w:lvlJc w:val="left"/>
      <w:pPr>
        <w:tabs>
          <w:tab w:val="num" w:pos="1492"/>
        </w:tabs>
        <w:ind w:left="1492" w:hanging="360"/>
      </w:pPr>
    </w:lvl>
  </w:abstractNum>
  <w:abstractNum w:abstractNumId="1">
    <w:nsid w:val="FFFFFF7D"/>
    <w:multiLevelType w:val="singleLevel"/>
    <w:tmpl w:val="9FA85A02"/>
    <w:lvl w:ilvl="0">
      <w:start w:val="1"/>
      <w:numFmt w:val="decimal"/>
      <w:lvlText w:val="%1."/>
      <w:lvlJc w:val="left"/>
      <w:pPr>
        <w:tabs>
          <w:tab w:val="num" w:pos="1209"/>
        </w:tabs>
        <w:ind w:left="1209" w:hanging="360"/>
      </w:pPr>
    </w:lvl>
  </w:abstractNum>
  <w:abstractNum w:abstractNumId="2">
    <w:nsid w:val="FFFFFF7E"/>
    <w:multiLevelType w:val="singleLevel"/>
    <w:tmpl w:val="7AB273BC"/>
    <w:lvl w:ilvl="0">
      <w:start w:val="1"/>
      <w:numFmt w:val="decimal"/>
      <w:lvlText w:val="%1."/>
      <w:lvlJc w:val="left"/>
      <w:pPr>
        <w:tabs>
          <w:tab w:val="num" w:pos="926"/>
        </w:tabs>
        <w:ind w:left="926" w:hanging="360"/>
      </w:pPr>
    </w:lvl>
  </w:abstractNum>
  <w:abstractNum w:abstractNumId="3">
    <w:nsid w:val="FFFFFF7F"/>
    <w:multiLevelType w:val="singleLevel"/>
    <w:tmpl w:val="B9DA854C"/>
    <w:lvl w:ilvl="0">
      <w:start w:val="1"/>
      <w:numFmt w:val="decimal"/>
      <w:lvlText w:val="%1."/>
      <w:lvlJc w:val="left"/>
      <w:pPr>
        <w:tabs>
          <w:tab w:val="num" w:pos="643"/>
        </w:tabs>
        <w:ind w:left="643" w:hanging="360"/>
      </w:pPr>
    </w:lvl>
  </w:abstractNum>
  <w:abstractNum w:abstractNumId="4">
    <w:nsid w:val="FFFFFF80"/>
    <w:multiLevelType w:val="singleLevel"/>
    <w:tmpl w:val="B2305C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28EC2B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B3CA7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F2AA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086327E"/>
    <w:lvl w:ilvl="0">
      <w:start w:val="1"/>
      <w:numFmt w:val="decimal"/>
      <w:lvlText w:val="%1."/>
      <w:lvlJc w:val="left"/>
      <w:pPr>
        <w:tabs>
          <w:tab w:val="num" w:pos="360"/>
        </w:tabs>
        <w:ind w:left="360" w:hanging="360"/>
      </w:pPr>
    </w:lvl>
  </w:abstractNum>
  <w:abstractNum w:abstractNumId="9">
    <w:nsid w:val="FFFFFF89"/>
    <w:multiLevelType w:val="singleLevel"/>
    <w:tmpl w:val="291EEB96"/>
    <w:lvl w:ilvl="0">
      <w:start w:val="1"/>
      <w:numFmt w:val="bullet"/>
      <w:lvlText w:val=""/>
      <w:lvlJc w:val="left"/>
      <w:pPr>
        <w:tabs>
          <w:tab w:val="num" w:pos="360"/>
        </w:tabs>
        <w:ind w:left="360" w:hanging="360"/>
      </w:pPr>
      <w:rPr>
        <w:rFonts w:ascii="Symbol" w:hAnsi="Symbol" w:hint="default"/>
      </w:rPr>
    </w:lvl>
  </w:abstractNum>
  <w:abstractNum w:abstractNumId="10">
    <w:nsid w:val="033F3A43"/>
    <w:multiLevelType w:val="multilevel"/>
    <w:tmpl w:val="347CD0E2"/>
    <w:lvl w:ilvl="0">
      <w:start w:val="1"/>
      <w:numFmt w:val="decimal"/>
      <w:lvlText w:val="%1"/>
      <w:lvlJc w:val="left"/>
      <w:pPr>
        <w:tabs>
          <w:tab w:val="num" w:pos="425"/>
        </w:tabs>
        <w:ind w:left="0" w:firstLine="0"/>
      </w:pPr>
      <w:rPr>
        <w:rFonts w:ascii="Calibri" w:hAnsi="Calibri" w:hint="default"/>
        <w:b/>
        <w:i w:val="0"/>
        <w:caps/>
        <w:sz w:val="24"/>
      </w:rPr>
    </w:lvl>
    <w:lvl w:ilvl="1">
      <w:start w:val="1"/>
      <w:numFmt w:val="decimal"/>
      <w:lvlText w:val="%1.%2"/>
      <w:lvlJc w:val="left"/>
      <w:pPr>
        <w:tabs>
          <w:tab w:val="num" w:pos="992"/>
        </w:tabs>
        <w:ind w:left="425" w:firstLine="0"/>
      </w:pPr>
      <w:rPr>
        <w:rFonts w:ascii="Calibri" w:hAnsi="Calibri" w:hint="default"/>
        <w:b/>
        <w:i w:val="0"/>
        <w:caps/>
        <w:sz w:val="24"/>
      </w:rPr>
    </w:lvl>
    <w:lvl w:ilvl="2">
      <w:start w:val="1"/>
      <w:numFmt w:val="decimal"/>
      <w:lvlText w:val="%1.%2.%3"/>
      <w:lvlJc w:val="left"/>
      <w:pPr>
        <w:tabs>
          <w:tab w:val="num" w:pos="17038"/>
        </w:tabs>
        <w:ind w:left="992" w:firstLine="0"/>
      </w:pPr>
      <w:rPr>
        <w:rFonts w:ascii="Calibri" w:hAnsi="Calibri" w:hint="default"/>
        <w:b/>
        <w:i w:val="0"/>
        <w:caps/>
        <w:sz w:val="24"/>
      </w:rPr>
    </w:lvl>
    <w:lvl w:ilvl="3">
      <w:start w:val="1"/>
      <w:numFmt w:val="decimal"/>
      <w:lvlText w:val="%1.%2.%3.%4"/>
      <w:lvlJc w:val="left"/>
      <w:pPr>
        <w:ind w:left="1275" w:firstLine="0"/>
      </w:pPr>
      <w:rPr>
        <w:rFonts w:hint="default"/>
      </w:rPr>
    </w:lvl>
    <w:lvl w:ilvl="4">
      <w:start w:val="1"/>
      <w:numFmt w:val="decimal"/>
      <w:lvlText w:val="%1.%2.%3.%4.%5"/>
      <w:lvlJc w:val="left"/>
      <w:pPr>
        <w:ind w:left="1700" w:firstLine="0"/>
      </w:pPr>
      <w:rPr>
        <w:rFonts w:hint="default"/>
      </w:rPr>
    </w:lvl>
    <w:lvl w:ilvl="5">
      <w:start w:val="1"/>
      <w:numFmt w:val="decimal"/>
      <w:lvlText w:val="%1.%2.%3.%4.%5.%6"/>
      <w:lvlJc w:val="left"/>
      <w:pPr>
        <w:ind w:left="2125" w:firstLine="0"/>
      </w:pPr>
      <w:rPr>
        <w:rFonts w:hint="default"/>
      </w:rPr>
    </w:lvl>
    <w:lvl w:ilvl="6">
      <w:start w:val="1"/>
      <w:numFmt w:val="decimal"/>
      <w:lvlText w:val="%1.%2.%3.%4.%5.%6.%7"/>
      <w:lvlJc w:val="left"/>
      <w:pPr>
        <w:ind w:left="2550" w:firstLine="0"/>
      </w:pPr>
      <w:rPr>
        <w:rFonts w:hint="default"/>
      </w:rPr>
    </w:lvl>
    <w:lvl w:ilvl="7">
      <w:start w:val="1"/>
      <w:numFmt w:val="decimal"/>
      <w:lvlText w:val="%1.%2.%3.%4.%5.%6.%7.%8"/>
      <w:lvlJc w:val="left"/>
      <w:pPr>
        <w:ind w:left="2975" w:firstLine="0"/>
      </w:pPr>
      <w:rPr>
        <w:rFonts w:hint="default"/>
      </w:rPr>
    </w:lvl>
    <w:lvl w:ilvl="8">
      <w:start w:val="1"/>
      <w:numFmt w:val="decimal"/>
      <w:lvlText w:val="%1.%2.%3.%4.%5.%6.%7.%8.%9"/>
      <w:lvlJc w:val="left"/>
      <w:pPr>
        <w:ind w:left="3400" w:firstLine="0"/>
      </w:pPr>
      <w:rPr>
        <w:rFonts w:hint="default"/>
      </w:rPr>
    </w:lvl>
  </w:abstractNum>
  <w:abstractNum w:abstractNumId="11">
    <w:nsid w:val="094C50BF"/>
    <w:multiLevelType w:val="hybridMultilevel"/>
    <w:tmpl w:val="0D12D750"/>
    <w:lvl w:ilvl="0" w:tplc="81B807D0">
      <w:start w:val="1"/>
      <w:numFmt w:val="decimal"/>
      <w:lvlText w:val="%1.1.1"/>
      <w:lvlJc w:val="left"/>
      <w:pPr>
        <w:ind w:left="1145" w:hanging="360"/>
      </w:pPr>
      <w:rPr>
        <w:rFonts w:hint="default"/>
      </w:r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12">
    <w:nsid w:val="0D2861F9"/>
    <w:multiLevelType w:val="hybridMultilevel"/>
    <w:tmpl w:val="95543C98"/>
    <w:lvl w:ilvl="0" w:tplc="EDC06F8E">
      <w:start w:val="1"/>
      <w:numFmt w:val="decimal"/>
      <w:lvlText w:val="%1.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10FC5135"/>
    <w:multiLevelType w:val="multilevel"/>
    <w:tmpl w:val="0409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14FF3224"/>
    <w:multiLevelType w:val="hybridMultilevel"/>
    <w:tmpl w:val="7A5486AE"/>
    <w:lvl w:ilvl="0" w:tplc="8ACC2768">
      <w:start w:val="1"/>
      <w:numFmt w:val="bullet"/>
      <w:lvlText w:val="-"/>
      <w:lvlJc w:val="left"/>
      <w:pPr>
        <w:tabs>
          <w:tab w:val="num" w:pos="992"/>
        </w:tabs>
        <w:ind w:left="425" w:firstLine="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22916B2"/>
    <w:multiLevelType w:val="hybridMultilevel"/>
    <w:tmpl w:val="6A969472"/>
    <w:lvl w:ilvl="0" w:tplc="F16A2D18">
      <w:start w:val="1"/>
      <w:numFmt w:val="decimal"/>
      <w:lvlText w:val="%1.1.1.1"/>
      <w:lvlJc w:val="left"/>
      <w:pPr>
        <w:ind w:left="2449" w:hanging="360"/>
      </w:pPr>
      <w:rPr>
        <w:rFonts w:hint="default"/>
      </w:rPr>
    </w:lvl>
    <w:lvl w:ilvl="1" w:tplc="04070019" w:tentative="1">
      <w:start w:val="1"/>
      <w:numFmt w:val="lowerLetter"/>
      <w:lvlText w:val="%2."/>
      <w:lvlJc w:val="left"/>
      <w:pPr>
        <w:ind w:left="3169" w:hanging="360"/>
      </w:pPr>
    </w:lvl>
    <w:lvl w:ilvl="2" w:tplc="0407001B" w:tentative="1">
      <w:start w:val="1"/>
      <w:numFmt w:val="lowerRoman"/>
      <w:lvlText w:val="%3."/>
      <w:lvlJc w:val="right"/>
      <w:pPr>
        <w:ind w:left="3889" w:hanging="180"/>
      </w:pPr>
    </w:lvl>
    <w:lvl w:ilvl="3" w:tplc="0407000F" w:tentative="1">
      <w:start w:val="1"/>
      <w:numFmt w:val="decimal"/>
      <w:lvlText w:val="%4."/>
      <w:lvlJc w:val="left"/>
      <w:pPr>
        <w:ind w:left="4609" w:hanging="360"/>
      </w:pPr>
    </w:lvl>
    <w:lvl w:ilvl="4" w:tplc="04070019" w:tentative="1">
      <w:start w:val="1"/>
      <w:numFmt w:val="lowerLetter"/>
      <w:lvlText w:val="%5."/>
      <w:lvlJc w:val="left"/>
      <w:pPr>
        <w:ind w:left="5329" w:hanging="360"/>
      </w:pPr>
    </w:lvl>
    <w:lvl w:ilvl="5" w:tplc="0407001B" w:tentative="1">
      <w:start w:val="1"/>
      <w:numFmt w:val="lowerRoman"/>
      <w:lvlText w:val="%6."/>
      <w:lvlJc w:val="right"/>
      <w:pPr>
        <w:ind w:left="6049" w:hanging="180"/>
      </w:pPr>
    </w:lvl>
    <w:lvl w:ilvl="6" w:tplc="0407000F" w:tentative="1">
      <w:start w:val="1"/>
      <w:numFmt w:val="decimal"/>
      <w:lvlText w:val="%7."/>
      <w:lvlJc w:val="left"/>
      <w:pPr>
        <w:ind w:left="6769" w:hanging="360"/>
      </w:pPr>
    </w:lvl>
    <w:lvl w:ilvl="7" w:tplc="04070019" w:tentative="1">
      <w:start w:val="1"/>
      <w:numFmt w:val="lowerLetter"/>
      <w:lvlText w:val="%8."/>
      <w:lvlJc w:val="left"/>
      <w:pPr>
        <w:ind w:left="7489" w:hanging="360"/>
      </w:pPr>
    </w:lvl>
    <w:lvl w:ilvl="8" w:tplc="0407001B" w:tentative="1">
      <w:start w:val="1"/>
      <w:numFmt w:val="lowerRoman"/>
      <w:lvlText w:val="%9."/>
      <w:lvlJc w:val="right"/>
      <w:pPr>
        <w:ind w:left="8209" w:hanging="180"/>
      </w:pPr>
    </w:lvl>
  </w:abstractNum>
  <w:abstractNum w:abstractNumId="16">
    <w:nsid w:val="365F2287"/>
    <w:multiLevelType w:val="multilevel"/>
    <w:tmpl w:val="4754C96A"/>
    <w:lvl w:ilvl="0">
      <w:start w:val="1"/>
      <w:numFmt w:val="decimal"/>
      <w:lvlText w:val="%1"/>
      <w:lvlJc w:val="left"/>
      <w:pPr>
        <w:tabs>
          <w:tab w:val="num" w:pos="425"/>
        </w:tabs>
        <w:ind w:left="0" w:firstLine="0"/>
      </w:pPr>
      <w:rPr>
        <w:rFonts w:ascii="Calibri" w:hAnsi="Calibri" w:hint="default"/>
        <w:b/>
        <w:i w:val="0"/>
        <w:caps/>
        <w:sz w:val="24"/>
      </w:rPr>
    </w:lvl>
    <w:lvl w:ilvl="1">
      <w:start w:val="1"/>
      <w:numFmt w:val="decimal"/>
      <w:lvlText w:val="%2.1"/>
      <w:lvlJc w:val="left"/>
      <w:pPr>
        <w:tabs>
          <w:tab w:val="num" w:pos="992"/>
        </w:tabs>
        <w:ind w:left="425" w:firstLine="0"/>
      </w:pPr>
      <w:rPr>
        <w:rFonts w:ascii="Calibri" w:hAnsi="Calibri" w:hint="default"/>
        <w:b/>
        <w:i w:val="0"/>
        <w:caps/>
        <w:sz w:val="24"/>
      </w:rPr>
    </w:lvl>
    <w:lvl w:ilvl="2">
      <w:start w:val="1"/>
      <w:numFmt w:val="decimal"/>
      <w:lvlText w:val="%3.1.1"/>
      <w:lvlJc w:val="left"/>
      <w:pPr>
        <w:tabs>
          <w:tab w:val="num" w:pos="1729"/>
        </w:tabs>
        <w:ind w:left="992" w:firstLine="0"/>
      </w:pPr>
      <w:rPr>
        <w:rFonts w:ascii="Calibri" w:hAnsi="Calibri" w:hint="default"/>
        <w:b/>
        <w:i w:val="0"/>
        <w:caps/>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68014A3"/>
    <w:multiLevelType w:val="hybridMultilevel"/>
    <w:tmpl w:val="B39E356C"/>
    <w:lvl w:ilvl="0" w:tplc="F454C22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3A284984"/>
    <w:multiLevelType w:val="multilevel"/>
    <w:tmpl w:val="0409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3A31257B"/>
    <w:multiLevelType w:val="hybridMultilevel"/>
    <w:tmpl w:val="2E1AEC64"/>
    <w:lvl w:ilvl="0" w:tplc="5B4ABE78">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3B8E746F"/>
    <w:multiLevelType w:val="hybridMultilevel"/>
    <w:tmpl w:val="F9361418"/>
    <w:lvl w:ilvl="0" w:tplc="5426C624">
      <w:start w:val="1"/>
      <w:numFmt w:val="decimal"/>
      <w:pStyle w:val="Heading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3CA5428A"/>
    <w:multiLevelType w:val="hybridMultilevel"/>
    <w:tmpl w:val="AAA2A8C0"/>
    <w:lvl w:ilvl="0" w:tplc="11F2D4BC">
      <w:start w:val="1"/>
      <w:numFmt w:val="decimal"/>
      <w:lvlText w:val="%1.1"/>
      <w:lvlJc w:val="left"/>
      <w:pPr>
        <w:ind w:left="720" w:hanging="360"/>
      </w:pPr>
      <w:rPr>
        <w:rFonts w:ascii="Calibri" w:hAnsi="Calibri" w:hint="default"/>
        <w:b/>
        <w:i w:val="0"/>
        <w:caps/>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412903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2504B8A"/>
    <w:multiLevelType w:val="multilevel"/>
    <w:tmpl w:val="7F0C602A"/>
    <w:lvl w:ilvl="0">
      <w:start w:val="1"/>
      <w:numFmt w:val="decimal"/>
      <w:lvlText w:val="%1"/>
      <w:lvlJc w:val="left"/>
      <w:pPr>
        <w:tabs>
          <w:tab w:val="num" w:pos="425"/>
        </w:tabs>
        <w:ind w:left="0" w:firstLine="0"/>
      </w:pPr>
      <w:rPr>
        <w:rFonts w:ascii="Calibri" w:hAnsi="Calibri" w:hint="default"/>
        <w:b/>
        <w:i w:val="0"/>
        <w:caps/>
        <w:sz w:val="24"/>
      </w:rPr>
    </w:lvl>
    <w:lvl w:ilvl="1">
      <w:start w:val="1"/>
      <w:numFmt w:val="decimal"/>
      <w:lvlText w:val="%1.%2"/>
      <w:lvlJc w:val="left"/>
      <w:pPr>
        <w:tabs>
          <w:tab w:val="num" w:pos="992"/>
        </w:tabs>
        <w:ind w:left="425" w:firstLine="0"/>
      </w:pPr>
      <w:rPr>
        <w:rFonts w:ascii="Calibri" w:hAnsi="Calibri" w:hint="default"/>
        <w:b/>
        <w:i w:val="0"/>
        <w:caps/>
        <w:sz w:val="24"/>
      </w:rPr>
    </w:lvl>
    <w:lvl w:ilvl="2">
      <w:start w:val="1"/>
      <w:numFmt w:val="decimal"/>
      <w:lvlText w:val="%1.%2.%3"/>
      <w:lvlJc w:val="left"/>
      <w:pPr>
        <w:ind w:left="992" w:firstLine="0"/>
      </w:pPr>
      <w:rPr>
        <w:rFonts w:ascii="Calibri" w:hAnsi="Calibri" w:hint="default"/>
        <w:b/>
        <w:i w:val="0"/>
        <w:caps/>
        <w:sz w:val="24"/>
      </w:rPr>
    </w:lvl>
    <w:lvl w:ilvl="3">
      <w:start w:val="1"/>
      <w:numFmt w:val="decimal"/>
      <w:lvlText w:val="%1.%2.%3.%4"/>
      <w:lvlJc w:val="left"/>
      <w:pPr>
        <w:ind w:left="1275" w:firstLine="0"/>
      </w:pPr>
      <w:rPr>
        <w:rFonts w:hint="default"/>
      </w:rPr>
    </w:lvl>
    <w:lvl w:ilvl="4">
      <w:start w:val="1"/>
      <w:numFmt w:val="decimal"/>
      <w:lvlText w:val="%1.%2.%3.%4.%5"/>
      <w:lvlJc w:val="left"/>
      <w:pPr>
        <w:ind w:left="1700" w:firstLine="0"/>
      </w:pPr>
      <w:rPr>
        <w:rFonts w:hint="default"/>
      </w:rPr>
    </w:lvl>
    <w:lvl w:ilvl="5">
      <w:start w:val="1"/>
      <w:numFmt w:val="decimal"/>
      <w:lvlText w:val="%1.%2.%3.%4.%5.%6"/>
      <w:lvlJc w:val="left"/>
      <w:pPr>
        <w:ind w:left="2125" w:firstLine="0"/>
      </w:pPr>
      <w:rPr>
        <w:rFonts w:hint="default"/>
      </w:rPr>
    </w:lvl>
    <w:lvl w:ilvl="6">
      <w:start w:val="1"/>
      <w:numFmt w:val="decimal"/>
      <w:lvlText w:val="%1.%2.%3.%4.%5.%6.%7"/>
      <w:lvlJc w:val="left"/>
      <w:pPr>
        <w:ind w:left="2550" w:firstLine="0"/>
      </w:pPr>
      <w:rPr>
        <w:rFonts w:hint="default"/>
      </w:rPr>
    </w:lvl>
    <w:lvl w:ilvl="7">
      <w:start w:val="1"/>
      <w:numFmt w:val="decimal"/>
      <w:lvlText w:val="%1.%2.%3.%4.%5.%6.%7.%8"/>
      <w:lvlJc w:val="left"/>
      <w:pPr>
        <w:ind w:left="2975" w:firstLine="0"/>
      </w:pPr>
      <w:rPr>
        <w:rFonts w:hint="default"/>
      </w:rPr>
    </w:lvl>
    <w:lvl w:ilvl="8">
      <w:start w:val="1"/>
      <w:numFmt w:val="decimal"/>
      <w:lvlText w:val="%1.%2.%3.%4.%5.%6.%7.%8.%9"/>
      <w:lvlJc w:val="left"/>
      <w:pPr>
        <w:ind w:left="3400" w:firstLine="0"/>
      </w:pPr>
      <w:rPr>
        <w:rFonts w:hint="default"/>
      </w:rPr>
    </w:lvl>
  </w:abstractNum>
  <w:abstractNum w:abstractNumId="24">
    <w:nsid w:val="49DC402D"/>
    <w:multiLevelType w:val="multilevel"/>
    <w:tmpl w:val="3C562F64"/>
    <w:lvl w:ilvl="0">
      <w:start w:val="1"/>
      <w:numFmt w:val="decimal"/>
      <w:pStyle w:val="Listings1"/>
      <w:lvlText w:val="%1."/>
      <w:lvlJc w:val="left"/>
      <w:pPr>
        <w:ind w:left="425" w:hanging="425"/>
      </w:pPr>
      <w:rPr>
        <w:rFonts w:ascii="Calibri" w:hAnsi="Calibri" w:hint="default"/>
        <w:b w:val="0"/>
        <w:i w:val="0"/>
        <w:caps w:val="0"/>
        <w:sz w:val="24"/>
      </w:rPr>
    </w:lvl>
    <w:lvl w:ilvl="1">
      <w:start w:val="1"/>
      <w:numFmt w:val="decimal"/>
      <w:pStyle w:val="Listings2"/>
      <w:lvlText w:val="%1.%2"/>
      <w:lvlJc w:val="left"/>
      <w:pPr>
        <w:tabs>
          <w:tab w:val="num" w:pos="425"/>
        </w:tabs>
        <w:ind w:left="992" w:hanging="567"/>
      </w:pPr>
      <w:rPr>
        <w:rFonts w:ascii="Calibri" w:hAnsi="Calibri" w:hint="default"/>
        <w:b w:val="0"/>
        <w:i w:val="0"/>
        <w:sz w:val="24"/>
      </w:rPr>
    </w:lvl>
    <w:lvl w:ilvl="2">
      <w:start w:val="1"/>
      <w:numFmt w:val="decimal"/>
      <w:pStyle w:val="Listings3"/>
      <w:lvlText w:val="%1.%2.%3"/>
      <w:lvlJc w:val="left"/>
      <w:pPr>
        <w:tabs>
          <w:tab w:val="num" w:pos="992"/>
        </w:tabs>
        <w:ind w:left="1729" w:hanging="737"/>
      </w:pPr>
      <w:rPr>
        <w:rFonts w:ascii="Calibri" w:hAnsi="Calibri" w:hint="default"/>
        <w:b w:val="0"/>
        <w:i w:val="0"/>
        <w:sz w:val="24"/>
      </w:rPr>
    </w:lvl>
    <w:lvl w:ilvl="3">
      <w:start w:val="1"/>
      <w:numFmt w:val="decimal"/>
      <w:pStyle w:val="Listings4"/>
      <w:lvlText w:val="%1.%2.%3.%4"/>
      <w:lvlJc w:val="left"/>
      <w:pPr>
        <w:ind w:left="2665" w:hanging="936"/>
      </w:pPr>
      <w:rPr>
        <w:rFonts w:ascii="Calibri" w:hAnsi="Calibri" w:hint="default"/>
        <w:b w:val="0"/>
        <w:i w:val="0"/>
        <w:sz w:val="24"/>
      </w:rPr>
    </w:lvl>
    <w:lvl w:ilvl="4">
      <w:start w:val="1"/>
      <w:numFmt w:val="decimal"/>
      <w:lvlText w:val="%1.%2.%3.%4.%5"/>
      <w:lvlJc w:val="left"/>
      <w:pPr>
        <w:ind w:left="1418" w:hanging="1418"/>
      </w:pPr>
      <w:rPr>
        <w:rFonts w:ascii="Calibri" w:hAnsi="Calibri" w:hint="default"/>
        <w:b w:val="0"/>
        <w:i w:val="0"/>
        <w:sz w:val="24"/>
      </w:rPr>
    </w:lvl>
    <w:lvl w:ilvl="5">
      <w:start w:val="1"/>
      <w:numFmt w:val="decimal"/>
      <w:lvlText w:val="%1.%2.%3.%4.%5.%6"/>
      <w:lvlJc w:val="left"/>
      <w:pPr>
        <w:ind w:left="1758" w:hanging="1758"/>
      </w:pPr>
      <w:rPr>
        <w:rFonts w:ascii="Calibri" w:hAnsi="Calibri" w:hint="default"/>
        <w:b w:val="0"/>
        <w:i w:val="0"/>
        <w:sz w:val="24"/>
      </w:rPr>
    </w:lvl>
    <w:lvl w:ilvl="6">
      <w:start w:val="1"/>
      <w:numFmt w:val="decimal"/>
      <w:lvlText w:val="%1.%2.%3.%4.%5.%6.%7"/>
      <w:lvlJc w:val="left"/>
      <w:pPr>
        <w:ind w:left="2098" w:hanging="2098"/>
      </w:pPr>
      <w:rPr>
        <w:rFonts w:ascii="Calibri" w:hAnsi="Calibri" w:hint="default"/>
        <w:b w:val="0"/>
        <w:i w:val="0"/>
        <w:sz w:val="24"/>
      </w:rPr>
    </w:lvl>
    <w:lvl w:ilvl="7">
      <w:start w:val="1"/>
      <w:numFmt w:val="decimal"/>
      <w:lvlText w:val="%1.%2.%3.%4.%5.%6.%7.%8"/>
      <w:lvlJc w:val="left"/>
      <w:pPr>
        <w:ind w:left="2268" w:hanging="2268"/>
      </w:pPr>
      <w:rPr>
        <w:rFonts w:ascii="Calibri" w:hAnsi="Calibri" w:hint="default"/>
        <w:b w:val="0"/>
        <w:i w:val="0"/>
        <w:sz w:val="24"/>
      </w:rPr>
    </w:lvl>
    <w:lvl w:ilvl="8">
      <w:start w:val="1"/>
      <w:numFmt w:val="decimal"/>
      <w:lvlText w:val="%1.%2.%3.%4.%5.%6.%7.%8.%9"/>
      <w:lvlJc w:val="left"/>
      <w:pPr>
        <w:ind w:left="2552" w:hanging="2552"/>
      </w:pPr>
      <w:rPr>
        <w:rFonts w:ascii="Calibri" w:hAnsi="Calibri" w:hint="default"/>
        <w:b w:val="0"/>
        <w:i w:val="0"/>
        <w:sz w:val="24"/>
      </w:rPr>
    </w:lvl>
  </w:abstractNum>
  <w:abstractNum w:abstractNumId="25">
    <w:nsid w:val="50230E2D"/>
    <w:multiLevelType w:val="multilevel"/>
    <w:tmpl w:val="0409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555440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5B012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5F859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7EF330A"/>
    <w:multiLevelType w:val="multilevel"/>
    <w:tmpl w:val="A4E68BC0"/>
    <w:lvl w:ilvl="0">
      <w:start w:val="1"/>
      <w:numFmt w:val="decimal"/>
      <w:lvlText w:val="%1"/>
      <w:lvlJc w:val="left"/>
      <w:pPr>
        <w:tabs>
          <w:tab w:val="num" w:pos="425"/>
        </w:tabs>
        <w:ind w:left="0" w:firstLine="0"/>
      </w:pPr>
      <w:rPr>
        <w:rFonts w:ascii="Calibri" w:hAnsi="Calibri" w:hint="default"/>
        <w:b/>
        <w:i w:val="0"/>
        <w:caps/>
        <w:sz w:val="24"/>
      </w:rPr>
    </w:lvl>
    <w:lvl w:ilvl="1">
      <w:start w:val="1"/>
      <w:numFmt w:val="decimal"/>
      <w:lvlText w:val="%2.1"/>
      <w:lvlJc w:val="left"/>
      <w:pPr>
        <w:tabs>
          <w:tab w:val="num" w:pos="992"/>
        </w:tabs>
        <w:ind w:left="425" w:firstLine="0"/>
      </w:pPr>
      <w:rPr>
        <w:rFonts w:ascii="Calibri" w:hAnsi="Calibri" w:hint="default"/>
        <w:b/>
        <w:i w:val="0"/>
        <w:caps/>
        <w:sz w:val="24"/>
      </w:rPr>
    </w:lvl>
    <w:lvl w:ilvl="2">
      <w:start w:val="1"/>
      <w:numFmt w:val="decimal"/>
      <w:lvlText w:val="%3.1.1"/>
      <w:lvlJc w:val="left"/>
      <w:pPr>
        <w:tabs>
          <w:tab w:val="num" w:pos="1729"/>
        </w:tabs>
        <w:ind w:left="992" w:firstLine="0"/>
      </w:pPr>
      <w:rPr>
        <w:rFonts w:ascii="Calibri" w:hAnsi="Calibri" w:hint="default"/>
        <w:b/>
        <w:i w:val="0"/>
        <w:caps/>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92361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A9A7D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5AAD628D"/>
    <w:multiLevelType w:val="multilevel"/>
    <w:tmpl w:val="10588458"/>
    <w:lvl w:ilvl="0">
      <w:start w:val="1"/>
      <w:numFmt w:val="decimal"/>
      <w:lvlText w:val="%1"/>
      <w:lvlJc w:val="left"/>
      <w:pPr>
        <w:ind w:left="425" w:hanging="425"/>
      </w:pPr>
      <w:rPr>
        <w:rFonts w:ascii="Calibri" w:hAnsi="Calibri" w:hint="default"/>
        <w:b w:val="0"/>
        <w:i w:val="0"/>
        <w:sz w:val="24"/>
      </w:rPr>
    </w:lvl>
    <w:lvl w:ilvl="1">
      <w:start w:val="1"/>
      <w:numFmt w:val="decimal"/>
      <w:isLgl/>
      <w:lvlText w:val="%1.%2"/>
      <w:lvlJc w:val="left"/>
      <w:pPr>
        <w:ind w:left="992" w:hanging="567"/>
      </w:pPr>
      <w:rPr>
        <w:rFonts w:ascii="Calibri" w:hAnsi="Calibri" w:hint="default"/>
        <w:b w:val="0"/>
        <w:i w:val="0"/>
        <w:sz w:val="24"/>
      </w:rPr>
    </w:lvl>
    <w:lvl w:ilvl="2">
      <w:start w:val="1"/>
      <w:numFmt w:val="decimal"/>
      <w:isLgl/>
      <w:lvlText w:val="%1.%2.%3"/>
      <w:lvlJc w:val="left"/>
      <w:pPr>
        <w:ind w:left="1729" w:hanging="737"/>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5ED26663"/>
    <w:multiLevelType w:val="hybridMultilevel"/>
    <w:tmpl w:val="7BF4A3EE"/>
    <w:lvl w:ilvl="0" w:tplc="0D64F18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5F9106D5"/>
    <w:multiLevelType w:val="hybridMultilevel"/>
    <w:tmpl w:val="9698AE0C"/>
    <w:lvl w:ilvl="0" w:tplc="8AC2BBE4">
      <w:start w:val="1"/>
      <w:numFmt w:val="decimal"/>
      <w:lvlText w:val="%1.1.1"/>
      <w:lvlJc w:val="left"/>
      <w:pPr>
        <w:ind w:left="2449" w:hanging="360"/>
      </w:pPr>
      <w:rPr>
        <w:rFonts w:hint="default"/>
      </w:rPr>
    </w:lvl>
    <w:lvl w:ilvl="1" w:tplc="04070019" w:tentative="1">
      <w:start w:val="1"/>
      <w:numFmt w:val="lowerLetter"/>
      <w:lvlText w:val="%2."/>
      <w:lvlJc w:val="left"/>
      <w:pPr>
        <w:ind w:left="3169" w:hanging="360"/>
      </w:pPr>
    </w:lvl>
    <w:lvl w:ilvl="2" w:tplc="0407001B" w:tentative="1">
      <w:start w:val="1"/>
      <w:numFmt w:val="lowerRoman"/>
      <w:lvlText w:val="%3."/>
      <w:lvlJc w:val="right"/>
      <w:pPr>
        <w:ind w:left="3889" w:hanging="180"/>
      </w:pPr>
    </w:lvl>
    <w:lvl w:ilvl="3" w:tplc="0407000F" w:tentative="1">
      <w:start w:val="1"/>
      <w:numFmt w:val="decimal"/>
      <w:lvlText w:val="%4."/>
      <w:lvlJc w:val="left"/>
      <w:pPr>
        <w:ind w:left="4609" w:hanging="360"/>
      </w:pPr>
    </w:lvl>
    <w:lvl w:ilvl="4" w:tplc="04070019" w:tentative="1">
      <w:start w:val="1"/>
      <w:numFmt w:val="lowerLetter"/>
      <w:lvlText w:val="%5."/>
      <w:lvlJc w:val="left"/>
      <w:pPr>
        <w:ind w:left="5329" w:hanging="360"/>
      </w:pPr>
    </w:lvl>
    <w:lvl w:ilvl="5" w:tplc="0407001B" w:tentative="1">
      <w:start w:val="1"/>
      <w:numFmt w:val="lowerRoman"/>
      <w:lvlText w:val="%6."/>
      <w:lvlJc w:val="right"/>
      <w:pPr>
        <w:ind w:left="6049" w:hanging="180"/>
      </w:pPr>
    </w:lvl>
    <w:lvl w:ilvl="6" w:tplc="0407000F" w:tentative="1">
      <w:start w:val="1"/>
      <w:numFmt w:val="decimal"/>
      <w:lvlText w:val="%7."/>
      <w:lvlJc w:val="left"/>
      <w:pPr>
        <w:ind w:left="6769" w:hanging="360"/>
      </w:pPr>
    </w:lvl>
    <w:lvl w:ilvl="7" w:tplc="04070019" w:tentative="1">
      <w:start w:val="1"/>
      <w:numFmt w:val="lowerLetter"/>
      <w:lvlText w:val="%8."/>
      <w:lvlJc w:val="left"/>
      <w:pPr>
        <w:ind w:left="7489" w:hanging="360"/>
      </w:pPr>
    </w:lvl>
    <w:lvl w:ilvl="8" w:tplc="0407001B" w:tentative="1">
      <w:start w:val="1"/>
      <w:numFmt w:val="lowerRoman"/>
      <w:lvlText w:val="%9."/>
      <w:lvlJc w:val="right"/>
      <w:pPr>
        <w:ind w:left="8209" w:hanging="180"/>
      </w:pPr>
    </w:lvl>
  </w:abstractNum>
  <w:abstractNum w:abstractNumId="35">
    <w:nsid w:val="6477733D"/>
    <w:multiLevelType w:val="multilevel"/>
    <w:tmpl w:val="82BCF85A"/>
    <w:lvl w:ilvl="0">
      <w:start w:val="1"/>
      <w:numFmt w:val="decimal"/>
      <w:pStyle w:val="Heading10"/>
      <w:lvlText w:val="%1."/>
      <w:lvlJc w:val="left"/>
      <w:pPr>
        <w:ind w:left="425" w:hanging="425"/>
      </w:pPr>
      <w:rPr>
        <w:rFonts w:ascii="Calibri" w:hAnsi="Calibri" w:hint="default"/>
        <w:b/>
        <w:i w:val="0"/>
        <w:sz w:val="24"/>
      </w:rPr>
    </w:lvl>
    <w:lvl w:ilvl="1">
      <w:start w:val="1"/>
      <w:numFmt w:val="decimal"/>
      <w:pStyle w:val="Heading2"/>
      <w:lvlText w:val="%1.%2"/>
      <w:lvlJc w:val="left"/>
      <w:pPr>
        <w:ind w:left="992" w:hanging="567"/>
      </w:pPr>
      <w:rPr>
        <w:rFonts w:ascii="Calibri" w:hAnsi="Calibri" w:hint="default"/>
        <w:b/>
        <w:i w:val="0"/>
        <w:sz w:val="24"/>
      </w:rPr>
    </w:lvl>
    <w:lvl w:ilvl="2">
      <w:start w:val="1"/>
      <w:numFmt w:val="decimal"/>
      <w:pStyle w:val="Heading3"/>
      <w:lvlText w:val="%1.%2.%3"/>
      <w:lvlJc w:val="left"/>
      <w:pPr>
        <w:tabs>
          <w:tab w:val="num" w:pos="992"/>
        </w:tabs>
        <w:ind w:left="1729" w:hanging="737"/>
      </w:pPr>
      <w:rPr>
        <w:rFonts w:ascii="Calibri" w:hAnsi="Calibri" w:hint="default"/>
        <w:b/>
        <w:i w:val="0"/>
        <w:sz w:val="24"/>
      </w:rPr>
    </w:lvl>
    <w:lvl w:ilvl="3">
      <w:start w:val="1"/>
      <w:numFmt w:val="decimal"/>
      <w:lvlText w:val="%1.%2.%3.%4"/>
      <w:lvlJc w:val="left"/>
      <w:pPr>
        <w:ind w:left="907" w:hanging="907"/>
      </w:pPr>
      <w:rPr>
        <w:rFonts w:ascii="Calibri" w:hAnsi="Calibri" w:hint="default"/>
        <w:b/>
        <w:i w:val="0"/>
        <w:sz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nsid w:val="64A00921"/>
    <w:multiLevelType w:val="hybridMultilevel"/>
    <w:tmpl w:val="54E2FA84"/>
    <w:lvl w:ilvl="0" w:tplc="2212592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nsid w:val="66B75A4A"/>
    <w:multiLevelType w:val="hybridMultilevel"/>
    <w:tmpl w:val="1C44AF2A"/>
    <w:lvl w:ilvl="0" w:tplc="359E5686">
      <w:start w:val="1"/>
      <w:numFmt w:val="bullet"/>
      <w:lvlText w:val="-"/>
      <w:lvlJc w:val="left"/>
      <w:pPr>
        <w:ind w:left="720" w:hanging="360"/>
      </w:pPr>
      <w:rPr>
        <w:rFonts w:ascii="Calibri" w:hAnsi="Calibri" w:hint="default"/>
      </w:rPr>
    </w:lvl>
    <w:lvl w:ilvl="1" w:tplc="C1C4195C">
      <w:start w:val="1"/>
      <w:numFmt w:val="decimal"/>
      <w:lvlText w:val="%2.1"/>
      <w:lvlJc w:val="left"/>
      <w:pPr>
        <w:ind w:left="1440" w:hanging="360"/>
      </w:pPr>
      <w:rPr>
        <w:rFont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67B6760E"/>
    <w:multiLevelType w:val="hybridMultilevel"/>
    <w:tmpl w:val="A538C42A"/>
    <w:lvl w:ilvl="0" w:tplc="062C1D1A">
      <w:start w:val="1"/>
      <w:numFmt w:val="decimal"/>
      <w:pStyle w:val="Heading30"/>
      <w:lvlText w:val="%1.1.1"/>
      <w:lvlJc w:val="left"/>
      <w:pPr>
        <w:ind w:left="1145" w:hanging="360"/>
      </w:pPr>
      <w:rPr>
        <w:rFonts w:ascii="Calibri" w:hAnsi="Calibri" w:hint="default"/>
        <w:b/>
        <w:i w:val="0"/>
        <w:caps/>
        <w:sz w:val="24"/>
      </w:r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39">
    <w:nsid w:val="6B1719FB"/>
    <w:multiLevelType w:val="multilevel"/>
    <w:tmpl w:val="DFE887C6"/>
    <w:lvl w:ilvl="0">
      <w:start w:val="1"/>
      <w:numFmt w:val="decimal"/>
      <w:lvlText w:val="%1"/>
      <w:lvlJc w:val="left"/>
      <w:pPr>
        <w:tabs>
          <w:tab w:val="num" w:pos="425"/>
        </w:tabs>
        <w:ind w:left="0" w:firstLine="0"/>
      </w:pPr>
      <w:rPr>
        <w:rFonts w:ascii="Calibri" w:hAnsi="Calibri" w:hint="default"/>
        <w:b/>
        <w:i w:val="0"/>
        <w:caps/>
        <w:sz w:val="24"/>
      </w:rPr>
    </w:lvl>
    <w:lvl w:ilvl="1">
      <w:start w:val="1"/>
      <w:numFmt w:val="decimal"/>
      <w:lvlText w:val="%1.%2"/>
      <w:lvlJc w:val="left"/>
      <w:pPr>
        <w:tabs>
          <w:tab w:val="num" w:pos="992"/>
        </w:tabs>
        <w:ind w:left="425" w:firstLine="0"/>
      </w:pPr>
      <w:rPr>
        <w:rFonts w:ascii="Calibri" w:hAnsi="Calibri" w:hint="default"/>
        <w:b/>
        <w:i w:val="0"/>
        <w:caps/>
        <w:sz w:val="24"/>
      </w:rPr>
    </w:lvl>
    <w:lvl w:ilvl="2">
      <w:start w:val="1"/>
      <w:numFmt w:val="decimal"/>
      <w:lvlText w:val="%1.%2.%3"/>
      <w:lvlJc w:val="left"/>
      <w:pPr>
        <w:tabs>
          <w:tab w:val="num" w:pos="1729"/>
        </w:tabs>
        <w:ind w:left="992" w:firstLine="0"/>
      </w:pPr>
      <w:rPr>
        <w:rFonts w:ascii="Calibri" w:hAnsi="Calibri" w:hint="default"/>
        <w:b/>
        <w:i w:val="0"/>
        <w:caps/>
        <w:sz w:val="24"/>
      </w:rPr>
    </w:lvl>
    <w:lvl w:ilvl="3">
      <w:start w:val="1"/>
      <w:numFmt w:val="decimal"/>
      <w:lvlText w:val="%1.%2.%3.%4"/>
      <w:lvlJc w:val="left"/>
      <w:pPr>
        <w:ind w:left="1275" w:firstLine="0"/>
      </w:pPr>
      <w:rPr>
        <w:rFonts w:hint="default"/>
      </w:rPr>
    </w:lvl>
    <w:lvl w:ilvl="4">
      <w:start w:val="1"/>
      <w:numFmt w:val="decimal"/>
      <w:lvlText w:val="%1.%2.%3.%4.%5"/>
      <w:lvlJc w:val="left"/>
      <w:pPr>
        <w:ind w:left="1700" w:firstLine="0"/>
      </w:pPr>
      <w:rPr>
        <w:rFonts w:hint="default"/>
      </w:rPr>
    </w:lvl>
    <w:lvl w:ilvl="5">
      <w:start w:val="1"/>
      <w:numFmt w:val="decimal"/>
      <w:lvlText w:val="%1.%2.%3.%4.%5.%6"/>
      <w:lvlJc w:val="left"/>
      <w:pPr>
        <w:ind w:left="2125" w:firstLine="0"/>
      </w:pPr>
      <w:rPr>
        <w:rFonts w:hint="default"/>
      </w:rPr>
    </w:lvl>
    <w:lvl w:ilvl="6">
      <w:start w:val="1"/>
      <w:numFmt w:val="decimal"/>
      <w:lvlText w:val="%1.%2.%3.%4.%5.%6.%7"/>
      <w:lvlJc w:val="left"/>
      <w:pPr>
        <w:ind w:left="2550" w:firstLine="0"/>
      </w:pPr>
      <w:rPr>
        <w:rFonts w:hint="default"/>
      </w:rPr>
    </w:lvl>
    <w:lvl w:ilvl="7">
      <w:start w:val="1"/>
      <w:numFmt w:val="decimal"/>
      <w:lvlText w:val="%1.%2.%3.%4.%5.%6.%7.%8"/>
      <w:lvlJc w:val="left"/>
      <w:pPr>
        <w:ind w:left="2975" w:firstLine="0"/>
      </w:pPr>
      <w:rPr>
        <w:rFonts w:hint="default"/>
      </w:rPr>
    </w:lvl>
    <w:lvl w:ilvl="8">
      <w:start w:val="1"/>
      <w:numFmt w:val="decimal"/>
      <w:lvlText w:val="%1.%2.%3.%4.%5.%6.%7.%8.%9"/>
      <w:lvlJc w:val="left"/>
      <w:pPr>
        <w:ind w:left="3400" w:firstLine="0"/>
      </w:pPr>
      <w:rPr>
        <w:rFonts w:hint="default"/>
      </w:rPr>
    </w:lvl>
  </w:abstractNum>
  <w:abstractNum w:abstractNumId="40">
    <w:nsid w:val="6D563E90"/>
    <w:multiLevelType w:val="multilevel"/>
    <w:tmpl w:val="10588458"/>
    <w:lvl w:ilvl="0">
      <w:start w:val="1"/>
      <w:numFmt w:val="decimal"/>
      <w:lvlText w:val="%1"/>
      <w:lvlJc w:val="left"/>
      <w:pPr>
        <w:ind w:left="425" w:hanging="425"/>
      </w:pPr>
      <w:rPr>
        <w:rFonts w:ascii="Calibri" w:hAnsi="Calibri" w:hint="default"/>
        <w:b w:val="0"/>
        <w:i w:val="0"/>
        <w:sz w:val="24"/>
      </w:rPr>
    </w:lvl>
    <w:lvl w:ilvl="1">
      <w:start w:val="1"/>
      <w:numFmt w:val="decimal"/>
      <w:isLgl/>
      <w:lvlText w:val="%1.%2"/>
      <w:lvlJc w:val="left"/>
      <w:pPr>
        <w:ind w:left="992" w:hanging="567"/>
      </w:pPr>
      <w:rPr>
        <w:rFonts w:ascii="Calibri" w:hAnsi="Calibri" w:hint="default"/>
        <w:b w:val="0"/>
        <w:i w:val="0"/>
        <w:sz w:val="24"/>
      </w:rPr>
    </w:lvl>
    <w:lvl w:ilvl="2">
      <w:start w:val="1"/>
      <w:numFmt w:val="decimal"/>
      <w:isLgl/>
      <w:lvlText w:val="%1.%2.%3"/>
      <w:lvlJc w:val="left"/>
      <w:pPr>
        <w:ind w:left="1729" w:hanging="737"/>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4436D1A"/>
    <w:multiLevelType w:val="multilevel"/>
    <w:tmpl w:val="A4E68BC0"/>
    <w:lvl w:ilvl="0">
      <w:start w:val="1"/>
      <w:numFmt w:val="decimal"/>
      <w:lvlText w:val="%1"/>
      <w:lvlJc w:val="left"/>
      <w:pPr>
        <w:tabs>
          <w:tab w:val="num" w:pos="425"/>
        </w:tabs>
        <w:ind w:left="0" w:firstLine="0"/>
      </w:pPr>
      <w:rPr>
        <w:rFonts w:ascii="Calibri" w:hAnsi="Calibri" w:hint="default"/>
        <w:b/>
        <w:i w:val="0"/>
        <w:caps/>
        <w:sz w:val="24"/>
      </w:rPr>
    </w:lvl>
    <w:lvl w:ilvl="1">
      <w:start w:val="1"/>
      <w:numFmt w:val="decimal"/>
      <w:lvlText w:val="%2.1"/>
      <w:lvlJc w:val="left"/>
      <w:pPr>
        <w:tabs>
          <w:tab w:val="num" w:pos="992"/>
        </w:tabs>
        <w:ind w:left="425" w:firstLine="0"/>
      </w:pPr>
      <w:rPr>
        <w:rFonts w:ascii="Calibri" w:hAnsi="Calibri" w:hint="default"/>
        <w:b/>
        <w:i w:val="0"/>
        <w:caps/>
        <w:sz w:val="24"/>
      </w:rPr>
    </w:lvl>
    <w:lvl w:ilvl="2">
      <w:start w:val="1"/>
      <w:numFmt w:val="decimal"/>
      <w:lvlText w:val="%3.1.1"/>
      <w:lvlJc w:val="left"/>
      <w:pPr>
        <w:tabs>
          <w:tab w:val="num" w:pos="1729"/>
        </w:tabs>
        <w:ind w:left="992" w:firstLine="0"/>
      </w:pPr>
      <w:rPr>
        <w:rFonts w:ascii="Calibri" w:hAnsi="Calibri" w:hint="default"/>
        <w:b/>
        <w:i w:val="0"/>
        <w:caps/>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756B4CE7"/>
    <w:multiLevelType w:val="hybridMultilevel"/>
    <w:tmpl w:val="1D5824B4"/>
    <w:lvl w:ilvl="0" w:tplc="7BAE33A6">
      <w:start w:val="1"/>
      <w:numFmt w:val="decimal"/>
      <w:lvlText w:val="%1.1"/>
      <w:lvlJc w:val="left"/>
      <w:pPr>
        <w:ind w:left="78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nsid w:val="7E111B91"/>
    <w:multiLevelType w:val="hybridMultilevel"/>
    <w:tmpl w:val="76A62382"/>
    <w:lvl w:ilvl="0" w:tplc="59AC7F16">
      <w:start w:val="1"/>
      <w:numFmt w:val="decimal"/>
      <w:pStyle w:val="Heading20"/>
      <w:lvlText w:val="%1.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nsid w:val="7EA25683"/>
    <w:multiLevelType w:val="hybridMultilevel"/>
    <w:tmpl w:val="BDBA2E0A"/>
    <w:lvl w:ilvl="0" w:tplc="7E96B02A">
      <w:start w:val="1"/>
      <w:numFmt w:val="decimal"/>
      <w:lvlText w:val="%1.1.1"/>
      <w:lvlJc w:val="left"/>
      <w:pPr>
        <w:ind w:left="1145" w:hanging="360"/>
      </w:pPr>
      <w:rPr>
        <w:rFonts w:ascii="Calibri" w:hAnsi="Calibri" w:hint="default"/>
        <w:b/>
        <w:i w:val="0"/>
        <w:caps/>
        <w:sz w:val="24"/>
      </w:r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45">
    <w:nsid w:val="7ECB0A26"/>
    <w:multiLevelType w:val="hybridMultilevel"/>
    <w:tmpl w:val="44247C4A"/>
    <w:lvl w:ilvl="0" w:tplc="A01E1D6C">
      <w:start w:val="1"/>
      <w:numFmt w:val="decimal"/>
      <w:lvlText w:val="%1"/>
      <w:lvlJc w:val="left"/>
      <w:pPr>
        <w:ind w:left="720" w:hanging="360"/>
      </w:pPr>
      <w:rPr>
        <w:rFonts w:ascii="Calibri" w:hAnsi="Calibri" w:hint="default"/>
        <w:b/>
        <w:i w:val="0"/>
        <w:caps/>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0"/>
  </w:num>
  <w:num w:numId="2">
    <w:abstractNumId w:val="43"/>
  </w:num>
  <w:num w:numId="3">
    <w:abstractNumId w:val="17"/>
  </w:num>
  <w:num w:numId="4">
    <w:abstractNumId w:val="12"/>
  </w:num>
  <w:num w:numId="5">
    <w:abstractNumId w:val="37"/>
  </w:num>
  <w:num w:numId="6">
    <w:abstractNumId w:val="40"/>
  </w:num>
  <w:num w:numId="7">
    <w:abstractNumId w:val="32"/>
  </w:num>
  <w:num w:numId="8">
    <w:abstractNumId w:val="14"/>
  </w:num>
  <w:num w:numId="9">
    <w:abstractNumId w:val="10"/>
  </w:num>
  <w:num w:numId="10">
    <w:abstractNumId w:val="39"/>
  </w:num>
  <w:num w:numId="11">
    <w:abstractNumId w:val="23"/>
  </w:num>
  <w:num w:numId="12">
    <w:abstractNumId w:val="41"/>
  </w:num>
  <w:num w:numId="13">
    <w:abstractNumId w:val="16"/>
  </w:num>
  <w:num w:numId="14">
    <w:abstractNumId w:val="29"/>
  </w:num>
  <w:num w:numId="15">
    <w:abstractNumId w:val="19"/>
  </w:num>
  <w:num w:numId="16">
    <w:abstractNumId w:val="33"/>
  </w:num>
  <w:num w:numId="17">
    <w:abstractNumId w:val="34"/>
  </w:num>
  <w:num w:numId="18">
    <w:abstractNumId w:val="36"/>
  </w:num>
  <w:num w:numId="19">
    <w:abstractNumId w:val="42"/>
  </w:num>
  <w:num w:numId="20">
    <w:abstractNumId w:val="11"/>
  </w:num>
  <w:num w:numId="21">
    <w:abstractNumId w:val="15"/>
  </w:num>
  <w:num w:numId="22">
    <w:abstractNumId w:val="38"/>
  </w:num>
  <w:num w:numId="23">
    <w:abstractNumId w:val="45"/>
  </w:num>
  <w:num w:numId="24">
    <w:abstractNumId w:val="21"/>
  </w:num>
  <w:num w:numId="25">
    <w:abstractNumId w:val="44"/>
  </w:num>
  <w:num w:numId="26">
    <w:abstractNumId w:val="30"/>
  </w:num>
  <w:num w:numId="27">
    <w:abstractNumId w:val="31"/>
  </w:num>
  <w:num w:numId="28">
    <w:abstractNumId w:val="18"/>
  </w:num>
  <w:num w:numId="29">
    <w:abstractNumId w:val="9"/>
  </w:num>
  <w:num w:numId="30">
    <w:abstractNumId w:val="7"/>
  </w:num>
  <w:num w:numId="31">
    <w:abstractNumId w:val="6"/>
  </w:num>
  <w:num w:numId="32">
    <w:abstractNumId w:val="5"/>
  </w:num>
  <w:num w:numId="33">
    <w:abstractNumId w:val="4"/>
  </w:num>
  <w:num w:numId="34">
    <w:abstractNumId w:val="28"/>
  </w:num>
  <w:num w:numId="35">
    <w:abstractNumId w:val="26"/>
  </w:num>
  <w:num w:numId="36">
    <w:abstractNumId w:val="13"/>
  </w:num>
  <w:num w:numId="37">
    <w:abstractNumId w:val="22"/>
  </w:num>
  <w:num w:numId="38">
    <w:abstractNumId w:val="27"/>
  </w:num>
  <w:num w:numId="39">
    <w:abstractNumId w:val="25"/>
  </w:num>
  <w:num w:numId="40">
    <w:abstractNumId w:val="0"/>
  </w:num>
  <w:num w:numId="41">
    <w:abstractNumId w:val="1"/>
  </w:num>
  <w:num w:numId="42">
    <w:abstractNumId w:val="2"/>
  </w:num>
  <w:num w:numId="43">
    <w:abstractNumId w:val="3"/>
  </w:num>
  <w:num w:numId="44">
    <w:abstractNumId w:val="8"/>
  </w:num>
  <w:num w:numId="45">
    <w:abstractNumId w:val="24"/>
  </w:num>
  <w:num w:numId="46">
    <w:abstractNumId w:val="3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F2A"/>
    <w:rsid w:val="000114D0"/>
    <w:rsid w:val="00014043"/>
    <w:rsid w:val="00025491"/>
    <w:rsid w:val="0005611C"/>
    <w:rsid w:val="00092262"/>
    <w:rsid w:val="00093554"/>
    <w:rsid w:val="00093D33"/>
    <w:rsid w:val="00095C86"/>
    <w:rsid w:val="0009624D"/>
    <w:rsid w:val="000A6FED"/>
    <w:rsid w:val="000B29A2"/>
    <w:rsid w:val="000C45F9"/>
    <w:rsid w:val="000C7EB4"/>
    <w:rsid w:val="000D63CC"/>
    <w:rsid w:val="000E1A05"/>
    <w:rsid w:val="001230B8"/>
    <w:rsid w:val="0013103C"/>
    <w:rsid w:val="001651E5"/>
    <w:rsid w:val="00166CFC"/>
    <w:rsid w:val="00173ED3"/>
    <w:rsid w:val="0018203F"/>
    <w:rsid w:val="001839B7"/>
    <w:rsid w:val="0018462E"/>
    <w:rsid w:val="00194A03"/>
    <w:rsid w:val="001957E6"/>
    <w:rsid w:val="001B22CA"/>
    <w:rsid w:val="001B27FE"/>
    <w:rsid w:val="001C0D22"/>
    <w:rsid w:val="001D1B66"/>
    <w:rsid w:val="00225E78"/>
    <w:rsid w:val="00262046"/>
    <w:rsid w:val="00264DE6"/>
    <w:rsid w:val="00272130"/>
    <w:rsid w:val="00276042"/>
    <w:rsid w:val="00297299"/>
    <w:rsid w:val="002A5FC5"/>
    <w:rsid w:val="002B18FF"/>
    <w:rsid w:val="002D5851"/>
    <w:rsid w:val="002E23D8"/>
    <w:rsid w:val="00311FA1"/>
    <w:rsid w:val="00345C89"/>
    <w:rsid w:val="00347CE5"/>
    <w:rsid w:val="00355075"/>
    <w:rsid w:val="00385B2D"/>
    <w:rsid w:val="003867DA"/>
    <w:rsid w:val="00396842"/>
    <w:rsid w:val="00397B65"/>
    <w:rsid w:val="003A509E"/>
    <w:rsid w:val="003A746D"/>
    <w:rsid w:val="003B2C0C"/>
    <w:rsid w:val="003C019A"/>
    <w:rsid w:val="003E6212"/>
    <w:rsid w:val="004017D3"/>
    <w:rsid w:val="004362EF"/>
    <w:rsid w:val="00454370"/>
    <w:rsid w:val="004738B9"/>
    <w:rsid w:val="004926D8"/>
    <w:rsid w:val="00493ACF"/>
    <w:rsid w:val="00494897"/>
    <w:rsid w:val="004A3422"/>
    <w:rsid w:val="004B4CB1"/>
    <w:rsid w:val="004C184D"/>
    <w:rsid w:val="004D085B"/>
    <w:rsid w:val="004F1BFF"/>
    <w:rsid w:val="004F514A"/>
    <w:rsid w:val="005000F5"/>
    <w:rsid w:val="0050251D"/>
    <w:rsid w:val="00515EFD"/>
    <w:rsid w:val="005208D0"/>
    <w:rsid w:val="005310CB"/>
    <w:rsid w:val="005328CC"/>
    <w:rsid w:val="005451F3"/>
    <w:rsid w:val="00554B83"/>
    <w:rsid w:val="00564209"/>
    <w:rsid w:val="00571BD1"/>
    <w:rsid w:val="005744A0"/>
    <w:rsid w:val="00575451"/>
    <w:rsid w:val="0058274C"/>
    <w:rsid w:val="0058552F"/>
    <w:rsid w:val="005A2DDD"/>
    <w:rsid w:val="005C2F2A"/>
    <w:rsid w:val="005E10CD"/>
    <w:rsid w:val="005F780A"/>
    <w:rsid w:val="00602AB5"/>
    <w:rsid w:val="00604A07"/>
    <w:rsid w:val="00610CDE"/>
    <w:rsid w:val="00613AD5"/>
    <w:rsid w:val="00633FA4"/>
    <w:rsid w:val="006377BA"/>
    <w:rsid w:val="00674A1C"/>
    <w:rsid w:val="006853F6"/>
    <w:rsid w:val="0069599F"/>
    <w:rsid w:val="006A65CC"/>
    <w:rsid w:val="006A7EAF"/>
    <w:rsid w:val="006D37AA"/>
    <w:rsid w:val="006E0B43"/>
    <w:rsid w:val="006F58EF"/>
    <w:rsid w:val="00724A7C"/>
    <w:rsid w:val="0073683E"/>
    <w:rsid w:val="00740DFC"/>
    <w:rsid w:val="007523D4"/>
    <w:rsid w:val="007733D8"/>
    <w:rsid w:val="007746FE"/>
    <w:rsid w:val="00787AA1"/>
    <w:rsid w:val="007C0F2C"/>
    <w:rsid w:val="007C4A0F"/>
    <w:rsid w:val="007D000A"/>
    <w:rsid w:val="007D7F46"/>
    <w:rsid w:val="007E4610"/>
    <w:rsid w:val="00834D42"/>
    <w:rsid w:val="00835F3A"/>
    <w:rsid w:val="0085270D"/>
    <w:rsid w:val="00854771"/>
    <w:rsid w:val="00861107"/>
    <w:rsid w:val="008651D9"/>
    <w:rsid w:val="00880BE3"/>
    <w:rsid w:val="00885CAE"/>
    <w:rsid w:val="00886EF7"/>
    <w:rsid w:val="00897C92"/>
    <w:rsid w:val="008A39AF"/>
    <w:rsid w:val="008A44EE"/>
    <w:rsid w:val="008B316D"/>
    <w:rsid w:val="008C49EE"/>
    <w:rsid w:val="008C59E6"/>
    <w:rsid w:val="008D422A"/>
    <w:rsid w:val="00902C88"/>
    <w:rsid w:val="00927164"/>
    <w:rsid w:val="00941A7D"/>
    <w:rsid w:val="00950BD1"/>
    <w:rsid w:val="0095771D"/>
    <w:rsid w:val="00980E5C"/>
    <w:rsid w:val="00994760"/>
    <w:rsid w:val="009B6E2B"/>
    <w:rsid w:val="009D1D75"/>
    <w:rsid w:val="009D2555"/>
    <w:rsid w:val="009D54A6"/>
    <w:rsid w:val="009F1D44"/>
    <w:rsid w:val="00A10E02"/>
    <w:rsid w:val="00A15A2D"/>
    <w:rsid w:val="00A21CF1"/>
    <w:rsid w:val="00A474F7"/>
    <w:rsid w:val="00A5178D"/>
    <w:rsid w:val="00A61F65"/>
    <w:rsid w:val="00A865E2"/>
    <w:rsid w:val="00A91B9C"/>
    <w:rsid w:val="00A926FF"/>
    <w:rsid w:val="00AA4499"/>
    <w:rsid w:val="00AA4DAA"/>
    <w:rsid w:val="00AA7901"/>
    <w:rsid w:val="00AC0886"/>
    <w:rsid w:val="00AC2204"/>
    <w:rsid w:val="00AC2A2E"/>
    <w:rsid w:val="00AC3FF1"/>
    <w:rsid w:val="00AC58F3"/>
    <w:rsid w:val="00AC75DC"/>
    <w:rsid w:val="00AF4F7B"/>
    <w:rsid w:val="00B00728"/>
    <w:rsid w:val="00B05121"/>
    <w:rsid w:val="00B103E8"/>
    <w:rsid w:val="00B15DE0"/>
    <w:rsid w:val="00B234EE"/>
    <w:rsid w:val="00B716D6"/>
    <w:rsid w:val="00B7463F"/>
    <w:rsid w:val="00BA779A"/>
    <w:rsid w:val="00BB26CE"/>
    <w:rsid w:val="00BB7E97"/>
    <w:rsid w:val="00BD3EAC"/>
    <w:rsid w:val="00BE52BB"/>
    <w:rsid w:val="00BF5326"/>
    <w:rsid w:val="00BF6669"/>
    <w:rsid w:val="00BF7A06"/>
    <w:rsid w:val="00C47AB9"/>
    <w:rsid w:val="00C63B89"/>
    <w:rsid w:val="00C67577"/>
    <w:rsid w:val="00C83505"/>
    <w:rsid w:val="00C85624"/>
    <w:rsid w:val="00CC125B"/>
    <w:rsid w:val="00CD053D"/>
    <w:rsid w:val="00D41A17"/>
    <w:rsid w:val="00D53784"/>
    <w:rsid w:val="00D53840"/>
    <w:rsid w:val="00D60A18"/>
    <w:rsid w:val="00DA474A"/>
    <w:rsid w:val="00DA4889"/>
    <w:rsid w:val="00DB3A0A"/>
    <w:rsid w:val="00DB46EB"/>
    <w:rsid w:val="00DE3B39"/>
    <w:rsid w:val="00DE6879"/>
    <w:rsid w:val="00DF6395"/>
    <w:rsid w:val="00E0190E"/>
    <w:rsid w:val="00E036B3"/>
    <w:rsid w:val="00E039BB"/>
    <w:rsid w:val="00E2004A"/>
    <w:rsid w:val="00E25A2D"/>
    <w:rsid w:val="00E30DDD"/>
    <w:rsid w:val="00E34973"/>
    <w:rsid w:val="00E461F2"/>
    <w:rsid w:val="00E85C94"/>
    <w:rsid w:val="00EA15E7"/>
    <w:rsid w:val="00EC48D0"/>
    <w:rsid w:val="00EC57FD"/>
    <w:rsid w:val="00EC5B81"/>
    <w:rsid w:val="00ED75AC"/>
    <w:rsid w:val="00F16532"/>
    <w:rsid w:val="00F21B3B"/>
    <w:rsid w:val="00F348FF"/>
    <w:rsid w:val="00F34D6D"/>
    <w:rsid w:val="00F36DED"/>
    <w:rsid w:val="00F4799A"/>
    <w:rsid w:val="00F5301E"/>
    <w:rsid w:val="00F532B5"/>
    <w:rsid w:val="00F575AE"/>
    <w:rsid w:val="00F638D8"/>
    <w:rsid w:val="00F73ABC"/>
    <w:rsid w:val="00F83A48"/>
    <w:rsid w:val="00F969E1"/>
    <w:rsid w:val="00FB08D4"/>
    <w:rsid w:val="00FF1226"/>
    <w:rsid w:val="00FF24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0" w:defQFormat="0" w:count="267">
    <w:lsdException w:name="Normal" w:semiHidden="0" w:uiPriority="0"/>
    <w:lsdException w:name="heading 1" w:semiHidden="0" w:uiPriority="9"/>
    <w:lsdException w:name="heading 2" w:uiPriority="9" w:unhideWhenUsed="1"/>
    <w:lsdException w:name="heading 3" w:uiPriority="9" w:unhideWhenUsed="1"/>
    <w:lsdException w:name="heading 4" w:uiPriority="9" w:unhideWhenUsed="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1"/>
    <w:lsdException w:name="Title" w:uiPriority="10"/>
    <w:lsdException w:name="Default Paragraph Font" w:uiPriority="1" w:unhideWhenUsed="1"/>
    <w:lsdException w:name="Subtitle" w:uiPriority="11"/>
    <w:lsdException w:name="Hyperlink" w:unhideWhenUsed="1"/>
    <w:lsdException w:name="Strong" w:uiPriority="22"/>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rsid w:val="006A7EAF"/>
    <w:pPr>
      <w:spacing w:line="288" w:lineRule="auto"/>
    </w:pPr>
    <w:rPr>
      <w:sz w:val="24"/>
      <w:szCs w:val="22"/>
      <w:lang w:val="en-US" w:eastAsia="en-US"/>
    </w:rPr>
  </w:style>
  <w:style w:type="paragraph" w:styleId="Heading1">
    <w:name w:val="heading 1"/>
    <w:basedOn w:val="Normal"/>
    <w:next w:val="Normal"/>
    <w:link w:val="Heading1Char"/>
    <w:uiPriority w:val="9"/>
    <w:semiHidden/>
    <w:rsid w:val="00564209"/>
    <w:pPr>
      <w:keepNext/>
      <w:keepLines/>
      <w:numPr>
        <w:numId w:val="1"/>
      </w:numPr>
      <w:spacing w:line="300" w:lineRule="exact"/>
      <w:ind w:left="425" w:hanging="425"/>
      <w:outlineLvl w:val="0"/>
    </w:pPr>
    <w:rPr>
      <w:rFonts w:eastAsia="Times New Roman"/>
      <w:b/>
      <w:bCs/>
      <w:caps/>
      <w:color w:val="000000"/>
      <w:szCs w:val="28"/>
    </w:rPr>
  </w:style>
  <w:style w:type="paragraph" w:styleId="Heading20">
    <w:name w:val="heading 2"/>
    <w:basedOn w:val="Heading1"/>
    <w:link w:val="Heading2Char"/>
    <w:uiPriority w:val="9"/>
    <w:semiHidden/>
    <w:rsid w:val="00564209"/>
    <w:pPr>
      <w:numPr>
        <w:numId w:val="2"/>
      </w:numPr>
      <w:spacing w:before="240" w:after="60"/>
      <w:ind w:left="992" w:hanging="567"/>
      <w:outlineLvl w:val="1"/>
    </w:pPr>
    <w:rPr>
      <w:bCs w:val="0"/>
      <w:iCs/>
    </w:rPr>
  </w:style>
  <w:style w:type="paragraph" w:styleId="Heading30">
    <w:name w:val="heading 3"/>
    <w:basedOn w:val="Heading20"/>
    <w:link w:val="Heading3Char"/>
    <w:uiPriority w:val="9"/>
    <w:semiHidden/>
    <w:rsid w:val="00564209"/>
    <w:pPr>
      <w:numPr>
        <w:numId w:val="22"/>
      </w:numPr>
      <w:spacing w:before="0" w:after="0"/>
      <w:ind w:left="1729" w:hanging="737"/>
      <w:outlineLvl w:val="2"/>
    </w:pPr>
    <w:rPr>
      <w:rFonts w:eastAsiaTheme="majorEastAsia" w:cstheme="majorBidi"/>
      <w:bCs/>
      <w:color w:val="auto"/>
    </w:rPr>
  </w:style>
  <w:style w:type="paragraph" w:styleId="Heading4">
    <w:name w:val="heading 4"/>
    <w:basedOn w:val="Normal"/>
    <w:next w:val="Normal"/>
    <w:link w:val="Heading4Char"/>
    <w:uiPriority w:val="9"/>
    <w:semiHidden/>
    <w:rsid w:val="00564209"/>
    <w:pPr>
      <w:keepNext/>
      <w:keepLines/>
      <w:spacing w:before="200"/>
      <w:outlineLvl w:val="3"/>
    </w:pPr>
    <w:rPr>
      <w:rFonts w:asciiTheme="majorHAnsi" w:eastAsiaTheme="majorEastAsia" w:hAnsiTheme="majorHAnsi" w:cstheme="majorBidi"/>
      <w:b/>
      <w:bCs/>
      <w:i/>
      <w:iCs/>
      <w:color w:val="5F5F5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A7EAF"/>
    <w:pPr>
      <w:spacing w:line="240" w:lineRule="auto"/>
    </w:pPr>
    <w:rPr>
      <w:rFonts w:ascii="Tahoma" w:hAnsi="Tahoma" w:cs="Tahoma"/>
      <w:sz w:val="16"/>
      <w:szCs w:val="16"/>
    </w:rPr>
  </w:style>
  <w:style w:type="table" w:styleId="TableGrid">
    <w:name w:val="Table Grid"/>
    <w:basedOn w:val="TableNormal"/>
    <w:uiPriority w:val="59"/>
    <w:rsid w:val="002A5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semiHidden/>
    <w:rsid w:val="00AC3FF1"/>
    <w:rPr>
      <w:rFonts w:eastAsia="Times New Roman"/>
      <w:b/>
      <w:bCs/>
      <w:caps/>
      <w:color w:val="000000"/>
      <w:sz w:val="24"/>
      <w:szCs w:val="28"/>
      <w:lang w:val="en-US" w:eastAsia="en-US"/>
    </w:rPr>
  </w:style>
  <w:style w:type="paragraph" w:customStyle="1" w:styleId="Documentspecification">
    <w:name w:val="Document specification"/>
    <w:basedOn w:val="Normal"/>
    <w:qFormat/>
    <w:rsid w:val="00BD3EAC"/>
    <w:pPr>
      <w:spacing w:line="236" w:lineRule="exact"/>
    </w:pPr>
    <w:rPr>
      <w:b/>
      <w:caps/>
      <w:spacing w:val="10"/>
    </w:rPr>
  </w:style>
  <w:style w:type="paragraph" w:customStyle="1" w:styleId="Referencelabels">
    <w:name w:val="Reference labels"/>
    <w:basedOn w:val="Normal"/>
    <w:qFormat/>
    <w:rsid w:val="00834D42"/>
    <w:pPr>
      <w:spacing w:line="250" w:lineRule="exact"/>
    </w:pPr>
    <w:rPr>
      <w:b/>
      <w:caps/>
      <w:sz w:val="16"/>
    </w:rPr>
  </w:style>
  <w:style w:type="paragraph" w:customStyle="1" w:styleId="Formalspecifications">
    <w:name w:val="Formal specifications"/>
    <w:basedOn w:val="Normal"/>
    <w:qFormat/>
    <w:rsid w:val="00E461F2"/>
    <w:pPr>
      <w:spacing w:line="250" w:lineRule="exact"/>
    </w:pPr>
    <w:rPr>
      <w:sz w:val="20"/>
    </w:rPr>
  </w:style>
  <w:style w:type="paragraph" w:customStyle="1" w:styleId="Reference">
    <w:name w:val="Reference"/>
    <w:basedOn w:val="Normal"/>
    <w:qFormat/>
    <w:rsid w:val="00EA15E7"/>
    <w:pPr>
      <w:spacing w:line="300" w:lineRule="exact"/>
    </w:pPr>
    <w:rPr>
      <w:b/>
      <w:caps/>
      <w:spacing w:val="10"/>
    </w:rPr>
  </w:style>
  <w:style w:type="paragraph" w:customStyle="1" w:styleId="Leadandintroductorytext">
    <w:name w:val="Lead and introductory text"/>
    <w:basedOn w:val="Normal"/>
    <w:qFormat/>
    <w:rsid w:val="00834D42"/>
    <w:pPr>
      <w:spacing w:line="300" w:lineRule="exact"/>
    </w:pPr>
    <w:rPr>
      <w:b/>
    </w:rPr>
  </w:style>
  <w:style w:type="paragraph" w:customStyle="1" w:styleId="Correspondencetext">
    <w:name w:val="Correspondence text"/>
    <w:basedOn w:val="Normal"/>
    <w:qFormat/>
    <w:rsid w:val="00385B2D"/>
    <w:pPr>
      <w:spacing w:line="240" w:lineRule="auto"/>
    </w:pPr>
  </w:style>
  <w:style w:type="paragraph" w:customStyle="1" w:styleId="Informationaltexthighlighted">
    <w:name w:val="Informational text highlighted"/>
    <w:basedOn w:val="Informationaltext"/>
    <w:qFormat/>
    <w:rsid w:val="00E461F2"/>
    <w:rPr>
      <w:b/>
      <w:caps/>
    </w:rPr>
  </w:style>
  <w:style w:type="paragraph" w:customStyle="1" w:styleId="Informationaltext">
    <w:name w:val="Informational text"/>
    <w:basedOn w:val="Normal"/>
    <w:qFormat/>
    <w:rsid w:val="008A44EE"/>
    <w:pPr>
      <w:spacing w:line="250" w:lineRule="exact"/>
    </w:pPr>
    <w:rPr>
      <w:sz w:val="20"/>
    </w:rPr>
  </w:style>
  <w:style w:type="character" w:customStyle="1" w:styleId="Heading2Char">
    <w:name w:val="Heading 2 Char"/>
    <w:link w:val="Heading20"/>
    <w:uiPriority w:val="9"/>
    <w:semiHidden/>
    <w:rsid w:val="00AC3FF1"/>
    <w:rPr>
      <w:rFonts w:eastAsia="Times New Roman"/>
      <w:b/>
      <w:iCs/>
      <w:caps/>
      <w:color w:val="000000"/>
      <w:sz w:val="24"/>
      <w:szCs w:val="28"/>
      <w:lang w:val="en-US" w:eastAsia="en-US"/>
    </w:rPr>
  </w:style>
  <w:style w:type="paragraph" w:customStyle="1" w:styleId="Footnote">
    <w:name w:val="Footnote"/>
    <w:basedOn w:val="Normal"/>
    <w:qFormat/>
    <w:rsid w:val="00E461F2"/>
    <w:pPr>
      <w:spacing w:line="250" w:lineRule="exact"/>
    </w:pPr>
    <w:rPr>
      <w:sz w:val="20"/>
    </w:rPr>
  </w:style>
  <w:style w:type="character" w:styleId="FootnoteReference">
    <w:name w:val="footnote reference"/>
    <w:uiPriority w:val="99"/>
    <w:semiHidden/>
    <w:rsid w:val="007523D4"/>
    <w:rPr>
      <w:vertAlign w:val="superscript"/>
    </w:rPr>
  </w:style>
  <w:style w:type="character" w:customStyle="1" w:styleId="BalloonTextChar">
    <w:name w:val="Balloon Text Char"/>
    <w:basedOn w:val="DefaultParagraphFont"/>
    <w:link w:val="BalloonText"/>
    <w:uiPriority w:val="99"/>
    <w:semiHidden/>
    <w:rsid w:val="006A7EAF"/>
    <w:rPr>
      <w:rFonts w:ascii="Tahoma" w:hAnsi="Tahoma" w:cs="Tahoma"/>
      <w:sz w:val="16"/>
      <w:szCs w:val="16"/>
      <w:lang w:val="en-US" w:eastAsia="en-US"/>
    </w:rPr>
  </w:style>
  <w:style w:type="paragraph" w:customStyle="1" w:styleId="Listings1">
    <w:name w:val="Listings 1"/>
    <w:basedOn w:val="Normal"/>
    <w:qFormat/>
    <w:rsid w:val="00AC3FF1"/>
    <w:pPr>
      <w:numPr>
        <w:numId w:val="45"/>
      </w:numPr>
      <w:tabs>
        <w:tab w:val="left" w:pos="425"/>
        <w:tab w:val="left" w:pos="1729"/>
      </w:tabs>
      <w:spacing w:line="300" w:lineRule="exact"/>
    </w:pPr>
    <w:rPr>
      <w:lang w:eastAsia="de-DE"/>
    </w:rPr>
  </w:style>
  <w:style w:type="paragraph" w:customStyle="1" w:styleId="Listings2">
    <w:name w:val="Listings 2"/>
    <w:basedOn w:val="Listings1"/>
    <w:qFormat/>
    <w:rsid w:val="000D63CC"/>
    <w:pPr>
      <w:numPr>
        <w:ilvl w:val="1"/>
      </w:numPr>
      <w:tabs>
        <w:tab w:val="left" w:pos="992"/>
      </w:tabs>
    </w:pPr>
  </w:style>
  <w:style w:type="paragraph" w:customStyle="1" w:styleId="Listings3">
    <w:name w:val="Listings 3"/>
    <w:basedOn w:val="Listings2"/>
    <w:qFormat/>
    <w:rsid w:val="000D63CC"/>
    <w:pPr>
      <w:numPr>
        <w:ilvl w:val="2"/>
      </w:numPr>
    </w:pPr>
  </w:style>
  <w:style w:type="paragraph" w:customStyle="1" w:styleId="Listings4">
    <w:name w:val="Listings 4"/>
    <w:basedOn w:val="Normal"/>
    <w:qFormat/>
    <w:rsid w:val="00AC3FF1"/>
    <w:pPr>
      <w:numPr>
        <w:ilvl w:val="3"/>
        <w:numId w:val="45"/>
      </w:numPr>
      <w:tabs>
        <w:tab w:val="left" w:pos="2665"/>
      </w:tabs>
      <w:spacing w:line="300" w:lineRule="exact"/>
    </w:pPr>
    <w:rPr>
      <w:lang w:eastAsia="de-DE"/>
    </w:rPr>
  </w:style>
  <w:style w:type="paragraph" w:customStyle="1" w:styleId="LegalDisclaimer">
    <w:name w:val="Legal Disclaimer"/>
    <w:basedOn w:val="Normal"/>
    <w:qFormat/>
    <w:rsid w:val="00834D42"/>
    <w:pPr>
      <w:spacing w:line="250" w:lineRule="exact"/>
    </w:pPr>
    <w:rPr>
      <w:b/>
      <w:caps/>
      <w:sz w:val="20"/>
    </w:rPr>
  </w:style>
  <w:style w:type="character" w:customStyle="1" w:styleId="Heading3Char">
    <w:name w:val="Heading 3 Char"/>
    <w:basedOn w:val="DefaultParagraphFont"/>
    <w:link w:val="Heading30"/>
    <w:uiPriority w:val="9"/>
    <w:semiHidden/>
    <w:rsid w:val="00AC3FF1"/>
    <w:rPr>
      <w:rFonts w:eastAsiaTheme="majorEastAsia" w:cstheme="majorBidi"/>
      <w:b/>
      <w:bCs/>
      <w:iCs/>
      <w:caps/>
      <w:sz w:val="24"/>
      <w:szCs w:val="28"/>
      <w:lang w:val="en-US" w:eastAsia="en-US"/>
    </w:rPr>
  </w:style>
  <w:style w:type="character" w:customStyle="1" w:styleId="Heading4Char">
    <w:name w:val="Heading 4 Char"/>
    <w:basedOn w:val="DefaultParagraphFont"/>
    <w:link w:val="Heading4"/>
    <w:uiPriority w:val="9"/>
    <w:semiHidden/>
    <w:rsid w:val="00AC3FF1"/>
    <w:rPr>
      <w:rFonts w:asciiTheme="majorHAnsi" w:eastAsiaTheme="majorEastAsia" w:hAnsiTheme="majorHAnsi" w:cstheme="majorBidi"/>
      <w:b/>
      <w:bCs/>
      <w:i/>
      <w:iCs/>
      <w:color w:val="5F5F5F" w:themeColor="accent1"/>
      <w:sz w:val="24"/>
      <w:szCs w:val="22"/>
      <w:lang w:val="en-US" w:eastAsia="en-US"/>
    </w:rPr>
  </w:style>
  <w:style w:type="paragraph" w:customStyle="1" w:styleId="Heading10">
    <w:name w:val="Heading_1"/>
    <w:basedOn w:val="Normal"/>
    <w:next w:val="Correspondencetext"/>
    <w:qFormat/>
    <w:rsid w:val="00EA15E7"/>
    <w:pPr>
      <w:numPr>
        <w:numId w:val="46"/>
      </w:numPr>
      <w:spacing w:line="300" w:lineRule="exact"/>
    </w:pPr>
    <w:rPr>
      <w:b/>
      <w:caps/>
      <w:spacing w:val="10"/>
    </w:rPr>
  </w:style>
  <w:style w:type="paragraph" w:customStyle="1" w:styleId="Heading2">
    <w:name w:val="Heading_2"/>
    <w:basedOn w:val="Heading10"/>
    <w:next w:val="TextafterHeading2"/>
    <w:qFormat/>
    <w:rsid w:val="00EA15E7"/>
    <w:pPr>
      <w:numPr>
        <w:ilvl w:val="1"/>
      </w:numPr>
    </w:pPr>
  </w:style>
  <w:style w:type="paragraph" w:customStyle="1" w:styleId="Heading3">
    <w:name w:val="Heading_3"/>
    <w:basedOn w:val="Heading2"/>
    <w:next w:val="TextafterHeading3"/>
    <w:qFormat/>
    <w:rsid w:val="00AC75DC"/>
    <w:pPr>
      <w:numPr>
        <w:ilvl w:val="2"/>
      </w:numPr>
    </w:pPr>
  </w:style>
  <w:style w:type="paragraph" w:customStyle="1" w:styleId="Heading40">
    <w:name w:val="Heading_4"/>
    <w:basedOn w:val="Heading3"/>
    <w:next w:val="Correspondencetext"/>
    <w:qFormat/>
    <w:rsid w:val="00EA15E7"/>
    <w:pPr>
      <w:numPr>
        <w:numId w:val="0"/>
      </w:numPr>
    </w:pPr>
  </w:style>
  <w:style w:type="character" w:styleId="Hyperlink">
    <w:name w:val="Hyperlink"/>
    <w:basedOn w:val="DefaultParagraphFont"/>
    <w:uiPriority w:val="99"/>
    <w:semiHidden/>
    <w:rsid w:val="00994760"/>
    <w:rPr>
      <w:color w:val="800080" w:themeColor="hyperlink"/>
      <w:u w:val="single"/>
    </w:rPr>
  </w:style>
  <w:style w:type="paragraph" w:styleId="Header">
    <w:name w:val="header"/>
    <w:basedOn w:val="Normal"/>
    <w:link w:val="HeaderChar"/>
    <w:uiPriority w:val="99"/>
    <w:semiHidden/>
    <w:rsid w:val="00BD3EAC"/>
    <w:pPr>
      <w:tabs>
        <w:tab w:val="center" w:pos="4703"/>
        <w:tab w:val="right" w:pos="9406"/>
      </w:tabs>
      <w:spacing w:line="240" w:lineRule="auto"/>
    </w:pPr>
  </w:style>
  <w:style w:type="character" w:customStyle="1" w:styleId="HeaderChar">
    <w:name w:val="Header Char"/>
    <w:basedOn w:val="DefaultParagraphFont"/>
    <w:link w:val="Header"/>
    <w:uiPriority w:val="99"/>
    <w:semiHidden/>
    <w:rsid w:val="00BD3EAC"/>
    <w:rPr>
      <w:sz w:val="24"/>
      <w:szCs w:val="22"/>
      <w:lang w:val="en-US" w:eastAsia="en-US"/>
    </w:rPr>
  </w:style>
  <w:style w:type="paragraph" w:styleId="Footer">
    <w:name w:val="footer"/>
    <w:basedOn w:val="Normal"/>
    <w:link w:val="FooterChar"/>
    <w:uiPriority w:val="99"/>
    <w:semiHidden/>
    <w:rsid w:val="00BD3EAC"/>
    <w:pPr>
      <w:tabs>
        <w:tab w:val="center" w:pos="4703"/>
        <w:tab w:val="right" w:pos="9406"/>
      </w:tabs>
      <w:spacing w:line="240" w:lineRule="auto"/>
    </w:pPr>
  </w:style>
  <w:style w:type="character" w:customStyle="1" w:styleId="FooterChar">
    <w:name w:val="Footer Char"/>
    <w:basedOn w:val="DefaultParagraphFont"/>
    <w:link w:val="Footer"/>
    <w:uiPriority w:val="99"/>
    <w:semiHidden/>
    <w:rsid w:val="00BD3EAC"/>
    <w:rPr>
      <w:sz w:val="24"/>
      <w:szCs w:val="22"/>
      <w:lang w:val="en-US" w:eastAsia="en-US"/>
    </w:rPr>
  </w:style>
  <w:style w:type="paragraph" w:styleId="ListParagraph">
    <w:name w:val="List Paragraph"/>
    <w:basedOn w:val="Normal"/>
    <w:uiPriority w:val="34"/>
    <w:semiHidden/>
    <w:rsid w:val="004926D8"/>
    <w:pPr>
      <w:ind w:left="720"/>
      <w:contextualSpacing/>
    </w:pPr>
  </w:style>
  <w:style w:type="paragraph" w:customStyle="1" w:styleId="TextafterHeading2">
    <w:name w:val="Text after Heading_2"/>
    <w:basedOn w:val="Correspondencetext"/>
    <w:rsid w:val="009D2555"/>
    <w:pPr>
      <w:ind w:left="425"/>
    </w:pPr>
  </w:style>
  <w:style w:type="paragraph" w:customStyle="1" w:styleId="TextafterHeading3">
    <w:name w:val="Text after Heading_3"/>
    <w:basedOn w:val="Correspondencetext"/>
    <w:rsid w:val="009D2555"/>
    <w:pPr>
      <w:ind w:left="99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0" w:defQFormat="0" w:count="267">
    <w:lsdException w:name="Normal" w:semiHidden="0" w:uiPriority="0"/>
    <w:lsdException w:name="heading 1" w:semiHidden="0" w:uiPriority="9"/>
    <w:lsdException w:name="heading 2" w:uiPriority="9" w:unhideWhenUsed="1"/>
    <w:lsdException w:name="heading 3" w:uiPriority="9" w:unhideWhenUsed="1"/>
    <w:lsdException w:name="heading 4" w:uiPriority="9" w:unhideWhenUsed="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1"/>
    <w:lsdException w:name="Title" w:uiPriority="10"/>
    <w:lsdException w:name="Default Paragraph Font" w:uiPriority="1" w:unhideWhenUsed="1"/>
    <w:lsdException w:name="Subtitle" w:uiPriority="11"/>
    <w:lsdException w:name="Hyperlink" w:unhideWhenUsed="1"/>
    <w:lsdException w:name="Strong" w:uiPriority="22"/>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rsid w:val="006A7EAF"/>
    <w:pPr>
      <w:spacing w:line="288" w:lineRule="auto"/>
    </w:pPr>
    <w:rPr>
      <w:sz w:val="24"/>
      <w:szCs w:val="22"/>
      <w:lang w:val="en-US" w:eastAsia="en-US"/>
    </w:rPr>
  </w:style>
  <w:style w:type="paragraph" w:styleId="Heading1">
    <w:name w:val="heading 1"/>
    <w:basedOn w:val="Normal"/>
    <w:next w:val="Normal"/>
    <w:link w:val="Heading1Char"/>
    <w:uiPriority w:val="9"/>
    <w:semiHidden/>
    <w:rsid w:val="00564209"/>
    <w:pPr>
      <w:keepNext/>
      <w:keepLines/>
      <w:numPr>
        <w:numId w:val="1"/>
      </w:numPr>
      <w:spacing w:line="300" w:lineRule="exact"/>
      <w:ind w:left="425" w:hanging="425"/>
      <w:outlineLvl w:val="0"/>
    </w:pPr>
    <w:rPr>
      <w:rFonts w:eastAsia="Times New Roman"/>
      <w:b/>
      <w:bCs/>
      <w:caps/>
      <w:color w:val="000000"/>
      <w:szCs w:val="28"/>
    </w:rPr>
  </w:style>
  <w:style w:type="paragraph" w:styleId="Heading20">
    <w:name w:val="heading 2"/>
    <w:basedOn w:val="Heading1"/>
    <w:link w:val="Heading2Char"/>
    <w:uiPriority w:val="9"/>
    <w:semiHidden/>
    <w:rsid w:val="00564209"/>
    <w:pPr>
      <w:numPr>
        <w:numId w:val="2"/>
      </w:numPr>
      <w:spacing w:before="240" w:after="60"/>
      <w:ind w:left="992" w:hanging="567"/>
      <w:outlineLvl w:val="1"/>
    </w:pPr>
    <w:rPr>
      <w:bCs w:val="0"/>
      <w:iCs/>
    </w:rPr>
  </w:style>
  <w:style w:type="paragraph" w:styleId="Heading30">
    <w:name w:val="heading 3"/>
    <w:basedOn w:val="Heading20"/>
    <w:link w:val="Heading3Char"/>
    <w:uiPriority w:val="9"/>
    <w:semiHidden/>
    <w:rsid w:val="00564209"/>
    <w:pPr>
      <w:numPr>
        <w:numId w:val="22"/>
      </w:numPr>
      <w:spacing w:before="0" w:after="0"/>
      <w:ind w:left="1729" w:hanging="737"/>
      <w:outlineLvl w:val="2"/>
    </w:pPr>
    <w:rPr>
      <w:rFonts w:eastAsiaTheme="majorEastAsia" w:cstheme="majorBidi"/>
      <w:bCs/>
      <w:color w:val="auto"/>
    </w:rPr>
  </w:style>
  <w:style w:type="paragraph" w:styleId="Heading4">
    <w:name w:val="heading 4"/>
    <w:basedOn w:val="Normal"/>
    <w:next w:val="Normal"/>
    <w:link w:val="Heading4Char"/>
    <w:uiPriority w:val="9"/>
    <w:semiHidden/>
    <w:rsid w:val="00564209"/>
    <w:pPr>
      <w:keepNext/>
      <w:keepLines/>
      <w:spacing w:before="200"/>
      <w:outlineLvl w:val="3"/>
    </w:pPr>
    <w:rPr>
      <w:rFonts w:asciiTheme="majorHAnsi" w:eastAsiaTheme="majorEastAsia" w:hAnsiTheme="majorHAnsi" w:cstheme="majorBidi"/>
      <w:b/>
      <w:bCs/>
      <w:i/>
      <w:iCs/>
      <w:color w:val="5F5F5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A7EAF"/>
    <w:pPr>
      <w:spacing w:line="240" w:lineRule="auto"/>
    </w:pPr>
    <w:rPr>
      <w:rFonts w:ascii="Tahoma" w:hAnsi="Tahoma" w:cs="Tahoma"/>
      <w:sz w:val="16"/>
      <w:szCs w:val="16"/>
    </w:rPr>
  </w:style>
  <w:style w:type="table" w:styleId="TableGrid">
    <w:name w:val="Table Grid"/>
    <w:basedOn w:val="TableNormal"/>
    <w:uiPriority w:val="59"/>
    <w:rsid w:val="002A5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semiHidden/>
    <w:rsid w:val="00AC3FF1"/>
    <w:rPr>
      <w:rFonts w:eastAsia="Times New Roman"/>
      <w:b/>
      <w:bCs/>
      <w:caps/>
      <w:color w:val="000000"/>
      <w:sz w:val="24"/>
      <w:szCs w:val="28"/>
      <w:lang w:val="en-US" w:eastAsia="en-US"/>
    </w:rPr>
  </w:style>
  <w:style w:type="paragraph" w:customStyle="1" w:styleId="Documentspecification">
    <w:name w:val="Document specification"/>
    <w:basedOn w:val="Normal"/>
    <w:qFormat/>
    <w:rsid w:val="00BD3EAC"/>
    <w:pPr>
      <w:spacing w:line="236" w:lineRule="exact"/>
    </w:pPr>
    <w:rPr>
      <w:b/>
      <w:caps/>
      <w:spacing w:val="10"/>
    </w:rPr>
  </w:style>
  <w:style w:type="paragraph" w:customStyle="1" w:styleId="Referencelabels">
    <w:name w:val="Reference labels"/>
    <w:basedOn w:val="Normal"/>
    <w:qFormat/>
    <w:rsid w:val="00834D42"/>
    <w:pPr>
      <w:spacing w:line="250" w:lineRule="exact"/>
    </w:pPr>
    <w:rPr>
      <w:b/>
      <w:caps/>
      <w:sz w:val="16"/>
    </w:rPr>
  </w:style>
  <w:style w:type="paragraph" w:customStyle="1" w:styleId="Formalspecifications">
    <w:name w:val="Formal specifications"/>
    <w:basedOn w:val="Normal"/>
    <w:qFormat/>
    <w:rsid w:val="00E461F2"/>
    <w:pPr>
      <w:spacing w:line="250" w:lineRule="exact"/>
    </w:pPr>
    <w:rPr>
      <w:sz w:val="20"/>
    </w:rPr>
  </w:style>
  <w:style w:type="paragraph" w:customStyle="1" w:styleId="Reference">
    <w:name w:val="Reference"/>
    <w:basedOn w:val="Normal"/>
    <w:qFormat/>
    <w:rsid w:val="00EA15E7"/>
    <w:pPr>
      <w:spacing w:line="300" w:lineRule="exact"/>
    </w:pPr>
    <w:rPr>
      <w:b/>
      <w:caps/>
      <w:spacing w:val="10"/>
    </w:rPr>
  </w:style>
  <w:style w:type="paragraph" w:customStyle="1" w:styleId="Leadandintroductorytext">
    <w:name w:val="Lead and introductory text"/>
    <w:basedOn w:val="Normal"/>
    <w:qFormat/>
    <w:rsid w:val="00834D42"/>
    <w:pPr>
      <w:spacing w:line="300" w:lineRule="exact"/>
    </w:pPr>
    <w:rPr>
      <w:b/>
    </w:rPr>
  </w:style>
  <w:style w:type="paragraph" w:customStyle="1" w:styleId="Correspondencetext">
    <w:name w:val="Correspondence text"/>
    <w:basedOn w:val="Normal"/>
    <w:qFormat/>
    <w:rsid w:val="00385B2D"/>
    <w:pPr>
      <w:spacing w:line="240" w:lineRule="auto"/>
    </w:pPr>
  </w:style>
  <w:style w:type="paragraph" w:customStyle="1" w:styleId="Informationaltexthighlighted">
    <w:name w:val="Informational text highlighted"/>
    <w:basedOn w:val="Informationaltext"/>
    <w:qFormat/>
    <w:rsid w:val="00E461F2"/>
    <w:rPr>
      <w:b/>
      <w:caps/>
    </w:rPr>
  </w:style>
  <w:style w:type="paragraph" w:customStyle="1" w:styleId="Informationaltext">
    <w:name w:val="Informational text"/>
    <w:basedOn w:val="Normal"/>
    <w:qFormat/>
    <w:rsid w:val="008A44EE"/>
    <w:pPr>
      <w:spacing w:line="250" w:lineRule="exact"/>
    </w:pPr>
    <w:rPr>
      <w:sz w:val="20"/>
    </w:rPr>
  </w:style>
  <w:style w:type="character" w:customStyle="1" w:styleId="Heading2Char">
    <w:name w:val="Heading 2 Char"/>
    <w:link w:val="Heading20"/>
    <w:uiPriority w:val="9"/>
    <w:semiHidden/>
    <w:rsid w:val="00AC3FF1"/>
    <w:rPr>
      <w:rFonts w:eastAsia="Times New Roman"/>
      <w:b/>
      <w:iCs/>
      <w:caps/>
      <w:color w:val="000000"/>
      <w:sz w:val="24"/>
      <w:szCs w:val="28"/>
      <w:lang w:val="en-US" w:eastAsia="en-US"/>
    </w:rPr>
  </w:style>
  <w:style w:type="paragraph" w:customStyle="1" w:styleId="Footnote">
    <w:name w:val="Footnote"/>
    <w:basedOn w:val="Normal"/>
    <w:qFormat/>
    <w:rsid w:val="00E461F2"/>
    <w:pPr>
      <w:spacing w:line="250" w:lineRule="exact"/>
    </w:pPr>
    <w:rPr>
      <w:sz w:val="20"/>
    </w:rPr>
  </w:style>
  <w:style w:type="character" w:styleId="FootnoteReference">
    <w:name w:val="footnote reference"/>
    <w:uiPriority w:val="99"/>
    <w:semiHidden/>
    <w:rsid w:val="007523D4"/>
    <w:rPr>
      <w:vertAlign w:val="superscript"/>
    </w:rPr>
  </w:style>
  <w:style w:type="character" w:customStyle="1" w:styleId="BalloonTextChar">
    <w:name w:val="Balloon Text Char"/>
    <w:basedOn w:val="DefaultParagraphFont"/>
    <w:link w:val="BalloonText"/>
    <w:uiPriority w:val="99"/>
    <w:semiHidden/>
    <w:rsid w:val="006A7EAF"/>
    <w:rPr>
      <w:rFonts w:ascii="Tahoma" w:hAnsi="Tahoma" w:cs="Tahoma"/>
      <w:sz w:val="16"/>
      <w:szCs w:val="16"/>
      <w:lang w:val="en-US" w:eastAsia="en-US"/>
    </w:rPr>
  </w:style>
  <w:style w:type="paragraph" w:customStyle="1" w:styleId="Listings1">
    <w:name w:val="Listings 1"/>
    <w:basedOn w:val="Normal"/>
    <w:qFormat/>
    <w:rsid w:val="00AC3FF1"/>
    <w:pPr>
      <w:numPr>
        <w:numId w:val="45"/>
      </w:numPr>
      <w:tabs>
        <w:tab w:val="left" w:pos="425"/>
        <w:tab w:val="left" w:pos="1729"/>
      </w:tabs>
      <w:spacing w:line="300" w:lineRule="exact"/>
    </w:pPr>
    <w:rPr>
      <w:lang w:eastAsia="de-DE"/>
    </w:rPr>
  </w:style>
  <w:style w:type="paragraph" w:customStyle="1" w:styleId="Listings2">
    <w:name w:val="Listings 2"/>
    <w:basedOn w:val="Listings1"/>
    <w:qFormat/>
    <w:rsid w:val="000D63CC"/>
    <w:pPr>
      <w:numPr>
        <w:ilvl w:val="1"/>
      </w:numPr>
      <w:tabs>
        <w:tab w:val="left" w:pos="992"/>
      </w:tabs>
    </w:pPr>
  </w:style>
  <w:style w:type="paragraph" w:customStyle="1" w:styleId="Listings3">
    <w:name w:val="Listings 3"/>
    <w:basedOn w:val="Listings2"/>
    <w:qFormat/>
    <w:rsid w:val="000D63CC"/>
    <w:pPr>
      <w:numPr>
        <w:ilvl w:val="2"/>
      </w:numPr>
    </w:pPr>
  </w:style>
  <w:style w:type="paragraph" w:customStyle="1" w:styleId="Listings4">
    <w:name w:val="Listings 4"/>
    <w:basedOn w:val="Normal"/>
    <w:qFormat/>
    <w:rsid w:val="00AC3FF1"/>
    <w:pPr>
      <w:numPr>
        <w:ilvl w:val="3"/>
        <w:numId w:val="45"/>
      </w:numPr>
      <w:tabs>
        <w:tab w:val="left" w:pos="2665"/>
      </w:tabs>
      <w:spacing w:line="300" w:lineRule="exact"/>
    </w:pPr>
    <w:rPr>
      <w:lang w:eastAsia="de-DE"/>
    </w:rPr>
  </w:style>
  <w:style w:type="paragraph" w:customStyle="1" w:styleId="LegalDisclaimer">
    <w:name w:val="Legal Disclaimer"/>
    <w:basedOn w:val="Normal"/>
    <w:qFormat/>
    <w:rsid w:val="00834D42"/>
    <w:pPr>
      <w:spacing w:line="250" w:lineRule="exact"/>
    </w:pPr>
    <w:rPr>
      <w:b/>
      <w:caps/>
      <w:sz w:val="20"/>
    </w:rPr>
  </w:style>
  <w:style w:type="character" w:customStyle="1" w:styleId="Heading3Char">
    <w:name w:val="Heading 3 Char"/>
    <w:basedOn w:val="DefaultParagraphFont"/>
    <w:link w:val="Heading30"/>
    <w:uiPriority w:val="9"/>
    <w:semiHidden/>
    <w:rsid w:val="00AC3FF1"/>
    <w:rPr>
      <w:rFonts w:eastAsiaTheme="majorEastAsia" w:cstheme="majorBidi"/>
      <w:b/>
      <w:bCs/>
      <w:iCs/>
      <w:caps/>
      <w:sz w:val="24"/>
      <w:szCs w:val="28"/>
      <w:lang w:val="en-US" w:eastAsia="en-US"/>
    </w:rPr>
  </w:style>
  <w:style w:type="character" w:customStyle="1" w:styleId="Heading4Char">
    <w:name w:val="Heading 4 Char"/>
    <w:basedOn w:val="DefaultParagraphFont"/>
    <w:link w:val="Heading4"/>
    <w:uiPriority w:val="9"/>
    <w:semiHidden/>
    <w:rsid w:val="00AC3FF1"/>
    <w:rPr>
      <w:rFonts w:asciiTheme="majorHAnsi" w:eastAsiaTheme="majorEastAsia" w:hAnsiTheme="majorHAnsi" w:cstheme="majorBidi"/>
      <w:b/>
      <w:bCs/>
      <w:i/>
      <w:iCs/>
      <w:color w:val="5F5F5F" w:themeColor="accent1"/>
      <w:sz w:val="24"/>
      <w:szCs w:val="22"/>
      <w:lang w:val="en-US" w:eastAsia="en-US"/>
    </w:rPr>
  </w:style>
  <w:style w:type="paragraph" w:customStyle="1" w:styleId="Heading10">
    <w:name w:val="Heading_1"/>
    <w:basedOn w:val="Normal"/>
    <w:next w:val="Correspondencetext"/>
    <w:qFormat/>
    <w:rsid w:val="00EA15E7"/>
    <w:pPr>
      <w:numPr>
        <w:numId w:val="46"/>
      </w:numPr>
      <w:spacing w:line="300" w:lineRule="exact"/>
    </w:pPr>
    <w:rPr>
      <w:b/>
      <w:caps/>
      <w:spacing w:val="10"/>
    </w:rPr>
  </w:style>
  <w:style w:type="paragraph" w:customStyle="1" w:styleId="Heading2">
    <w:name w:val="Heading_2"/>
    <w:basedOn w:val="Heading10"/>
    <w:next w:val="TextafterHeading2"/>
    <w:qFormat/>
    <w:rsid w:val="00EA15E7"/>
    <w:pPr>
      <w:numPr>
        <w:ilvl w:val="1"/>
      </w:numPr>
    </w:pPr>
  </w:style>
  <w:style w:type="paragraph" w:customStyle="1" w:styleId="Heading3">
    <w:name w:val="Heading_3"/>
    <w:basedOn w:val="Heading2"/>
    <w:next w:val="TextafterHeading3"/>
    <w:qFormat/>
    <w:rsid w:val="00AC75DC"/>
    <w:pPr>
      <w:numPr>
        <w:ilvl w:val="2"/>
      </w:numPr>
    </w:pPr>
  </w:style>
  <w:style w:type="paragraph" w:customStyle="1" w:styleId="Heading40">
    <w:name w:val="Heading_4"/>
    <w:basedOn w:val="Heading3"/>
    <w:next w:val="Correspondencetext"/>
    <w:qFormat/>
    <w:rsid w:val="00EA15E7"/>
    <w:pPr>
      <w:numPr>
        <w:numId w:val="0"/>
      </w:numPr>
    </w:pPr>
  </w:style>
  <w:style w:type="character" w:styleId="Hyperlink">
    <w:name w:val="Hyperlink"/>
    <w:basedOn w:val="DefaultParagraphFont"/>
    <w:uiPriority w:val="99"/>
    <w:semiHidden/>
    <w:rsid w:val="00994760"/>
    <w:rPr>
      <w:color w:val="800080" w:themeColor="hyperlink"/>
      <w:u w:val="single"/>
    </w:rPr>
  </w:style>
  <w:style w:type="paragraph" w:styleId="Header">
    <w:name w:val="header"/>
    <w:basedOn w:val="Normal"/>
    <w:link w:val="HeaderChar"/>
    <w:uiPriority w:val="99"/>
    <w:semiHidden/>
    <w:rsid w:val="00BD3EAC"/>
    <w:pPr>
      <w:tabs>
        <w:tab w:val="center" w:pos="4703"/>
        <w:tab w:val="right" w:pos="9406"/>
      </w:tabs>
      <w:spacing w:line="240" w:lineRule="auto"/>
    </w:pPr>
  </w:style>
  <w:style w:type="character" w:customStyle="1" w:styleId="HeaderChar">
    <w:name w:val="Header Char"/>
    <w:basedOn w:val="DefaultParagraphFont"/>
    <w:link w:val="Header"/>
    <w:uiPriority w:val="99"/>
    <w:semiHidden/>
    <w:rsid w:val="00BD3EAC"/>
    <w:rPr>
      <w:sz w:val="24"/>
      <w:szCs w:val="22"/>
      <w:lang w:val="en-US" w:eastAsia="en-US"/>
    </w:rPr>
  </w:style>
  <w:style w:type="paragraph" w:styleId="Footer">
    <w:name w:val="footer"/>
    <w:basedOn w:val="Normal"/>
    <w:link w:val="FooterChar"/>
    <w:uiPriority w:val="99"/>
    <w:semiHidden/>
    <w:rsid w:val="00BD3EAC"/>
    <w:pPr>
      <w:tabs>
        <w:tab w:val="center" w:pos="4703"/>
        <w:tab w:val="right" w:pos="9406"/>
      </w:tabs>
      <w:spacing w:line="240" w:lineRule="auto"/>
    </w:pPr>
  </w:style>
  <w:style w:type="character" w:customStyle="1" w:styleId="FooterChar">
    <w:name w:val="Footer Char"/>
    <w:basedOn w:val="DefaultParagraphFont"/>
    <w:link w:val="Footer"/>
    <w:uiPriority w:val="99"/>
    <w:semiHidden/>
    <w:rsid w:val="00BD3EAC"/>
    <w:rPr>
      <w:sz w:val="24"/>
      <w:szCs w:val="22"/>
      <w:lang w:val="en-US" w:eastAsia="en-US"/>
    </w:rPr>
  </w:style>
  <w:style w:type="paragraph" w:styleId="ListParagraph">
    <w:name w:val="List Paragraph"/>
    <w:basedOn w:val="Normal"/>
    <w:uiPriority w:val="34"/>
    <w:semiHidden/>
    <w:rsid w:val="004926D8"/>
    <w:pPr>
      <w:ind w:left="720"/>
      <w:contextualSpacing/>
    </w:pPr>
  </w:style>
  <w:style w:type="paragraph" w:customStyle="1" w:styleId="TextafterHeading2">
    <w:name w:val="Text after Heading_2"/>
    <w:basedOn w:val="Correspondencetext"/>
    <w:rsid w:val="009D2555"/>
    <w:pPr>
      <w:ind w:left="425"/>
    </w:pPr>
  </w:style>
  <w:style w:type="paragraph" w:customStyle="1" w:styleId="TextafterHeading3">
    <w:name w:val="Text after Heading_3"/>
    <w:basedOn w:val="Correspondencetext"/>
    <w:rsid w:val="009D2555"/>
    <w:pPr>
      <w:ind w:left="99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ika.co.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ikamarine.co.u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Larissa">
  <a:themeElements>
    <a:clrScheme name="SIKA">
      <a:dk1>
        <a:sysClr val="windowText" lastClr="000000"/>
      </a:dk1>
      <a:lt1>
        <a:sysClr val="window" lastClr="FFFFFF"/>
      </a:lt1>
      <a:dk2>
        <a:srgbClr val="EF2026"/>
      </a:dk2>
      <a:lt2>
        <a:srgbClr val="FFC313"/>
      </a:lt2>
      <a:accent1>
        <a:srgbClr val="5F5F5F"/>
      </a:accent1>
      <a:accent2>
        <a:srgbClr val="8F8F8F"/>
      </a:accent2>
      <a:accent3>
        <a:srgbClr val="DADAD9"/>
      </a:accent3>
      <a:accent4>
        <a:srgbClr val="FFC313"/>
      </a:accent4>
      <a:accent5>
        <a:srgbClr val="9BCF76"/>
      </a:accent5>
      <a:accent6>
        <a:srgbClr val="82BBD2"/>
      </a:accent6>
      <a:hlink>
        <a:srgbClr val="800080"/>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41385-087C-4851-ACF1-96FA7018F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587</Words>
  <Characters>3351</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Bartlett</dc:creator>
  <cp:lastModifiedBy>Karen Bartlett</cp:lastModifiedBy>
  <cp:revision>5</cp:revision>
  <cp:lastPrinted>2017-03-28T10:16:00Z</cp:lastPrinted>
  <dcterms:created xsi:type="dcterms:W3CDTF">2017-03-28T10:14:00Z</dcterms:created>
  <dcterms:modified xsi:type="dcterms:W3CDTF">2017-03-28T10:34:00Z</dcterms:modified>
</cp:coreProperties>
</file>