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64A" w:rsidRPr="001A07BC" w:rsidRDefault="0024464A" w:rsidP="000C34C0">
      <w:pPr>
        <w:spacing w:line="480" w:lineRule="auto"/>
        <w:ind w:left="-142"/>
        <w:rPr>
          <w:rFonts w:ascii="Arial" w:hAnsi="Arial" w:cs="Arial"/>
          <w:sz w:val="20"/>
          <w:szCs w:val="20"/>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95pt;margin-top:-43.6pt;width:108.5pt;height:17.5pt;z-index:251658240">
            <v:imagedata r:id="rId7" o:title=""/>
          </v:shape>
        </w:pict>
      </w:r>
      <w:r w:rsidRPr="001A07BC">
        <w:rPr>
          <w:rFonts w:ascii="Arial" w:hAnsi="Arial" w:cs="Arial"/>
          <w:sz w:val="20"/>
          <w:szCs w:val="20"/>
          <w:lang w:val="en-US"/>
        </w:rPr>
        <w:t xml:space="preserve">PRESS RELEASE </w:t>
      </w:r>
      <w:r>
        <w:rPr>
          <w:rFonts w:ascii="Arial" w:hAnsi="Arial" w:cs="Arial"/>
          <w:sz w:val="20"/>
          <w:szCs w:val="20"/>
          <w:lang w:val="en-US"/>
        </w:rPr>
        <w:t xml:space="preserve"> </w:t>
      </w:r>
      <w:r w:rsidRPr="001A07BC">
        <w:rPr>
          <w:rFonts w:ascii="Arial" w:hAnsi="Arial" w:cs="Arial"/>
          <w:sz w:val="20"/>
          <w:szCs w:val="20"/>
          <w:lang w:val="en-US"/>
        </w:rPr>
        <w:t>September 9, 2010</w:t>
      </w:r>
      <w:r w:rsidRPr="001A07BC">
        <w:rPr>
          <w:rFonts w:ascii="Arial" w:hAnsi="Arial" w:cs="Arial"/>
          <w:sz w:val="20"/>
          <w:szCs w:val="20"/>
          <w:lang w:val="en-US"/>
        </w:rPr>
        <w:tab/>
      </w:r>
      <w:r w:rsidRPr="001A07BC">
        <w:rPr>
          <w:rFonts w:ascii="Arial" w:hAnsi="Arial" w:cs="Arial"/>
          <w:sz w:val="20"/>
          <w:szCs w:val="20"/>
          <w:lang w:val="en-US"/>
        </w:rPr>
        <w:tab/>
      </w:r>
      <w:r w:rsidRPr="001A07BC">
        <w:rPr>
          <w:rFonts w:ascii="Arial" w:hAnsi="Arial" w:cs="Arial"/>
          <w:sz w:val="20"/>
          <w:szCs w:val="20"/>
          <w:lang w:val="en-US"/>
        </w:rPr>
        <w:tab/>
      </w:r>
      <w:r w:rsidRPr="001A07BC">
        <w:rPr>
          <w:rFonts w:ascii="Arial" w:hAnsi="Arial" w:cs="Arial"/>
          <w:sz w:val="20"/>
          <w:szCs w:val="20"/>
          <w:lang w:val="en-US"/>
        </w:rPr>
        <w:tab/>
      </w:r>
      <w:r w:rsidRPr="001A07BC">
        <w:rPr>
          <w:rFonts w:ascii="Arial" w:hAnsi="Arial" w:cs="Arial"/>
          <w:sz w:val="20"/>
          <w:szCs w:val="20"/>
          <w:lang w:val="en-US"/>
        </w:rPr>
        <w:tab/>
      </w:r>
    </w:p>
    <w:p w:rsidR="0024464A" w:rsidRPr="00B5197D" w:rsidRDefault="0024464A" w:rsidP="000C34C0">
      <w:pPr>
        <w:ind w:left="-142"/>
        <w:rPr>
          <w:rFonts w:ascii="Arial" w:hAnsi="Arial" w:cs="Arial"/>
          <w:b/>
          <w:bCs/>
          <w:sz w:val="44"/>
          <w:szCs w:val="44"/>
          <w:lang w:val="en-US"/>
        </w:rPr>
      </w:pPr>
      <w:r>
        <w:rPr>
          <w:rFonts w:ascii="Arial" w:hAnsi="Arial" w:cs="Arial"/>
          <w:b/>
          <w:bCs/>
          <w:sz w:val="44"/>
          <w:szCs w:val="44"/>
          <w:lang w:val="en-US"/>
        </w:rPr>
        <w:t>World’s first BioDME renewable motor fuels plant inaugurated in Sweden</w:t>
      </w:r>
    </w:p>
    <w:p w:rsidR="0024464A" w:rsidRPr="00321FC3" w:rsidRDefault="0024464A" w:rsidP="000C34C0">
      <w:pPr>
        <w:ind w:left="-142"/>
        <w:rPr>
          <w:rFonts w:ascii="Arial" w:hAnsi="Arial" w:cs="Arial"/>
          <w:b/>
          <w:bCs/>
          <w:sz w:val="20"/>
          <w:szCs w:val="20"/>
          <w:lang w:val="en-GB"/>
        </w:rPr>
      </w:pPr>
    </w:p>
    <w:p w:rsidR="0024464A" w:rsidRDefault="0024464A" w:rsidP="000C34C0">
      <w:pPr>
        <w:spacing w:after="120" w:line="260" w:lineRule="atLeast"/>
        <w:ind w:left="-142"/>
        <w:rPr>
          <w:rFonts w:ascii="Arial" w:hAnsi="Arial" w:cs="Arial"/>
          <w:b/>
          <w:bCs/>
          <w:sz w:val="20"/>
          <w:szCs w:val="20"/>
          <w:lang w:val="en-US"/>
        </w:rPr>
      </w:pPr>
      <w:r>
        <w:rPr>
          <w:rFonts w:ascii="Arial" w:hAnsi="Arial" w:cs="Arial"/>
          <w:b/>
          <w:bCs/>
          <w:sz w:val="20"/>
          <w:szCs w:val="20"/>
          <w:lang w:val="en-US"/>
        </w:rPr>
        <w:t>O</w:t>
      </w:r>
      <w:r w:rsidRPr="005111F2">
        <w:rPr>
          <w:rFonts w:ascii="Arial" w:hAnsi="Arial" w:cs="Arial"/>
          <w:b/>
          <w:bCs/>
          <w:sz w:val="20"/>
          <w:szCs w:val="20"/>
          <w:lang w:val="en-US"/>
        </w:rPr>
        <w:t xml:space="preserve">n </w:t>
      </w:r>
      <w:r>
        <w:rPr>
          <w:rFonts w:ascii="Arial" w:hAnsi="Arial" w:cs="Arial"/>
          <w:b/>
          <w:bCs/>
          <w:sz w:val="20"/>
          <w:szCs w:val="20"/>
          <w:lang w:val="en-US"/>
        </w:rPr>
        <w:t>Thurs</w:t>
      </w:r>
      <w:r w:rsidRPr="005111F2">
        <w:rPr>
          <w:rFonts w:ascii="Arial" w:hAnsi="Arial" w:cs="Arial"/>
          <w:b/>
          <w:bCs/>
          <w:sz w:val="20"/>
          <w:szCs w:val="20"/>
          <w:lang w:val="en-US"/>
        </w:rPr>
        <w:t xml:space="preserve">day September </w:t>
      </w:r>
      <w:r>
        <w:rPr>
          <w:rFonts w:ascii="Arial" w:hAnsi="Arial" w:cs="Arial"/>
          <w:b/>
          <w:bCs/>
          <w:sz w:val="20"/>
          <w:szCs w:val="20"/>
          <w:lang w:val="en-US"/>
        </w:rPr>
        <w:t>9</w:t>
      </w:r>
      <w:r w:rsidRPr="005111F2">
        <w:rPr>
          <w:rFonts w:ascii="Arial" w:hAnsi="Arial" w:cs="Arial"/>
          <w:b/>
          <w:bCs/>
          <w:sz w:val="20"/>
          <w:szCs w:val="20"/>
          <w:lang w:val="en-US"/>
        </w:rPr>
        <w:t xml:space="preserve"> the world’s first plant for production of the renewable motor fuel BioDME</w:t>
      </w:r>
      <w:r>
        <w:rPr>
          <w:rFonts w:ascii="Arial" w:hAnsi="Arial" w:cs="Arial"/>
          <w:b/>
          <w:bCs/>
          <w:sz w:val="20"/>
          <w:szCs w:val="20"/>
          <w:lang w:val="en-US"/>
        </w:rPr>
        <w:t xml:space="preserve"> was inaugurated.</w:t>
      </w:r>
      <w:r w:rsidRPr="005111F2">
        <w:rPr>
          <w:rFonts w:ascii="Arial" w:hAnsi="Arial" w:cs="Arial"/>
          <w:b/>
          <w:bCs/>
          <w:sz w:val="20"/>
          <w:szCs w:val="20"/>
          <w:lang w:val="en-US"/>
        </w:rPr>
        <w:t xml:space="preserve"> </w:t>
      </w:r>
      <w:r>
        <w:rPr>
          <w:rFonts w:ascii="Arial" w:hAnsi="Arial" w:cs="Arial"/>
          <w:b/>
          <w:bCs/>
          <w:sz w:val="20"/>
          <w:szCs w:val="20"/>
          <w:lang w:val="en-US"/>
        </w:rPr>
        <w:t xml:space="preserve">“A major step forward for the global biofuels market”, said </w:t>
      </w:r>
      <w:r w:rsidRPr="009037AF">
        <w:rPr>
          <w:rFonts w:ascii="Arial" w:hAnsi="Arial" w:cs="Arial"/>
          <w:b/>
          <w:bCs/>
          <w:sz w:val="20"/>
          <w:szCs w:val="20"/>
          <w:lang w:val="en-US"/>
        </w:rPr>
        <w:t>Kyriakos Maniatis</w:t>
      </w:r>
      <w:r w:rsidRPr="005111F2">
        <w:rPr>
          <w:rFonts w:ascii="Arial" w:hAnsi="Arial" w:cs="Arial"/>
          <w:b/>
          <w:bCs/>
          <w:sz w:val="20"/>
          <w:szCs w:val="20"/>
          <w:lang w:val="en-US"/>
        </w:rPr>
        <w:t xml:space="preserve"> </w:t>
      </w:r>
      <w:r>
        <w:rPr>
          <w:rFonts w:ascii="Arial" w:hAnsi="Arial" w:cs="Arial"/>
          <w:b/>
          <w:bCs/>
          <w:sz w:val="20"/>
          <w:szCs w:val="20"/>
          <w:lang w:val="en-US"/>
        </w:rPr>
        <w:t xml:space="preserve">of the European Commission. </w:t>
      </w:r>
      <w:r w:rsidRPr="005111F2">
        <w:rPr>
          <w:rFonts w:ascii="Arial" w:hAnsi="Arial" w:cs="Arial"/>
          <w:b/>
          <w:bCs/>
          <w:sz w:val="20"/>
          <w:szCs w:val="20"/>
          <w:lang w:val="en-US"/>
        </w:rPr>
        <w:t>The plant is built</w:t>
      </w:r>
      <w:r>
        <w:rPr>
          <w:rFonts w:ascii="Arial" w:hAnsi="Arial" w:cs="Arial"/>
          <w:b/>
          <w:bCs/>
          <w:sz w:val="20"/>
          <w:szCs w:val="20"/>
          <w:lang w:val="en-US"/>
        </w:rPr>
        <w:t xml:space="preserve"> and operated</w:t>
      </w:r>
      <w:r w:rsidRPr="005111F2">
        <w:rPr>
          <w:rFonts w:ascii="Arial" w:hAnsi="Arial" w:cs="Arial"/>
          <w:b/>
          <w:bCs/>
          <w:sz w:val="20"/>
          <w:szCs w:val="20"/>
          <w:lang w:val="en-US"/>
        </w:rPr>
        <w:t xml:space="preserve"> by Chemrec, a Swedish-based </w:t>
      </w:r>
      <w:r>
        <w:rPr>
          <w:rFonts w:ascii="Arial" w:hAnsi="Arial" w:cs="Arial"/>
          <w:b/>
          <w:bCs/>
          <w:sz w:val="20"/>
          <w:szCs w:val="20"/>
          <w:lang w:val="en-US"/>
        </w:rPr>
        <w:t>technology</w:t>
      </w:r>
      <w:r w:rsidRPr="005111F2">
        <w:rPr>
          <w:rFonts w:ascii="Arial" w:hAnsi="Arial" w:cs="Arial"/>
          <w:b/>
          <w:bCs/>
          <w:sz w:val="20"/>
          <w:szCs w:val="20"/>
          <w:lang w:val="en-US"/>
        </w:rPr>
        <w:t xml:space="preserve"> company</w:t>
      </w:r>
      <w:r>
        <w:rPr>
          <w:rFonts w:ascii="Arial" w:hAnsi="Arial" w:cs="Arial"/>
          <w:b/>
          <w:bCs/>
          <w:sz w:val="20"/>
          <w:szCs w:val="20"/>
          <w:lang w:val="en-US"/>
        </w:rPr>
        <w:t xml:space="preserve">, </w:t>
      </w:r>
      <w:r w:rsidRPr="005111F2">
        <w:rPr>
          <w:rFonts w:ascii="Arial" w:hAnsi="Arial" w:cs="Arial"/>
          <w:b/>
          <w:bCs/>
          <w:sz w:val="20"/>
          <w:szCs w:val="20"/>
          <w:lang w:val="en-US"/>
        </w:rPr>
        <w:t xml:space="preserve">at the company’s development plant located at the Smurfit Kappa paper mill in Piteå, Sweden. </w:t>
      </w:r>
    </w:p>
    <w:p w:rsidR="0024464A" w:rsidRDefault="0024464A" w:rsidP="000C34C0">
      <w:pPr>
        <w:ind w:left="-142"/>
        <w:rPr>
          <w:rFonts w:ascii="Arial" w:hAnsi="Arial" w:cs="Arial"/>
          <w:sz w:val="20"/>
          <w:szCs w:val="20"/>
          <w:lang w:val="en-US"/>
        </w:rPr>
      </w:pPr>
      <w:r>
        <w:rPr>
          <w:rFonts w:ascii="Arial" w:hAnsi="Arial" w:cs="Arial"/>
          <w:sz w:val="20"/>
          <w:szCs w:val="20"/>
          <w:lang w:val="en-US"/>
        </w:rPr>
        <w:t>The potential is significant</w:t>
      </w:r>
      <w:r w:rsidRPr="00B1064E">
        <w:rPr>
          <w:rFonts w:ascii="Arial" w:hAnsi="Arial" w:cs="Arial"/>
          <w:sz w:val="20"/>
          <w:szCs w:val="20"/>
          <w:lang w:val="en-US"/>
        </w:rPr>
        <w:t xml:space="preserve">. In Sweden up to </w:t>
      </w:r>
      <w:r w:rsidRPr="000C34C0">
        <w:rPr>
          <w:rFonts w:ascii="Arial" w:hAnsi="Arial" w:cs="Arial"/>
          <w:b/>
          <w:bCs/>
          <w:sz w:val="20"/>
          <w:szCs w:val="20"/>
          <w:lang w:val="en-US"/>
        </w:rPr>
        <w:t>one half of all heavy road transportation</w:t>
      </w:r>
      <w:r w:rsidRPr="00B1064E">
        <w:rPr>
          <w:rFonts w:ascii="Arial" w:hAnsi="Arial" w:cs="Arial"/>
          <w:sz w:val="20"/>
          <w:szCs w:val="20"/>
          <w:lang w:val="en-US"/>
        </w:rPr>
        <w:t xml:space="preserve"> could be r</w:t>
      </w:r>
      <w:r>
        <w:rPr>
          <w:rFonts w:ascii="Arial" w:hAnsi="Arial" w:cs="Arial"/>
          <w:sz w:val="20"/>
          <w:szCs w:val="20"/>
          <w:lang w:val="en-US"/>
        </w:rPr>
        <w:t>un on Bio</w:t>
      </w:r>
      <w:r w:rsidRPr="00B1064E">
        <w:rPr>
          <w:rFonts w:ascii="Arial" w:hAnsi="Arial" w:cs="Arial"/>
          <w:sz w:val="20"/>
          <w:szCs w:val="20"/>
          <w:lang w:val="en-US"/>
        </w:rPr>
        <w:t>DME and globally well over 30 million m</w:t>
      </w:r>
      <w:r w:rsidRPr="00904B15">
        <w:rPr>
          <w:rFonts w:ascii="Arial" w:hAnsi="Arial" w:cs="Arial"/>
          <w:sz w:val="20"/>
          <w:szCs w:val="20"/>
          <w:vertAlign w:val="superscript"/>
          <w:lang w:val="en-US"/>
        </w:rPr>
        <w:t>3</w:t>
      </w:r>
      <w:r w:rsidRPr="00B1064E">
        <w:rPr>
          <w:rFonts w:ascii="Arial" w:hAnsi="Arial" w:cs="Arial"/>
          <w:sz w:val="20"/>
          <w:szCs w:val="20"/>
          <w:lang w:val="en-US"/>
        </w:rPr>
        <w:t xml:space="preserve"> diesel equivalents per year could be produced from the available black liquor feedstock</w:t>
      </w:r>
      <w:r>
        <w:rPr>
          <w:rFonts w:ascii="Arial" w:hAnsi="Arial" w:cs="Arial"/>
          <w:sz w:val="20"/>
          <w:szCs w:val="20"/>
          <w:lang w:val="en-US"/>
        </w:rPr>
        <w:t>, enough to fuel one million heavy trucks.</w:t>
      </w:r>
      <w:r w:rsidRPr="00B1064E">
        <w:rPr>
          <w:rFonts w:ascii="Arial" w:hAnsi="Arial" w:cs="Arial"/>
          <w:sz w:val="20"/>
          <w:szCs w:val="20"/>
          <w:lang w:val="en-US"/>
        </w:rPr>
        <w:t xml:space="preserve"> </w:t>
      </w:r>
    </w:p>
    <w:p w:rsidR="0024464A" w:rsidRDefault="0024464A" w:rsidP="000C34C0">
      <w:pPr>
        <w:ind w:left="-142"/>
        <w:rPr>
          <w:rFonts w:ascii="Arial" w:hAnsi="Arial" w:cs="Arial"/>
          <w:sz w:val="20"/>
          <w:szCs w:val="20"/>
          <w:lang w:val="en-US"/>
        </w:rPr>
      </w:pPr>
    </w:p>
    <w:p w:rsidR="0024464A" w:rsidRDefault="0024464A" w:rsidP="000C34C0">
      <w:pPr>
        <w:ind w:left="-142"/>
        <w:rPr>
          <w:rFonts w:ascii="Arial" w:hAnsi="Arial" w:cs="Arial"/>
          <w:sz w:val="20"/>
          <w:szCs w:val="20"/>
          <w:lang w:val="en-US"/>
        </w:rPr>
      </w:pPr>
      <w:r>
        <w:rPr>
          <w:rFonts w:ascii="Arial" w:hAnsi="Arial" w:cs="Arial"/>
          <w:sz w:val="20"/>
          <w:szCs w:val="20"/>
          <w:lang w:val="en-US"/>
        </w:rPr>
        <w:t>Bio</w:t>
      </w:r>
      <w:r w:rsidRPr="00B1064E">
        <w:rPr>
          <w:rFonts w:ascii="Arial" w:hAnsi="Arial" w:cs="Arial"/>
          <w:sz w:val="20"/>
          <w:szCs w:val="20"/>
          <w:lang w:val="en-US"/>
        </w:rPr>
        <w:t xml:space="preserve">DME from forest residues over the Chemrec process </w:t>
      </w:r>
      <w:r w:rsidRPr="000C34C0">
        <w:rPr>
          <w:rFonts w:ascii="Arial" w:hAnsi="Arial" w:cs="Arial"/>
          <w:b/>
          <w:bCs/>
          <w:sz w:val="20"/>
          <w:szCs w:val="20"/>
          <w:lang w:val="en-US"/>
        </w:rPr>
        <w:t>reduces net greenhouse gas emissions with about 95%</w:t>
      </w:r>
      <w:r w:rsidRPr="00B1064E">
        <w:rPr>
          <w:rFonts w:ascii="Arial" w:hAnsi="Arial" w:cs="Arial"/>
          <w:sz w:val="20"/>
          <w:szCs w:val="20"/>
          <w:lang w:val="en-US"/>
        </w:rPr>
        <w:t xml:space="preserve"> compared </w:t>
      </w:r>
      <w:r>
        <w:rPr>
          <w:rFonts w:ascii="Arial" w:hAnsi="Arial" w:cs="Arial"/>
          <w:sz w:val="20"/>
          <w:szCs w:val="20"/>
          <w:lang w:val="en-US"/>
        </w:rPr>
        <w:t xml:space="preserve">to </w:t>
      </w:r>
      <w:r w:rsidRPr="00B1064E">
        <w:rPr>
          <w:rFonts w:ascii="Arial" w:hAnsi="Arial" w:cs="Arial"/>
          <w:sz w:val="20"/>
          <w:szCs w:val="20"/>
          <w:lang w:val="en-US"/>
        </w:rPr>
        <w:t>use of petroleum-based diesel oil, the traditional</w:t>
      </w:r>
      <w:r>
        <w:rPr>
          <w:rFonts w:ascii="Arial" w:hAnsi="Arial" w:cs="Arial"/>
          <w:sz w:val="20"/>
          <w:szCs w:val="20"/>
          <w:lang w:val="en-US"/>
        </w:rPr>
        <w:t xml:space="preserve"> fuel for heavy road transports. It also provides excellent engine performance and vehicle drivability.</w:t>
      </w:r>
    </w:p>
    <w:p w:rsidR="0024464A" w:rsidRDefault="0024464A" w:rsidP="000C34C0">
      <w:pPr>
        <w:ind w:left="-142"/>
        <w:rPr>
          <w:rFonts w:ascii="Arial" w:hAnsi="Arial" w:cs="Arial"/>
          <w:sz w:val="20"/>
          <w:szCs w:val="20"/>
          <w:lang w:val="en-US"/>
        </w:rPr>
      </w:pPr>
    </w:p>
    <w:p w:rsidR="0024464A" w:rsidRPr="009D0BBC" w:rsidRDefault="0024464A" w:rsidP="000C34C0">
      <w:pPr>
        <w:ind w:left="-142"/>
        <w:rPr>
          <w:rFonts w:ascii="Arial" w:hAnsi="Arial" w:cs="Arial"/>
          <w:b/>
          <w:bCs/>
          <w:sz w:val="20"/>
          <w:szCs w:val="20"/>
          <w:lang w:val="en-US"/>
        </w:rPr>
      </w:pPr>
      <w:r w:rsidRPr="009D0BBC">
        <w:rPr>
          <w:rFonts w:ascii="Arial" w:hAnsi="Arial" w:cs="Arial"/>
          <w:b/>
          <w:bCs/>
          <w:sz w:val="20"/>
          <w:szCs w:val="20"/>
          <w:lang w:val="en-US"/>
        </w:rPr>
        <w:t>A major step forward for the global biofuel market</w:t>
      </w:r>
    </w:p>
    <w:p w:rsidR="0024464A" w:rsidRPr="00484AFE" w:rsidRDefault="0024464A" w:rsidP="000C34C0">
      <w:pPr>
        <w:ind w:left="-142"/>
        <w:rPr>
          <w:rFonts w:ascii="Arial" w:hAnsi="Arial" w:cs="Arial"/>
          <w:sz w:val="20"/>
          <w:szCs w:val="20"/>
          <w:lang w:val="en-US"/>
        </w:rPr>
      </w:pPr>
      <w:r>
        <w:rPr>
          <w:rFonts w:ascii="Arial" w:hAnsi="Arial" w:cs="Arial"/>
          <w:sz w:val="20"/>
          <w:szCs w:val="20"/>
          <w:lang w:val="en-US"/>
        </w:rPr>
        <w:t>Kyriakos Maniatis, Energy Technologies &amp; Research Co-ordination at DG Energy of the European Commission said: “</w:t>
      </w:r>
      <w:r w:rsidRPr="00484AFE">
        <w:rPr>
          <w:rFonts w:ascii="Arial" w:hAnsi="Arial" w:cs="Arial"/>
          <w:sz w:val="20"/>
          <w:szCs w:val="20"/>
          <w:lang w:val="en-US"/>
        </w:rPr>
        <w:t>An important milestone was achieved today bringing BioDME closer to commercial deployment not only for the EU but for the global biofuel market. This is also a major step forward for the EU Strategic Energy Technology Plan since a unique bioenergy value chain closely linking the Pulp and Paper industry and bioenergy has been fully deployed for the first time.”</w:t>
      </w:r>
    </w:p>
    <w:p w:rsidR="0024464A" w:rsidRDefault="0024464A" w:rsidP="000C34C0">
      <w:pPr>
        <w:ind w:left="-142"/>
        <w:rPr>
          <w:rFonts w:ascii="Arial" w:hAnsi="Arial" w:cs="Arial"/>
          <w:sz w:val="20"/>
          <w:szCs w:val="20"/>
          <w:lang w:val="en-US"/>
        </w:rPr>
      </w:pPr>
    </w:p>
    <w:p w:rsidR="0024464A" w:rsidRDefault="0024464A" w:rsidP="000C34C0">
      <w:pPr>
        <w:ind w:left="-142"/>
        <w:rPr>
          <w:rFonts w:ascii="Arial" w:hAnsi="Arial" w:cs="Arial"/>
          <w:sz w:val="20"/>
          <w:szCs w:val="20"/>
          <w:lang w:val="en-US"/>
        </w:rPr>
      </w:pPr>
      <w:r>
        <w:rPr>
          <w:rFonts w:ascii="Arial" w:hAnsi="Arial" w:cs="Arial"/>
          <w:sz w:val="20"/>
          <w:szCs w:val="20"/>
          <w:lang w:val="en-US"/>
        </w:rPr>
        <w:t>This pilot plant is part of the BioDME project where the production of BioDME and its use in heavy trucks is demonstrated. The syngas generation for the plant is based on Chemrecs black liquor gasification technology. The BioDME synthesis and upgrading technology is provided by Haldor Topsøe A/S. Other important components of the project are the distribution system and the vehicle test fleet.</w:t>
      </w:r>
    </w:p>
    <w:p w:rsidR="0024464A" w:rsidRDefault="0024464A" w:rsidP="000C34C0">
      <w:pPr>
        <w:ind w:left="-142"/>
        <w:rPr>
          <w:rFonts w:ascii="Arial" w:hAnsi="Arial" w:cs="Arial"/>
          <w:sz w:val="20"/>
          <w:szCs w:val="20"/>
          <w:lang w:val="en-US"/>
        </w:rPr>
      </w:pPr>
    </w:p>
    <w:p w:rsidR="0024464A" w:rsidRPr="008C62B5" w:rsidRDefault="0024464A" w:rsidP="000C34C0">
      <w:pPr>
        <w:ind w:left="-142"/>
        <w:rPr>
          <w:rFonts w:ascii="Arial" w:hAnsi="Arial" w:cs="Arial"/>
          <w:b/>
          <w:bCs/>
          <w:sz w:val="20"/>
          <w:szCs w:val="20"/>
          <w:lang w:val="en-US"/>
        </w:rPr>
      </w:pPr>
      <w:r>
        <w:rPr>
          <w:rFonts w:ascii="Arial" w:hAnsi="Arial" w:cs="Arial"/>
          <w:b/>
          <w:bCs/>
          <w:sz w:val="20"/>
          <w:szCs w:val="20"/>
          <w:lang w:val="en-US"/>
        </w:rPr>
        <w:t xml:space="preserve">An industrial </w:t>
      </w:r>
      <w:r w:rsidRPr="009037AF">
        <w:rPr>
          <w:rFonts w:ascii="Arial" w:hAnsi="Arial" w:cs="Arial"/>
          <w:b/>
          <w:bCs/>
          <w:sz w:val="20"/>
          <w:szCs w:val="20"/>
          <w:lang w:val="en-US"/>
        </w:rPr>
        <w:t>scale plant soon a reality</w:t>
      </w:r>
    </w:p>
    <w:p w:rsidR="0024464A" w:rsidRDefault="0024464A" w:rsidP="000C34C0">
      <w:pPr>
        <w:ind w:left="-142"/>
        <w:rPr>
          <w:rFonts w:ascii="Arial" w:hAnsi="Arial" w:cs="Arial"/>
          <w:sz w:val="20"/>
          <w:szCs w:val="20"/>
          <w:lang w:val="en-US"/>
        </w:rPr>
      </w:pPr>
      <w:r>
        <w:rPr>
          <w:rFonts w:ascii="Arial" w:hAnsi="Arial" w:cs="Arial"/>
          <w:sz w:val="20"/>
          <w:szCs w:val="20"/>
          <w:lang w:val="en-US"/>
        </w:rPr>
        <w:t>“Since the ground-breaking ceremony for the BioDME plant a year ago we have made considerable progress. In addition to the building of the BioDME plant and getting the Volvo Truck test fleet into operation also the process towards building an industrial scale plant at the Domsjö specialty cellulose mill in Örnsköldsvik, Sweden, has advanced”, said Max Jönsson, Chemrec CEO. “For the Domsjö project main technology providers have now been selected and we are ready to start the Front-End Engineering and Design phase.”</w:t>
      </w:r>
    </w:p>
    <w:p w:rsidR="0024464A" w:rsidRDefault="0024464A" w:rsidP="000C34C0">
      <w:pPr>
        <w:ind w:left="-142"/>
        <w:rPr>
          <w:rFonts w:ascii="Arial" w:hAnsi="Arial" w:cs="Arial"/>
          <w:sz w:val="20"/>
          <w:szCs w:val="20"/>
          <w:lang w:val="en-US"/>
        </w:rPr>
      </w:pPr>
    </w:p>
    <w:p w:rsidR="0024464A" w:rsidRDefault="0024464A" w:rsidP="000C34C0">
      <w:pPr>
        <w:ind w:left="-142"/>
        <w:rPr>
          <w:rFonts w:ascii="Arial" w:hAnsi="Arial" w:cs="Arial"/>
          <w:sz w:val="20"/>
          <w:szCs w:val="20"/>
          <w:lang w:val="en-US"/>
        </w:rPr>
      </w:pPr>
      <w:r>
        <w:rPr>
          <w:rFonts w:ascii="Arial" w:hAnsi="Arial" w:cs="Arial"/>
          <w:sz w:val="20"/>
          <w:szCs w:val="20"/>
          <w:lang w:val="en-US"/>
        </w:rPr>
        <w:t xml:space="preserve">“The significant investment made in this pilot facility will not only demonstrate the production of BioDME but will also provide an opportunity to further develop our already well-proven methanol and DME production processes. This will open even more efficient routes to green fuels and chemicals”, said </w:t>
      </w:r>
      <w:r w:rsidRPr="001C2431">
        <w:rPr>
          <w:rFonts w:ascii="Arial" w:hAnsi="Arial" w:cs="Arial"/>
          <w:sz w:val="20"/>
          <w:szCs w:val="20"/>
          <w:lang w:val="en-US"/>
        </w:rPr>
        <w:t>Jens Perregaard, General Manager, Technology Division</w:t>
      </w:r>
      <w:r>
        <w:rPr>
          <w:rFonts w:ascii="Arial" w:hAnsi="Arial" w:cs="Arial"/>
          <w:sz w:val="20"/>
          <w:szCs w:val="20"/>
          <w:lang w:val="en-US"/>
        </w:rPr>
        <w:t xml:space="preserve"> at</w:t>
      </w:r>
      <w:r w:rsidRPr="001C2431">
        <w:rPr>
          <w:rFonts w:ascii="Arial" w:hAnsi="Arial" w:cs="Arial"/>
          <w:sz w:val="20"/>
          <w:szCs w:val="20"/>
          <w:lang w:val="en-US"/>
        </w:rPr>
        <w:t xml:space="preserve"> Haldor Topsøe.</w:t>
      </w:r>
    </w:p>
    <w:p w:rsidR="0024464A" w:rsidRDefault="0024464A" w:rsidP="000C34C0">
      <w:pPr>
        <w:ind w:left="-142"/>
        <w:rPr>
          <w:rFonts w:ascii="Arial" w:hAnsi="Arial" w:cs="Arial"/>
          <w:b/>
          <w:bCs/>
          <w:sz w:val="20"/>
          <w:szCs w:val="20"/>
          <w:lang w:val="en-US"/>
        </w:rPr>
      </w:pPr>
    </w:p>
    <w:p w:rsidR="0024464A" w:rsidRPr="0007035F" w:rsidRDefault="0024464A" w:rsidP="000C34C0">
      <w:pPr>
        <w:ind w:left="-142"/>
        <w:rPr>
          <w:rFonts w:ascii="Arial" w:hAnsi="Arial" w:cs="Arial"/>
          <w:b/>
          <w:bCs/>
          <w:sz w:val="20"/>
          <w:szCs w:val="20"/>
          <w:lang w:val="en-US"/>
        </w:rPr>
      </w:pPr>
      <w:r w:rsidRPr="0007035F">
        <w:rPr>
          <w:rFonts w:ascii="Arial" w:hAnsi="Arial" w:cs="Arial"/>
          <w:b/>
          <w:bCs/>
          <w:sz w:val="20"/>
          <w:szCs w:val="20"/>
          <w:lang w:val="en-US"/>
        </w:rPr>
        <w:t>Download high-resolution pictures and further information from here:</w:t>
      </w:r>
    </w:p>
    <w:p w:rsidR="0024464A" w:rsidRDefault="0024464A" w:rsidP="000C34C0">
      <w:pPr>
        <w:ind w:left="-142"/>
        <w:rPr>
          <w:rFonts w:ascii="Arial" w:hAnsi="Arial" w:cs="Arial"/>
          <w:sz w:val="20"/>
          <w:szCs w:val="20"/>
          <w:lang w:val="en-US"/>
        </w:rPr>
      </w:pPr>
      <w:r>
        <w:rPr>
          <w:rFonts w:ascii="Arial" w:hAnsi="Arial" w:cs="Arial"/>
          <w:sz w:val="20"/>
          <w:szCs w:val="20"/>
          <w:lang w:val="en-US"/>
        </w:rPr>
        <w:t xml:space="preserve">Pictures from the inauguration: </w:t>
      </w:r>
      <w:hyperlink r:id="rId8" w:history="1">
        <w:r>
          <w:rPr>
            <w:rStyle w:val="Hyperlink"/>
            <w:rFonts w:ascii="Arial" w:hAnsi="Arial" w:cs="Arial"/>
            <w:sz w:val="20"/>
            <w:szCs w:val="20"/>
            <w:lang w:val="en-US"/>
          </w:rPr>
          <w:t>www.</w:t>
        </w:r>
        <w:r w:rsidRPr="008819DA">
          <w:rPr>
            <w:rStyle w:val="Hyperlink"/>
            <w:rFonts w:ascii="Arial" w:hAnsi="Arial" w:cs="Arial"/>
            <w:sz w:val="20"/>
            <w:szCs w:val="20"/>
            <w:lang w:val="en-US"/>
          </w:rPr>
          <w:t>chemrec.se/biodme_inauguration.aspx</w:t>
        </w:r>
      </w:hyperlink>
      <w:r>
        <w:rPr>
          <w:rFonts w:ascii="Arial" w:hAnsi="Arial" w:cs="Arial"/>
          <w:sz w:val="20"/>
          <w:szCs w:val="20"/>
          <w:lang w:val="en-US"/>
        </w:rPr>
        <w:t xml:space="preserve"> </w:t>
      </w:r>
    </w:p>
    <w:p w:rsidR="0024464A" w:rsidRDefault="0024464A" w:rsidP="000C34C0">
      <w:pPr>
        <w:ind w:left="-142"/>
        <w:rPr>
          <w:rFonts w:ascii="Arial" w:hAnsi="Arial" w:cs="Arial"/>
          <w:sz w:val="20"/>
          <w:szCs w:val="20"/>
          <w:lang w:val="en-US"/>
        </w:rPr>
      </w:pPr>
      <w:r>
        <w:rPr>
          <w:rFonts w:ascii="Arial" w:hAnsi="Arial" w:cs="Arial"/>
          <w:sz w:val="20"/>
          <w:szCs w:val="20"/>
          <w:lang w:val="en-US"/>
        </w:rPr>
        <w:t xml:space="preserve">Chemrec Company Presentation 2010: </w:t>
      </w:r>
      <w:hyperlink r:id="rId9" w:history="1">
        <w:r>
          <w:rPr>
            <w:rStyle w:val="Hyperlink"/>
            <w:rFonts w:ascii="Arial" w:hAnsi="Arial" w:cs="Arial"/>
            <w:sz w:val="20"/>
            <w:szCs w:val="20"/>
            <w:lang w:val="en-US"/>
          </w:rPr>
          <w:t>www.</w:t>
        </w:r>
        <w:r w:rsidRPr="008819DA">
          <w:rPr>
            <w:rStyle w:val="Hyperlink"/>
            <w:rFonts w:ascii="Arial" w:hAnsi="Arial" w:cs="Arial"/>
            <w:sz w:val="20"/>
            <w:szCs w:val="20"/>
            <w:lang w:val="en-US"/>
          </w:rPr>
          <w:t>chemrec.se/Documents.aspx</w:t>
        </w:r>
      </w:hyperlink>
      <w:r>
        <w:rPr>
          <w:rFonts w:ascii="Arial" w:hAnsi="Arial" w:cs="Arial"/>
          <w:sz w:val="20"/>
          <w:szCs w:val="20"/>
          <w:lang w:val="en-US"/>
        </w:rPr>
        <w:t xml:space="preserve"> </w:t>
      </w:r>
    </w:p>
    <w:p w:rsidR="0024464A" w:rsidRPr="00FA7E97" w:rsidRDefault="0024464A" w:rsidP="000C34C0">
      <w:pPr>
        <w:ind w:left="-142"/>
        <w:rPr>
          <w:rFonts w:ascii="Arial" w:hAnsi="Arial" w:cs="Arial"/>
          <w:sz w:val="20"/>
          <w:szCs w:val="20"/>
          <w:lang w:val="en-US"/>
        </w:rPr>
      </w:pPr>
      <w:r>
        <w:rPr>
          <w:rFonts w:ascii="Arial" w:hAnsi="Arial" w:cs="Arial"/>
          <w:sz w:val="20"/>
          <w:szCs w:val="20"/>
          <w:lang w:val="en-US"/>
        </w:rPr>
        <w:t xml:space="preserve">BioDME folder from Volvo: </w:t>
      </w:r>
      <w:hyperlink r:id="rId10" w:history="1">
        <w:r>
          <w:rPr>
            <w:rStyle w:val="Hyperlink"/>
            <w:rFonts w:ascii="Arial" w:hAnsi="Arial" w:cs="Arial"/>
            <w:sz w:val="20"/>
            <w:szCs w:val="20"/>
            <w:lang w:val="en-US"/>
          </w:rPr>
          <w:t>www.</w:t>
        </w:r>
        <w:r w:rsidRPr="008819DA">
          <w:rPr>
            <w:rStyle w:val="Hyperlink"/>
            <w:rFonts w:ascii="Arial" w:hAnsi="Arial" w:cs="Arial"/>
            <w:sz w:val="20"/>
            <w:szCs w:val="20"/>
            <w:lang w:val="en-US"/>
          </w:rPr>
          <w:t>chemrec.se/Documents.aspx</w:t>
        </w:r>
      </w:hyperlink>
      <w:r>
        <w:rPr>
          <w:rFonts w:ascii="Arial" w:hAnsi="Arial" w:cs="Arial"/>
          <w:sz w:val="20"/>
          <w:szCs w:val="20"/>
          <w:lang w:val="en-US"/>
        </w:rPr>
        <w:t xml:space="preserve"> </w:t>
      </w:r>
    </w:p>
    <w:p w:rsidR="0024464A" w:rsidRPr="00D81CE4" w:rsidRDefault="0024464A" w:rsidP="000C34C0">
      <w:pPr>
        <w:ind w:left="-142"/>
        <w:rPr>
          <w:rFonts w:ascii="Arial" w:hAnsi="Arial" w:cs="Arial"/>
          <w:sz w:val="20"/>
          <w:szCs w:val="20"/>
          <w:lang w:val="en-US"/>
        </w:rPr>
      </w:pPr>
    </w:p>
    <w:p w:rsidR="0024464A" w:rsidRDefault="0024464A" w:rsidP="000C34C0">
      <w:pPr>
        <w:pBdr>
          <w:bottom w:val="single" w:sz="6" w:space="31" w:color="auto"/>
        </w:pBdr>
        <w:ind w:left="-142"/>
        <w:rPr>
          <w:rFonts w:ascii="Arial" w:hAnsi="Arial" w:cs="Arial"/>
          <w:sz w:val="20"/>
          <w:szCs w:val="20"/>
          <w:lang w:val="en-US"/>
        </w:rPr>
      </w:pPr>
      <w:r w:rsidRPr="00965E0A">
        <w:rPr>
          <w:rFonts w:ascii="Arial" w:hAnsi="Arial" w:cs="Arial"/>
          <w:b/>
          <w:bCs/>
          <w:sz w:val="20"/>
          <w:szCs w:val="20"/>
          <w:lang w:val="en-US"/>
        </w:rPr>
        <w:t>For more information</w:t>
      </w:r>
      <w:r>
        <w:rPr>
          <w:rFonts w:ascii="Arial" w:hAnsi="Arial" w:cs="Arial"/>
          <w:sz w:val="20"/>
          <w:szCs w:val="20"/>
          <w:lang w:val="en-US"/>
        </w:rPr>
        <w:t xml:space="preserve"> please contact Chemrec AB:</w:t>
      </w:r>
    </w:p>
    <w:p w:rsidR="0024464A" w:rsidRDefault="0024464A" w:rsidP="000C34C0">
      <w:pPr>
        <w:pBdr>
          <w:bottom w:val="single" w:sz="6" w:space="31" w:color="auto"/>
        </w:pBdr>
        <w:ind w:left="-142"/>
        <w:rPr>
          <w:rFonts w:ascii="Arial" w:hAnsi="Arial" w:cs="Arial"/>
          <w:sz w:val="20"/>
          <w:szCs w:val="20"/>
          <w:lang w:val="en-US"/>
        </w:rPr>
      </w:pPr>
    </w:p>
    <w:p w:rsidR="0024464A" w:rsidRDefault="0024464A" w:rsidP="000C34C0">
      <w:pPr>
        <w:pBdr>
          <w:bottom w:val="single" w:sz="6" w:space="31" w:color="auto"/>
        </w:pBdr>
        <w:tabs>
          <w:tab w:val="left" w:pos="3686"/>
        </w:tabs>
        <w:ind w:left="-142"/>
        <w:rPr>
          <w:rFonts w:ascii="Arial" w:hAnsi="Arial" w:cs="Arial"/>
          <w:sz w:val="20"/>
          <w:szCs w:val="20"/>
          <w:lang w:val="en-US"/>
        </w:rPr>
      </w:pPr>
      <w:r>
        <w:rPr>
          <w:rFonts w:ascii="Arial" w:hAnsi="Arial" w:cs="Arial"/>
          <w:sz w:val="20"/>
          <w:szCs w:val="20"/>
          <w:lang w:val="en-US"/>
        </w:rPr>
        <w:t>Jonas Rudberg, COO</w:t>
      </w:r>
      <w:r>
        <w:rPr>
          <w:rFonts w:ascii="Arial" w:hAnsi="Arial" w:cs="Arial"/>
          <w:sz w:val="20"/>
          <w:szCs w:val="20"/>
          <w:lang w:val="en-US"/>
        </w:rPr>
        <w:tab/>
        <w:t xml:space="preserve">Ph. +46 70 662 35 71 or e-mail </w:t>
      </w:r>
      <w:hyperlink r:id="rId11" w:history="1">
        <w:r w:rsidRPr="004166BC">
          <w:rPr>
            <w:rStyle w:val="Hyperlink"/>
            <w:rFonts w:ascii="Arial" w:hAnsi="Arial" w:cs="Arial"/>
            <w:sz w:val="20"/>
            <w:szCs w:val="20"/>
            <w:lang w:val="en-US"/>
          </w:rPr>
          <w:t>jonas.rudberg@chemrec.se</w:t>
        </w:r>
      </w:hyperlink>
      <w:r>
        <w:rPr>
          <w:rFonts w:ascii="Arial" w:hAnsi="Arial" w:cs="Arial"/>
          <w:sz w:val="20"/>
          <w:szCs w:val="20"/>
          <w:lang w:val="en-US"/>
        </w:rPr>
        <w:t xml:space="preserve"> </w:t>
      </w:r>
    </w:p>
    <w:p w:rsidR="0024464A" w:rsidRDefault="0024464A" w:rsidP="000C34C0">
      <w:pPr>
        <w:pBdr>
          <w:bottom w:val="single" w:sz="6" w:space="31" w:color="auto"/>
        </w:pBdr>
        <w:tabs>
          <w:tab w:val="left" w:pos="3686"/>
        </w:tabs>
        <w:ind w:left="-142"/>
        <w:rPr>
          <w:rFonts w:ascii="Arial" w:hAnsi="Arial" w:cs="Arial"/>
          <w:sz w:val="20"/>
          <w:szCs w:val="20"/>
          <w:lang w:val="en-US"/>
        </w:rPr>
      </w:pPr>
      <w:r>
        <w:rPr>
          <w:rFonts w:ascii="Arial" w:hAnsi="Arial" w:cs="Arial"/>
          <w:sz w:val="20"/>
          <w:szCs w:val="20"/>
          <w:lang w:val="en-US"/>
        </w:rPr>
        <w:t>Patrik Lownertz, VP Sales and Marketing</w:t>
      </w:r>
      <w:r>
        <w:rPr>
          <w:rFonts w:ascii="Arial" w:hAnsi="Arial" w:cs="Arial"/>
          <w:sz w:val="20"/>
          <w:szCs w:val="20"/>
          <w:lang w:val="en-US"/>
        </w:rPr>
        <w:tab/>
        <w:t xml:space="preserve">Ph. +46 70 662 35 71 or e-mail </w:t>
      </w:r>
      <w:hyperlink r:id="rId12" w:history="1">
        <w:r w:rsidRPr="004166BC">
          <w:rPr>
            <w:rStyle w:val="Hyperlink"/>
            <w:rFonts w:ascii="Arial" w:hAnsi="Arial" w:cs="Arial"/>
            <w:sz w:val="20"/>
            <w:szCs w:val="20"/>
            <w:lang w:val="en-US"/>
          </w:rPr>
          <w:t>patrik.lownertz@chemrec.se</w:t>
        </w:r>
      </w:hyperlink>
    </w:p>
    <w:p w:rsidR="0024464A" w:rsidRDefault="0024464A" w:rsidP="000C34C0">
      <w:pPr>
        <w:pBdr>
          <w:bottom w:val="single" w:sz="6" w:space="31" w:color="auto"/>
        </w:pBdr>
        <w:tabs>
          <w:tab w:val="left" w:pos="3686"/>
        </w:tabs>
        <w:ind w:left="-142"/>
        <w:rPr>
          <w:rFonts w:ascii="Arial" w:hAnsi="Arial" w:cs="Arial"/>
          <w:sz w:val="20"/>
          <w:szCs w:val="20"/>
          <w:lang w:val="en-US"/>
        </w:rPr>
      </w:pPr>
    </w:p>
    <w:p w:rsidR="0024464A" w:rsidRDefault="0024464A" w:rsidP="000C34C0">
      <w:pPr>
        <w:pBdr>
          <w:bottom w:val="single" w:sz="6" w:space="31" w:color="auto"/>
        </w:pBdr>
        <w:tabs>
          <w:tab w:val="left" w:pos="3686"/>
        </w:tabs>
        <w:ind w:left="-142"/>
        <w:rPr>
          <w:rFonts w:ascii="Arial" w:hAnsi="Arial" w:cs="Arial"/>
          <w:sz w:val="20"/>
          <w:szCs w:val="20"/>
          <w:lang w:val="en-US"/>
        </w:rPr>
      </w:pPr>
    </w:p>
    <w:p w:rsidR="0024464A" w:rsidRDefault="0024464A" w:rsidP="000C34C0">
      <w:pPr>
        <w:pBdr>
          <w:bottom w:val="single" w:sz="6" w:space="31" w:color="auto"/>
        </w:pBdr>
        <w:tabs>
          <w:tab w:val="left" w:pos="3686"/>
        </w:tabs>
        <w:ind w:left="-142"/>
        <w:rPr>
          <w:rFonts w:ascii="Arial" w:hAnsi="Arial" w:cs="Arial"/>
          <w:sz w:val="20"/>
          <w:szCs w:val="20"/>
          <w:lang w:val="en-US"/>
        </w:rPr>
      </w:pPr>
      <w:r>
        <w:rPr>
          <w:rFonts w:ascii="Arial" w:hAnsi="Arial" w:cs="Arial"/>
          <w:sz w:val="20"/>
          <w:szCs w:val="20"/>
          <w:lang w:val="en-US"/>
        </w:rPr>
        <w:t>-----------------------------------------------------------------------------------------------------------------------------------------</w:t>
      </w:r>
    </w:p>
    <w:p w:rsidR="0024464A" w:rsidRDefault="0024464A" w:rsidP="000C34C0">
      <w:pPr>
        <w:pBdr>
          <w:bottom w:val="single" w:sz="6" w:space="31" w:color="auto"/>
        </w:pBdr>
        <w:tabs>
          <w:tab w:val="left" w:pos="3686"/>
        </w:tabs>
        <w:ind w:left="-142"/>
        <w:rPr>
          <w:rFonts w:ascii="Arial" w:hAnsi="Arial" w:cs="Arial"/>
          <w:sz w:val="20"/>
          <w:szCs w:val="20"/>
          <w:lang w:val="en-US"/>
        </w:rPr>
      </w:pPr>
    </w:p>
    <w:p w:rsidR="0024464A" w:rsidRPr="000C34C0" w:rsidRDefault="0024464A" w:rsidP="000C34C0">
      <w:pPr>
        <w:pBdr>
          <w:bottom w:val="single" w:sz="6" w:space="31" w:color="auto"/>
        </w:pBdr>
        <w:tabs>
          <w:tab w:val="left" w:pos="3686"/>
        </w:tabs>
        <w:ind w:left="-142"/>
        <w:rPr>
          <w:rFonts w:ascii="Arial" w:hAnsi="Arial" w:cs="Arial"/>
          <w:b/>
          <w:bCs/>
          <w:sz w:val="20"/>
          <w:szCs w:val="20"/>
          <w:lang w:val="en-US"/>
        </w:rPr>
      </w:pPr>
      <w:r w:rsidRPr="000C34C0">
        <w:rPr>
          <w:rFonts w:ascii="Arial" w:hAnsi="Arial" w:cs="Arial"/>
          <w:b/>
          <w:bCs/>
          <w:sz w:val="20"/>
          <w:szCs w:val="20"/>
          <w:lang w:val="en-US"/>
        </w:rPr>
        <w:t>About the BioDME Project Consortium:</w:t>
      </w:r>
    </w:p>
    <w:p w:rsidR="0024464A" w:rsidRDefault="0024464A" w:rsidP="000C34C0">
      <w:pPr>
        <w:pBdr>
          <w:bottom w:val="single" w:sz="6" w:space="31" w:color="auto"/>
        </w:pBdr>
        <w:tabs>
          <w:tab w:val="left" w:pos="3686"/>
        </w:tabs>
        <w:ind w:left="-142"/>
        <w:rPr>
          <w:rFonts w:ascii="Arial" w:hAnsi="Arial" w:cs="Arial"/>
          <w:sz w:val="20"/>
          <w:szCs w:val="20"/>
          <w:lang w:val="en-US"/>
        </w:rPr>
      </w:pPr>
    </w:p>
    <w:p w:rsidR="0024464A" w:rsidRDefault="0024464A" w:rsidP="000C34C0">
      <w:pPr>
        <w:pBdr>
          <w:bottom w:val="single" w:sz="6" w:space="31" w:color="auto"/>
        </w:pBdr>
        <w:tabs>
          <w:tab w:val="left" w:pos="3686"/>
        </w:tabs>
        <w:ind w:left="-142"/>
        <w:rPr>
          <w:rFonts w:ascii="Arial" w:hAnsi="Arial" w:cs="Arial"/>
          <w:sz w:val="20"/>
          <w:szCs w:val="20"/>
          <w:lang w:val="en-US"/>
        </w:rPr>
      </w:pPr>
      <w:r w:rsidRPr="00FA21EE">
        <w:rPr>
          <w:rFonts w:ascii="Arial" w:hAnsi="Arial" w:cs="Arial"/>
          <w:b/>
          <w:bCs/>
          <w:sz w:val="20"/>
          <w:szCs w:val="20"/>
          <w:lang w:val="en-US"/>
        </w:rPr>
        <w:t>Chemrec AB</w:t>
      </w:r>
      <w:r w:rsidRPr="00FA21EE">
        <w:rPr>
          <w:rFonts w:ascii="Arial" w:hAnsi="Arial" w:cs="Arial"/>
          <w:sz w:val="20"/>
          <w:szCs w:val="20"/>
          <w:lang w:val="en-US"/>
        </w:rPr>
        <w:t xml:space="preserve"> is a provider of unique gasification technology </w:t>
      </w:r>
      <w:r>
        <w:rPr>
          <w:rFonts w:ascii="Arial" w:hAnsi="Arial" w:cs="Arial"/>
          <w:sz w:val="20"/>
          <w:szCs w:val="20"/>
          <w:lang w:val="en-US"/>
        </w:rPr>
        <w:t xml:space="preserve">and developer of projects </w:t>
      </w:r>
      <w:r w:rsidRPr="00FA21EE">
        <w:rPr>
          <w:rFonts w:ascii="Arial" w:hAnsi="Arial" w:cs="Arial"/>
          <w:sz w:val="20"/>
          <w:szCs w:val="20"/>
          <w:lang w:val="en-US"/>
        </w:rPr>
        <w:t>for the pulp &amp; paper industry.</w:t>
      </w:r>
    </w:p>
    <w:p w:rsidR="0024464A" w:rsidRPr="00FA21EE" w:rsidRDefault="0024464A" w:rsidP="000C34C0">
      <w:pPr>
        <w:pBdr>
          <w:bottom w:val="single" w:sz="6" w:space="31" w:color="auto"/>
        </w:pBdr>
        <w:tabs>
          <w:tab w:val="left" w:pos="3686"/>
        </w:tabs>
        <w:ind w:left="-142"/>
        <w:rPr>
          <w:rFonts w:ascii="Arial" w:hAnsi="Arial" w:cs="Arial"/>
          <w:sz w:val="20"/>
          <w:szCs w:val="20"/>
          <w:lang w:val="en-US"/>
        </w:rPr>
      </w:pPr>
    </w:p>
    <w:p w:rsidR="0024464A" w:rsidRDefault="0024464A" w:rsidP="000C34C0">
      <w:pPr>
        <w:pBdr>
          <w:bottom w:val="single" w:sz="6" w:space="31" w:color="auto"/>
        </w:pBdr>
        <w:tabs>
          <w:tab w:val="left" w:pos="3686"/>
        </w:tabs>
        <w:ind w:left="-142"/>
        <w:rPr>
          <w:rFonts w:ascii="Arial" w:hAnsi="Arial" w:cs="Arial"/>
          <w:sz w:val="20"/>
          <w:szCs w:val="20"/>
          <w:lang w:val="en-US"/>
        </w:rPr>
      </w:pPr>
      <w:r w:rsidRPr="00FA21EE">
        <w:rPr>
          <w:rFonts w:ascii="Arial" w:hAnsi="Arial" w:cs="Arial"/>
          <w:b/>
          <w:bCs/>
          <w:sz w:val="20"/>
          <w:szCs w:val="20"/>
          <w:lang w:val="en-US"/>
        </w:rPr>
        <w:t>Haldor Topsoe</w:t>
      </w:r>
      <w:r w:rsidRPr="00FA21EE">
        <w:rPr>
          <w:rFonts w:ascii="Arial" w:hAnsi="Arial" w:cs="Arial"/>
          <w:sz w:val="20"/>
          <w:szCs w:val="20"/>
          <w:lang w:val="en-US"/>
        </w:rPr>
        <w:t xml:space="preserve"> is a world leader in catalyst and synthesis technology for the petrochemical </w:t>
      </w:r>
      <w:r>
        <w:rPr>
          <w:rFonts w:ascii="Arial" w:hAnsi="Arial" w:cs="Arial"/>
          <w:sz w:val="20"/>
          <w:szCs w:val="20"/>
          <w:lang w:val="en-US"/>
        </w:rPr>
        <w:t xml:space="preserve">and other </w:t>
      </w:r>
      <w:r w:rsidRPr="00FA21EE">
        <w:rPr>
          <w:rFonts w:ascii="Arial" w:hAnsi="Arial" w:cs="Arial"/>
          <w:sz w:val="20"/>
          <w:szCs w:val="20"/>
          <w:lang w:val="en-US"/>
        </w:rPr>
        <w:t>industr</w:t>
      </w:r>
      <w:r>
        <w:rPr>
          <w:rFonts w:ascii="Arial" w:hAnsi="Arial" w:cs="Arial"/>
          <w:sz w:val="20"/>
          <w:szCs w:val="20"/>
          <w:lang w:val="en-US"/>
        </w:rPr>
        <w:t>ies</w:t>
      </w:r>
      <w:r w:rsidRPr="00FA21EE">
        <w:rPr>
          <w:rFonts w:ascii="Arial" w:hAnsi="Arial" w:cs="Arial"/>
          <w:sz w:val="20"/>
          <w:szCs w:val="20"/>
          <w:lang w:val="en-US"/>
        </w:rPr>
        <w:t>.</w:t>
      </w:r>
      <w:r>
        <w:rPr>
          <w:rFonts w:ascii="Arial" w:hAnsi="Arial" w:cs="Arial"/>
          <w:sz w:val="20"/>
          <w:szCs w:val="20"/>
          <w:lang w:val="en-US"/>
        </w:rPr>
        <w:t xml:space="preserve"> </w:t>
      </w:r>
    </w:p>
    <w:p w:rsidR="0024464A" w:rsidRPr="00FA21EE" w:rsidRDefault="0024464A" w:rsidP="000C34C0">
      <w:pPr>
        <w:pBdr>
          <w:bottom w:val="single" w:sz="6" w:space="31" w:color="auto"/>
        </w:pBdr>
        <w:tabs>
          <w:tab w:val="left" w:pos="3686"/>
        </w:tabs>
        <w:ind w:left="-142"/>
        <w:rPr>
          <w:rFonts w:ascii="Arial" w:hAnsi="Arial" w:cs="Arial"/>
          <w:sz w:val="20"/>
          <w:szCs w:val="20"/>
          <w:lang w:val="en-US"/>
        </w:rPr>
      </w:pPr>
    </w:p>
    <w:p w:rsidR="0024464A" w:rsidRPr="00FA21EE" w:rsidRDefault="0024464A" w:rsidP="000C34C0">
      <w:pPr>
        <w:pBdr>
          <w:bottom w:val="single" w:sz="6" w:space="31" w:color="auto"/>
        </w:pBdr>
        <w:tabs>
          <w:tab w:val="left" w:pos="3686"/>
        </w:tabs>
        <w:ind w:left="-142"/>
        <w:rPr>
          <w:rFonts w:ascii="Arial" w:hAnsi="Arial" w:cs="Arial"/>
          <w:sz w:val="20"/>
          <w:szCs w:val="20"/>
          <w:lang w:val="en-US"/>
        </w:rPr>
      </w:pPr>
      <w:r w:rsidRPr="00FA21EE">
        <w:rPr>
          <w:rFonts w:ascii="Arial" w:hAnsi="Arial" w:cs="Arial"/>
          <w:b/>
          <w:bCs/>
          <w:sz w:val="20"/>
          <w:szCs w:val="20"/>
          <w:lang w:val="en-US"/>
        </w:rPr>
        <w:t>Volvo Truck</w:t>
      </w:r>
      <w:r w:rsidRPr="00FA21EE">
        <w:rPr>
          <w:rFonts w:ascii="Arial" w:hAnsi="Arial" w:cs="Arial"/>
          <w:sz w:val="20"/>
          <w:szCs w:val="20"/>
          <w:lang w:val="en-US"/>
        </w:rPr>
        <w:t xml:space="preserve"> is the second largest producer of heavy trucks and transport solutions within the </w:t>
      </w:r>
      <w:r>
        <w:rPr>
          <w:rFonts w:ascii="Arial" w:hAnsi="Arial" w:cs="Arial"/>
          <w:sz w:val="20"/>
          <w:szCs w:val="20"/>
          <w:lang w:val="en-US"/>
        </w:rPr>
        <w:t xml:space="preserve">global </w:t>
      </w:r>
      <w:r w:rsidRPr="00FA21EE">
        <w:rPr>
          <w:rFonts w:ascii="Arial" w:hAnsi="Arial" w:cs="Arial"/>
          <w:sz w:val="20"/>
          <w:szCs w:val="20"/>
          <w:lang w:val="en-US"/>
        </w:rPr>
        <w:t xml:space="preserve">truck industry. Within the project Volvo develops vehicle technology for DME fuel and produces a </w:t>
      </w:r>
      <w:r>
        <w:rPr>
          <w:rFonts w:ascii="Arial" w:hAnsi="Arial" w:cs="Arial"/>
          <w:sz w:val="20"/>
          <w:szCs w:val="20"/>
          <w:lang w:val="en-US"/>
        </w:rPr>
        <w:t xml:space="preserve">field </w:t>
      </w:r>
      <w:r w:rsidRPr="00FA21EE">
        <w:rPr>
          <w:rFonts w:ascii="Arial" w:hAnsi="Arial" w:cs="Arial"/>
          <w:sz w:val="20"/>
          <w:szCs w:val="20"/>
          <w:lang w:val="en-US"/>
        </w:rPr>
        <w:t>test fleet</w:t>
      </w:r>
      <w:r>
        <w:rPr>
          <w:rFonts w:ascii="Arial" w:hAnsi="Arial" w:cs="Arial"/>
          <w:sz w:val="20"/>
          <w:szCs w:val="20"/>
          <w:lang w:val="en-US"/>
        </w:rPr>
        <w:t xml:space="preserve"> consisting of ten vehicles</w:t>
      </w:r>
      <w:r w:rsidRPr="00FA21EE">
        <w:rPr>
          <w:rFonts w:ascii="Arial" w:hAnsi="Arial" w:cs="Arial"/>
          <w:sz w:val="20"/>
          <w:szCs w:val="20"/>
          <w:lang w:val="en-US"/>
        </w:rPr>
        <w:t>.</w:t>
      </w:r>
    </w:p>
    <w:p w:rsidR="0024464A" w:rsidRPr="00FA21EE" w:rsidRDefault="0024464A" w:rsidP="000C34C0">
      <w:pPr>
        <w:pBdr>
          <w:bottom w:val="single" w:sz="6" w:space="31" w:color="auto"/>
        </w:pBdr>
        <w:tabs>
          <w:tab w:val="left" w:pos="3686"/>
        </w:tabs>
        <w:ind w:left="-142"/>
        <w:rPr>
          <w:rFonts w:ascii="Arial" w:hAnsi="Arial" w:cs="Arial"/>
          <w:sz w:val="20"/>
          <w:szCs w:val="20"/>
          <w:lang w:val="en-US"/>
        </w:rPr>
      </w:pPr>
    </w:p>
    <w:p w:rsidR="0024464A" w:rsidRPr="00FA21EE" w:rsidRDefault="0024464A" w:rsidP="000C34C0">
      <w:pPr>
        <w:pBdr>
          <w:bottom w:val="single" w:sz="6" w:space="31" w:color="auto"/>
        </w:pBdr>
        <w:tabs>
          <w:tab w:val="left" w:pos="3686"/>
        </w:tabs>
        <w:ind w:left="-142"/>
        <w:rPr>
          <w:rFonts w:ascii="Arial" w:hAnsi="Arial" w:cs="Arial"/>
          <w:sz w:val="20"/>
          <w:szCs w:val="20"/>
          <w:lang w:val="en-US"/>
        </w:rPr>
      </w:pPr>
      <w:r w:rsidRPr="00FA21EE">
        <w:rPr>
          <w:rFonts w:ascii="Arial" w:hAnsi="Arial" w:cs="Arial"/>
          <w:b/>
          <w:bCs/>
          <w:sz w:val="20"/>
          <w:szCs w:val="20"/>
          <w:lang w:val="en-US"/>
        </w:rPr>
        <w:t xml:space="preserve">Preem </w:t>
      </w:r>
      <w:r w:rsidRPr="00FA21EE">
        <w:rPr>
          <w:rFonts w:ascii="Arial" w:hAnsi="Arial" w:cs="Arial"/>
          <w:sz w:val="20"/>
          <w:szCs w:val="20"/>
          <w:lang w:val="en-US"/>
        </w:rPr>
        <w:t xml:space="preserve">is the leading Swedish </w:t>
      </w:r>
      <w:r>
        <w:rPr>
          <w:rFonts w:ascii="Arial" w:hAnsi="Arial" w:cs="Arial"/>
          <w:sz w:val="20"/>
          <w:szCs w:val="20"/>
          <w:lang w:val="en-US"/>
        </w:rPr>
        <w:t xml:space="preserve">oil </w:t>
      </w:r>
      <w:r w:rsidRPr="00FA21EE">
        <w:rPr>
          <w:rFonts w:ascii="Arial" w:hAnsi="Arial" w:cs="Arial"/>
          <w:sz w:val="20"/>
          <w:szCs w:val="20"/>
          <w:lang w:val="en-US"/>
        </w:rPr>
        <w:t>refin</w:t>
      </w:r>
      <w:r>
        <w:rPr>
          <w:rFonts w:ascii="Arial" w:hAnsi="Arial" w:cs="Arial"/>
          <w:sz w:val="20"/>
          <w:szCs w:val="20"/>
          <w:lang w:val="en-US"/>
        </w:rPr>
        <w:t xml:space="preserve">ing and marketing </w:t>
      </w:r>
      <w:r w:rsidRPr="00FA21EE">
        <w:rPr>
          <w:rFonts w:ascii="Arial" w:hAnsi="Arial" w:cs="Arial"/>
          <w:sz w:val="20"/>
          <w:szCs w:val="20"/>
          <w:lang w:val="en-US"/>
        </w:rPr>
        <w:t xml:space="preserve">company and is responsible for </w:t>
      </w:r>
      <w:r>
        <w:rPr>
          <w:rFonts w:ascii="Arial" w:hAnsi="Arial" w:cs="Arial"/>
          <w:sz w:val="20"/>
          <w:szCs w:val="20"/>
          <w:lang w:val="en-US"/>
        </w:rPr>
        <w:t>DME</w:t>
      </w:r>
      <w:r w:rsidRPr="00FA21EE">
        <w:rPr>
          <w:rFonts w:ascii="Arial" w:hAnsi="Arial" w:cs="Arial"/>
          <w:sz w:val="20"/>
          <w:szCs w:val="20"/>
          <w:lang w:val="en-US"/>
        </w:rPr>
        <w:t xml:space="preserve"> distribution and filling stations.</w:t>
      </w:r>
    </w:p>
    <w:p w:rsidR="0024464A" w:rsidRPr="00FA21EE" w:rsidRDefault="0024464A" w:rsidP="000C34C0">
      <w:pPr>
        <w:pBdr>
          <w:bottom w:val="single" w:sz="6" w:space="31" w:color="auto"/>
        </w:pBdr>
        <w:tabs>
          <w:tab w:val="left" w:pos="3686"/>
        </w:tabs>
        <w:ind w:left="-142"/>
        <w:rPr>
          <w:rFonts w:ascii="Arial" w:hAnsi="Arial" w:cs="Arial"/>
          <w:sz w:val="20"/>
          <w:szCs w:val="20"/>
          <w:lang w:val="en-US"/>
        </w:rPr>
      </w:pPr>
    </w:p>
    <w:p w:rsidR="0024464A" w:rsidRPr="00FA21EE" w:rsidRDefault="0024464A" w:rsidP="000C34C0">
      <w:pPr>
        <w:pBdr>
          <w:bottom w:val="single" w:sz="6" w:space="31" w:color="auto"/>
        </w:pBdr>
        <w:tabs>
          <w:tab w:val="left" w:pos="3686"/>
        </w:tabs>
        <w:ind w:left="-142"/>
        <w:rPr>
          <w:rFonts w:ascii="Arial" w:hAnsi="Arial" w:cs="Arial"/>
          <w:sz w:val="20"/>
          <w:szCs w:val="20"/>
          <w:lang w:val="en-US"/>
        </w:rPr>
      </w:pPr>
      <w:r w:rsidRPr="00FA21EE">
        <w:rPr>
          <w:rFonts w:ascii="Arial" w:hAnsi="Arial" w:cs="Arial"/>
          <w:b/>
          <w:bCs/>
          <w:sz w:val="20"/>
          <w:szCs w:val="20"/>
          <w:lang w:val="en-US"/>
        </w:rPr>
        <w:t>Total</w:t>
      </w:r>
      <w:r>
        <w:rPr>
          <w:rFonts w:ascii="Arial" w:hAnsi="Arial" w:cs="Arial"/>
          <w:sz w:val="20"/>
          <w:szCs w:val="20"/>
          <w:lang w:val="en-US"/>
        </w:rPr>
        <w:t xml:space="preserve">, the French oil, </w:t>
      </w:r>
      <w:r w:rsidRPr="00FA21EE">
        <w:rPr>
          <w:rFonts w:ascii="Arial" w:hAnsi="Arial" w:cs="Arial"/>
          <w:sz w:val="20"/>
          <w:szCs w:val="20"/>
          <w:lang w:val="en-US"/>
        </w:rPr>
        <w:t xml:space="preserve">gas </w:t>
      </w:r>
      <w:r>
        <w:rPr>
          <w:rFonts w:ascii="Arial" w:hAnsi="Arial" w:cs="Arial"/>
          <w:sz w:val="20"/>
          <w:szCs w:val="20"/>
          <w:lang w:val="en-US"/>
        </w:rPr>
        <w:t xml:space="preserve">and  petrochemicals </w:t>
      </w:r>
      <w:r w:rsidRPr="00FA21EE">
        <w:rPr>
          <w:rFonts w:ascii="Arial" w:hAnsi="Arial" w:cs="Arial"/>
          <w:sz w:val="20"/>
          <w:szCs w:val="20"/>
          <w:lang w:val="en-US"/>
        </w:rPr>
        <w:t xml:space="preserve">giant, is with the project developing </w:t>
      </w:r>
      <w:r>
        <w:rPr>
          <w:rFonts w:ascii="Arial" w:hAnsi="Arial" w:cs="Arial"/>
          <w:sz w:val="20"/>
          <w:szCs w:val="20"/>
          <w:lang w:val="en-US"/>
        </w:rPr>
        <w:t xml:space="preserve">global fuel </w:t>
      </w:r>
      <w:r w:rsidRPr="00FA21EE">
        <w:rPr>
          <w:rFonts w:ascii="Arial" w:hAnsi="Arial" w:cs="Arial"/>
          <w:sz w:val="20"/>
          <w:szCs w:val="20"/>
          <w:lang w:val="en-US"/>
        </w:rPr>
        <w:t>specifications and lubricants for DME.</w:t>
      </w:r>
    </w:p>
    <w:p w:rsidR="0024464A" w:rsidRPr="00FA21EE" w:rsidRDefault="0024464A" w:rsidP="000C34C0">
      <w:pPr>
        <w:pBdr>
          <w:bottom w:val="single" w:sz="6" w:space="31" w:color="auto"/>
        </w:pBdr>
        <w:tabs>
          <w:tab w:val="left" w:pos="3686"/>
        </w:tabs>
        <w:ind w:left="-142"/>
        <w:rPr>
          <w:rFonts w:ascii="Arial" w:hAnsi="Arial" w:cs="Arial"/>
          <w:sz w:val="20"/>
          <w:szCs w:val="20"/>
          <w:lang w:val="en-US"/>
        </w:rPr>
      </w:pPr>
    </w:p>
    <w:p w:rsidR="0024464A" w:rsidRPr="00FA21EE" w:rsidRDefault="0024464A" w:rsidP="000C34C0">
      <w:pPr>
        <w:pBdr>
          <w:bottom w:val="single" w:sz="6" w:space="31" w:color="auto"/>
        </w:pBdr>
        <w:tabs>
          <w:tab w:val="left" w:pos="3686"/>
        </w:tabs>
        <w:ind w:left="-142"/>
        <w:rPr>
          <w:rFonts w:ascii="Arial" w:hAnsi="Arial" w:cs="Arial"/>
          <w:sz w:val="20"/>
          <w:szCs w:val="20"/>
          <w:lang w:val="en-US"/>
        </w:rPr>
      </w:pPr>
      <w:r w:rsidRPr="00FA21EE">
        <w:rPr>
          <w:rFonts w:ascii="Arial" w:hAnsi="Arial" w:cs="Arial"/>
          <w:b/>
          <w:bCs/>
          <w:sz w:val="20"/>
          <w:szCs w:val="20"/>
          <w:lang w:val="en-US"/>
        </w:rPr>
        <w:t xml:space="preserve">Delphi </w:t>
      </w:r>
      <w:r w:rsidRPr="00FA21EE">
        <w:rPr>
          <w:rFonts w:ascii="Arial" w:hAnsi="Arial" w:cs="Arial"/>
          <w:sz w:val="20"/>
          <w:szCs w:val="20"/>
          <w:lang w:val="en-US"/>
        </w:rPr>
        <w:t xml:space="preserve">is a leading global supplier of electronics and technologies for automotive, commercial vehicle and other market segments. In the project Delphi is providing the fuel injection systems for the Volvo </w:t>
      </w:r>
      <w:r>
        <w:rPr>
          <w:rFonts w:ascii="Arial" w:hAnsi="Arial" w:cs="Arial"/>
          <w:sz w:val="20"/>
          <w:szCs w:val="20"/>
          <w:lang w:val="en-US"/>
        </w:rPr>
        <w:t xml:space="preserve">DME </w:t>
      </w:r>
      <w:r w:rsidRPr="00FA21EE">
        <w:rPr>
          <w:rFonts w:ascii="Arial" w:hAnsi="Arial" w:cs="Arial"/>
          <w:sz w:val="20"/>
          <w:szCs w:val="20"/>
          <w:lang w:val="en-US"/>
        </w:rPr>
        <w:t>trucks.</w:t>
      </w:r>
    </w:p>
    <w:p w:rsidR="0024464A" w:rsidRPr="00FA21EE" w:rsidRDefault="0024464A" w:rsidP="000C34C0">
      <w:pPr>
        <w:pBdr>
          <w:bottom w:val="single" w:sz="6" w:space="31" w:color="auto"/>
        </w:pBdr>
        <w:tabs>
          <w:tab w:val="left" w:pos="3686"/>
        </w:tabs>
        <w:ind w:left="-142"/>
        <w:rPr>
          <w:rFonts w:ascii="Arial" w:hAnsi="Arial" w:cs="Arial"/>
          <w:sz w:val="20"/>
          <w:szCs w:val="20"/>
          <w:lang w:val="en-US"/>
        </w:rPr>
      </w:pPr>
    </w:p>
    <w:p w:rsidR="0024464A" w:rsidRDefault="0024464A" w:rsidP="000C34C0">
      <w:pPr>
        <w:pBdr>
          <w:bottom w:val="single" w:sz="6" w:space="31" w:color="auto"/>
        </w:pBdr>
        <w:tabs>
          <w:tab w:val="left" w:pos="3686"/>
        </w:tabs>
        <w:ind w:left="-142"/>
        <w:rPr>
          <w:rFonts w:ascii="Arial" w:hAnsi="Arial" w:cs="Arial"/>
          <w:sz w:val="20"/>
          <w:szCs w:val="20"/>
          <w:lang w:val="en-US"/>
        </w:rPr>
      </w:pPr>
      <w:r w:rsidRPr="00FA21EE">
        <w:rPr>
          <w:rFonts w:ascii="Arial" w:hAnsi="Arial" w:cs="Arial"/>
          <w:b/>
          <w:bCs/>
          <w:sz w:val="20"/>
          <w:szCs w:val="20"/>
          <w:lang w:val="en-US"/>
        </w:rPr>
        <w:t xml:space="preserve">ETC </w:t>
      </w:r>
      <w:r w:rsidRPr="00FA21EE">
        <w:rPr>
          <w:rFonts w:ascii="Arial" w:hAnsi="Arial" w:cs="Arial"/>
          <w:sz w:val="20"/>
          <w:szCs w:val="20"/>
          <w:lang w:val="en-US"/>
        </w:rPr>
        <w:t xml:space="preserve">is a local research and development centre for </w:t>
      </w:r>
      <w:r>
        <w:rPr>
          <w:rFonts w:ascii="Arial" w:hAnsi="Arial" w:cs="Arial"/>
          <w:sz w:val="20"/>
          <w:szCs w:val="20"/>
          <w:lang w:val="en-US"/>
        </w:rPr>
        <w:t>energy technologies</w:t>
      </w:r>
      <w:r w:rsidRPr="00FA21EE">
        <w:rPr>
          <w:rFonts w:ascii="Arial" w:hAnsi="Arial" w:cs="Arial"/>
          <w:sz w:val="20"/>
          <w:szCs w:val="20"/>
          <w:lang w:val="en-US"/>
        </w:rPr>
        <w:t xml:space="preserve"> with focus on combustion, gasification and biorefining processes. In the project ETC is providing analysis services.</w:t>
      </w:r>
    </w:p>
    <w:p w:rsidR="0024464A" w:rsidRDefault="0024464A" w:rsidP="000C34C0">
      <w:pPr>
        <w:pBdr>
          <w:bottom w:val="single" w:sz="6" w:space="31" w:color="auto"/>
        </w:pBdr>
        <w:tabs>
          <w:tab w:val="left" w:pos="3686"/>
        </w:tabs>
        <w:ind w:left="-142"/>
        <w:rPr>
          <w:rFonts w:ascii="Arial" w:hAnsi="Arial" w:cs="Arial"/>
          <w:sz w:val="20"/>
          <w:szCs w:val="20"/>
          <w:lang w:val="en-US"/>
        </w:rPr>
      </w:pPr>
    </w:p>
    <w:p w:rsidR="0024464A" w:rsidRDefault="0024464A" w:rsidP="000C34C0">
      <w:pPr>
        <w:pBdr>
          <w:bottom w:val="single" w:sz="6" w:space="31" w:color="auto"/>
        </w:pBdr>
        <w:tabs>
          <w:tab w:val="left" w:pos="3686"/>
        </w:tabs>
        <w:ind w:left="-142"/>
        <w:rPr>
          <w:rFonts w:ascii="Arial" w:hAnsi="Arial" w:cs="Arial"/>
          <w:sz w:val="20"/>
          <w:szCs w:val="20"/>
          <w:lang w:val="en-US"/>
        </w:rPr>
      </w:pPr>
    </w:p>
    <w:p w:rsidR="0024464A" w:rsidRPr="00FA21EE" w:rsidRDefault="0024464A" w:rsidP="000C34C0">
      <w:pPr>
        <w:pBdr>
          <w:bottom w:val="single" w:sz="6" w:space="31" w:color="auto"/>
        </w:pBdr>
        <w:tabs>
          <w:tab w:val="left" w:pos="3686"/>
        </w:tabs>
        <w:ind w:left="-142"/>
        <w:rPr>
          <w:rFonts w:ascii="Arial" w:hAnsi="Arial" w:cs="Arial"/>
          <w:sz w:val="20"/>
          <w:szCs w:val="20"/>
          <w:lang w:val="en-US"/>
        </w:rPr>
      </w:pPr>
      <w:r>
        <w:rPr>
          <w:rFonts w:ascii="Arial" w:hAnsi="Arial" w:cs="Arial"/>
          <w:sz w:val="20"/>
          <w:szCs w:val="20"/>
          <w:lang w:val="en-US"/>
        </w:rPr>
        <w:t>The BioDME project is partly financed by the Swedish Energy Agency and the EU 7</w:t>
      </w:r>
      <w:r w:rsidRPr="00FA21EE">
        <w:rPr>
          <w:rFonts w:ascii="Arial" w:hAnsi="Arial" w:cs="Arial"/>
          <w:sz w:val="20"/>
          <w:szCs w:val="20"/>
          <w:vertAlign w:val="superscript"/>
          <w:lang w:val="en-US"/>
        </w:rPr>
        <w:t>th</w:t>
      </w:r>
      <w:r>
        <w:rPr>
          <w:rFonts w:ascii="Arial" w:hAnsi="Arial" w:cs="Arial"/>
          <w:sz w:val="20"/>
          <w:szCs w:val="20"/>
          <w:lang w:val="en-US"/>
        </w:rPr>
        <w:t xml:space="preserve"> Framework Programme. For information about the BioDME project see </w:t>
      </w:r>
      <w:hyperlink r:id="rId13" w:history="1">
        <w:r>
          <w:rPr>
            <w:rStyle w:val="Hyperlink"/>
            <w:rFonts w:ascii="Arial" w:hAnsi="Arial" w:cs="Arial"/>
            <w:sz w:val="20"/>
            <w:szCs w:val="20"/>
            <w:lang w:val="en-US"/>
          </w:rPr>
          <w:t>www.biodme.eu</w:t>
        </w:r>
      </w:hyperlink>
    </w:p>
    <w:sectPr w:rsidR="0024464A" w:rsidRPr="00FA21EE" w:rsidSect="000C34C0">
      <w:headerReference w:type="default" r:id="rId14"/>
      <w:type w:val="continuous"/>
      <w:pgSz w:w="11900" w:h="16840"/>
      <w:pgMar w:top="1536" w:right="860" w:bottom="1418" w:left="186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64A" w:rsidRDefault="0024464A" w:rsidP="000C2C3B">
      <w:r>
        <w:separator/>
      </w:r>
    </w:p>
  </w:endnote>
  <w:endnote w:type="continuationSeparator" w:id="1">
    <w:p w:rsidR="0024464A" w:rsidRDefault="0024464A" w:rsidP="000C2C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64A" w:rsidRDefault="0024464A" w:rsidP="000C2C3B">
      <w:r>
        <w:separator/>
      </w:r>
    </w:p>
  </w:footnote>
  <w:footnote w:type="continuationSeparator" w:id="1">
    <w:p w:rsidR="0024464A" w:rsidRDefault="0024464A" w:rsidP="000C2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4A" w:rsidRDefault="0024464A" w:rsidP="00782C79">
    <w:pPr>
      <w:pStyle w:val="Header"/>
      <w:ind w:hanging="142"/>
    </w:pPr>
    <w:r>
      <w:tab/>
    </w:r>
    <w:r>
      <w:tab/>
    </w:r>
    <w:r w:rsidRPr="00782C79">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67453"/>
    <w:multiLevelType w:val="hybridMultilevel"/>
    <w:tmpl w:val="7B5C0C90"/>
    <w:lvl w:ilvl="0" w:tplc="40BA9FCA">
      <w:numFmt w:val="bullet"/>
      <w:lvlText w:val=""/>
      <w:lvlJc w:val="left"/>
      <w:pPr>
        <w:ind w:left="720" w:hanging="360"/>
      </w:pPr>
      <w:rPr>
        <w:rFonts w:ascii="Wingdings" w:eastAsia="Times New Roman"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048"/>
    <w:rsid w:val="00001A03"/>
    <w:rsid w:val="00011625"/>
    <w:rsid w:val="000349A7"/>
    <w:rsid w:val="00047E50"/>
    <w:rsid w:val="00053BF3"/>
    <w:rsid w:val="00062D1D"/>
    <w:rsid w:val="00063148"/>
    <w:rsid w:val="0006466B"/>
    <w:rsid w:val="0007035F"/>
    <w:rsid w:val="000A159B"/>
    <w:rsid w:val="000A1906"/>
    <w:rsid w:val="000B04F5"/>
    <w:rsid w:val="000C2C3B"/>
    <w:rsid w:val="000C34C0"/>
    <w:rsid w:val="000D31D3"/>
    <w:rsid w:val="000E64B8"/>
    <w:rsid w:val="00121475"/>
    <w:rsid w:val="00160041"/>
    <w:rsid w:val="001649CC"/>
    <w:rsid w:val="001722F3"/>
    <w:rsid w:val="00181672"/>
    <w:rsid w:val="0018667B"/>
    <w:rsid w:val="001A07BC"/>
    <w:rsid w:val="001A5BAF"/>
    <w:rsid w:val="001B2437"/>
    <w:rsid w:val="001B31A3"/>
    <w:rsid w:val="001B7FDF"/>
    <w:rsid w:val="001C2431"/>
    <w:rsid w:val="001D2C04"/>
    <w:rsid w:val="001D4328"/>
    <w:rsid w:val="002043A6"/>
    <w:rsid w:val="00231206"/>
    <w:rsid w:val="0023372C"/>
    <w:rsid w:val="0024464A"/>
    <w:rsid w:val="00250C41"/>
    <w:rsid w:val="00252BAD"/>
    <w:rsid w:val="002771B9"/>
    <w:rsid w:val="00282C4C"/>
    <w:rsid w:val="00291DE4"/>
    <w:rsid w:val="002B6A01"/>
    <w:rsid w:val="002C0496"/>
    <w:rsid w:val="002C167E"/>
    <w:rsid w:val="002C6C11"/>
    <w:rsid w:val="002D12C7"/>
    <w:rsid w:val="002E7DD0"/>
    <w:rsid w:val="00311BD8"/>
    <w:rsid w:val="00312D63"/>
    <w:rsid w:val="003169DF"/>
    <w:rsid w:val="00321FC3"/>
    <w:rsid w:val="003225EF"/>
    <w:rsid w:val="00324B74"/>
    <w:rsid w:val="00344945"/>
    <w:rsid w:val="0035045A"/>
    <w:rsid w:val="003504AC"/>
    <w:rsid w:val="00355F30"/>
    <w:rsid w:val="00375365"/>
    <w:rsid w:val="00383B28"/>
    <w:rsid w:val="003841EA"/>
    <w:rsid w:val="00390EFF"/>
    <w:rsid w:val="00392242"/>
    <w:rsid w:val="003A7752"/>
    <w:rsid w:val="003E1C38"/>
    <w:rsid w:val="003F09A8"/>
    <w:rsid w:val="003F3226"/>
    <w:rsid w:val="003F5147"/>
    <w:rsid w:val="00414CFA"/>
    <w:rsid w:val="004166BC"/>
    <w:rsid w:val="004342CD"/>
    <w:rsid w:val="0044203D"/>
    <w:rsid w:val="004561B7"/>
    <w:rsid w:val="004630C7"/>
    <w:rsid w:val="00467C57"/>
    <w:rsid w:val="00484AFE"/>
    <w:rsid w:val="004A5C68"/>
    <w:rsid w:val="004C4A90"/>
    <w:rsid w:val="004D4120"/>
    <w:rsid w:val="004D5EA1"/>
    <w:rsid w:val="004F0048"/>
    <w:rsid w:val="00503F04"/>
    <w:rsid w:val="005111F2"/>
    <w:rsid w:val="005251D5"/>
    <w:rsid w:val="0056433A"/>
    <w:rsid w:val="00564F95"/>
    <w:rsid w:val="00565045"/>
    <w:rsid w:val="00586A93"/>
    <w:rsid w:val="00590BB9"/>
    <w:rsid w:val="005C0732"/>
    <w:rsid w:val="005C3550"/>
    <w:rsid w:val="005E5DCE"/>
    <w:rsid w:val="00623380"/>
    <w:rsid w:val="00655E39"/>
    <w:rsid w:val="00660DA7"/>
    <w:rsid w:val="00696C19"/>
    <w:rsid w:val="006A2D5F"/>
    <w:rsid w:val="006D416F"/>
    <w:rsid w:val="00707759"/>
    <w:rsid w:val="0072091F"/>
    <w:rsid w:val="00732911"/>
    <w:rsid w:val="00745295"/>
    <w:rsid w:val="00780990"/>
    <w:rsid w:val="00782C79"/>
    <w:rsid w:val="007910B9"/>
    <w:rsid w:val="007941FE"/>
    <w:rsid w:val="007A561B"/>
    <w:rsid w:val="007B012F"/>
    <w:rsid w:val="007B1132"/>
    <w:rsid w:val="007B36A5"/>
    <w:rsid w:val="007C29BB"/>
    <w:rsid w:val="007F18D8"/>
    <w:rsid w:val="008012E1"/>
    <w:rsid w:val="008076D3"/>
    <w:rsid w:val="00823F9B"/>
    <w:rsid w:val="0085119F"/>
    <w:rsid w:val="00864B39"/>
    <w:rsid w:val="00867DC3"/>
    <w:rsid w:val="008819DA"/>
    <w:rsid w:val="00882EA1"/>
    <w:rsid w:val="00891FD1"/>
    <w:rsid w:val="008A356C"/>
    <w:rsid w:val="008A69D8"/>
    <w:rsid w:val="008A72EF"/>
    <w:rsid w:val="008B4BBF"/>
    <w:rsid w:val="008C2D23"/>
    <w:rsid w:val="008C62B5"/>
    <w:rsid w:val="008D7A61"/>
    <w:rsid w:val="008E11F8"/>
    <w:rsid w:val="008E7FDA"/>
    <w:rsid w:val="00900051"/>
    <w:rsid w:val="00902DBC"/>
    <w:rsid w:val="009037AF"/>
    <w:rsid w:val="00904B15"/>
    <w:rsid w:val="00915AC0"/>
    <w:rsid w:val="00930E72"/>
    <w:rsid w:val="00932297"/>
    <w:rsid w:val="00943791"/>
    <w:rsid w:val="00950EDD"/>
    <w:rsid w:val="00953A14"/>
    <w:rsid w:val="009572A0"/>
    <w:rsid w:val="00965E0A"/>
    <w:rsid w:val="00965E49"/>
    <w:rsid w:val="00966489"/>
    <w:rsid w:val="00970296"/>
    <w:rsid w:val="009704A7"/>
    <w:rsid w:val="00980991"/>
    <w:rsid w:val="009827C0"/>
    <w:rsid w:val="00993FD2"/>
    <w:rsid w:val="00997917"/>
    <w:rsid w:val="009C13AA"/>
    <w:rsid w:val="009C4AA7"/>
    <w:rsid w:val="009D0BBC"/>
    <w:rsid w:val="009E4DCE"/>
    <w:rsid w:val="00A06838"/>
    <w:rsid w:val="00A16095"/>
    <w:rsid w:val="00A24FC0"/>
    <w:rsid w:val="00A433C2"/>
    <w:rsid w:val="00A43A6A"/>
    <w:rsid w:val="00A44973"/>
    <w:rsid w:val="00A74973"/>
    <w:rsid w:val="00A94DB9"/>
    <w:rsid w:val="00AA0432"/>
    <w:rsid w:val="00AB402B"/>
    <w:rsid w:val="00AB7BE4"/>
    <w:rsid w:val="00AC5F0B"/>
    <w:rsid w:val="00AE7D31"/>
    <w:rsid w:val="00B1064E"/>
    <w:rsid w:val="00B16728"/>
    <w:rsid w:val="00B20EB2"/>
    <w:rsid w:val="00B2452A"/>
    <w:rsid w:val="00B43A77"/>
    <w:rsid w:val="00B5197D"/>
    <w:rsid w:val="00B66BBE"/>
    <w:rsid w:val="00B7038C"/>
    <w:rsid w:val="00B741E9"/>
    <w:rsid w:val="00B76321"/>
    <w:rsid w:val="00B9048B"/>
    <w:rsid w:val="00BD01B4"/>
    <w:rsid w:val="00BD1A05"/>
    <w:rsid w:val="00BD3395"/>
    <w:rsid w:val="00BF7D47"/>
    <w:rsid w:val="00C21449"/>
    <w:rsid w:val="00C26648"/>
    <w:rsid w:val="00C30137"/>
    <w:rsid w:val="00C34A69"/>
    <w:rsid w:val="00C600C5"/>
    <w:rsid w:val="00C86325"/>
    <w:rsid w:val="00CA4818"/>
    <w:rsid w:val="00CB3B98"/>
    <w:rsid w:val="00CB4010"/>
    <w:rsid w:val="00CC3F50"/>
    <w:rsid w:val="00CE4309"/>
    <w:rsid w:val="00CE67AA"/>
    <w:rsid w:val="00CF32DF"/>
    <w:rsid w:val="00CF593F"/>
    <w:rsid w:val="00D0379A"/>
    <w:rsid w:val="00D141A1"/>
    <w:rsid w:val="00D22E91"/>
    <w:rsid w:val="00D443AA"/>
    <w:rsid w:val="00D53891"/>
    <w:rsid w:val="00D601D5"/>
    <w:rsid w:val="00D71295"/>
    <w:rsid w:val="00D730F9"/>
    <w:rsid w:val="00D81CE4"/>
    <w:rsid w:val="00D8498A"/>
    <w:rsid w:val="00DA5C05"/>
    <w:rsid w:val="00DA6A5A"/>
    <w:rsid w:val="00DA6EDC"/>
    <w:rsid w:val="00DB0B33"/>
    <w:rsid w:val="00DC173B"/>
    <w:rsid w:val="00DC4AC2"/>
    <w:rsid w:val="00DD3A22"/>
    <w:rsid w:val="00DD5871"/>
    <w:rsid w:val="00DD7A6E"/>
    <w:rsid w:val="00E50463"/>
    <w:rsid w:val="00E74F16"/>
    <w:rsid w:val="00E940E4"/>
    <w:rsid w:val="00EC2A7E"/>
    <w:rsid w:val="00ED1BE7"/>
    <w:rsid w:val="00F841BB"/>
    <w:rsid w:val="00F855A1"/>
    <w:rsid w:val="00F92508"/>
    <w:rsid w:val="00FA21EE"/>
    <w:rsid w:val="00FA350C"/>
    <w:rsid w:val="00FA7E97"/>
    <w:rsid w:val="00FB55D8"/>
    <w:rsid w:val="00FF47EE"/>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4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65E49"/>
    <w:pPr>
      <w:widowControl w:val="0"/>
      <w:autoSpaceDE w:val="0"/>
      <w:autoSpaceDN w:val="0"/>
      <w:adjustRightInd w:val="0"/>
    </w:pPr>
    <w:rPr>
      <w:rFonts w:ascii="Arial" w:hAnsi="Arial" w:cs="Arial"/>
      <w:color w:val="000000"/>
      <w:sz w:val="24"/>
      <w:szCs w:val="24"/>
    </w:rPr>
  </w:style>
  <w:style w:type="paragraph" w:customStyle="1" w:styleId="CM2">
    <w:name w:val="CM2"/>
    <w:basedOn w:val="Default"/>
    <w:next w:val="Default"/>
    <w:uiPriority w:val="99"/>
    <w:rsid w:val="00965E49"/>
    <w:pPr>
      <w:spacing w:after="298"/>
    </w:pPr>
    <w:rPr>
      <w:color w:val="auto"/>
    </w:rPr>
  </w:style>
  <w:style w:type="paragraph" w:customStyle="1" w:styleId="CM1">
    <w:name w:val="CM1"/>
    <w:basedOn w:val="Default"/>
    <w:next w:val="Default"/>
    <w:uiPriority w:val="99"/>
    <w:rsid w:val="00965E49"/>
    <w:pPr>
      <w:spacing w:line="276" w:lineRule="atLeast"/>
    </w:pPr>
    <w:rPr>
      <w:color w:val="auto"/>
    </w:rPr>
  </w:style>
  <w:style w:type="paragraph" w:styleId="Header">
    <w:name w:val="header"/>
    <w:basedOn w:val="Normal"/>
    <w:link w:val="HeaderChar"/>
    <w:uiPriority w:val="99"/>
    <w:rsid w:val="000C2C3B"/>
    <w:pPr>
      <w:tabs>
        <w:tab w:val="center" w:pos="4536"/>
        <w:tab w:val="right" w:pos="9072"/>
      </w:tabs>
    </w:pPr>
  </w:style>
  <w:style w:type="character" w:customStyle="1" w:styleId="HeaderChar">
    <w:name w:val="Header Char"/>
    <w:basedOn w:val="DefaultParagraphFont"/>
    <w:link w:val="Header"/>
    <w:uiPriority w:val="99"/>
    <w:locked/>
    <w:rsid w:val="000C2C3B"/>
    <w:rPr>
      <w:sz w:val="24"/>
      <w:szCs w:val="24"/>
    </w:rPr>
  </w:style>
  <w:style w:type="paragraph" w:styleId="Footer">
    <w:name w:val="footer"/>
    <w:basedOn w:val="Normal"/>
    <w:link w:val="FooterChar"/>
    <w:uiPriority w:val="99"/>
    <w:rsid w:val="000C2C3B"/>
    <w:pPr>
      <w:tabs>
        <w:tab w:val="center" w:pos="4536"/>
        <w:tab w:val="right" w:pos="9072"/>
      </w:tabs>
    </w:pPr>
  </w:style>
  <w:style w:type="character" w:customStyle="1" w:styleId="FooterChar">
    <w:name w:val="Footer Char"/>
    <w:basedOn w:val="DefaultParagraphFont"/>
    <w:link w:val="Footer"/>
    <w:uiPriority w:val="99"/>
    <w:locked/>
    <w:rsid w:val="000C2C3B"/>
    <w:rPr>
      <w:sz w:val="24"/>
      <w:szCs w:val="24"/>
    </w:rPr>
  </w:style>
  <w:style w:type="character" w:styleId="Hyperlink">
    <w:name w:val="Hyperlink"/>
    <w:basedOn w:val="DefaultParagraphFont"/>
    <w:uiPriority w:val="99"/>
    <w:rsid w:val="004342CD"/>
    <w:rPr>
      <w:color w:val="0000FF"/>
      <w:u w:val="single"/>
    </w:rPr>
  </w:style>
  <w:style w:type="paragraph" w:styleId="BalloonText">
    <w:name w:val="Balloon Text"/>
    <w:basedOn w:val="Normal"/>
    <w:link w:val="BalloonTextChar"/>
    <w:uiPriority w:val="99"/>
    <w:semiHidden/>
    <w:rsid w:val="00C34A69"/>
    <w:rPr>
      <w:rFonts w:ascii="Tahoma" w:hAnsi="Tahoma" w:cs="Tahoma"/>
      <w:sz w:val="16"/>
      <w:szCs w:val="16"/>
    </w:rPr>
  </w:style>
  <w:style w:type="character" w:customStyle="1" w:styleId="BalloonTextChar">
    <w:name w:val="Balloon Text Char"/>
    <w:basedOn w:val="DefaultParagraphFont"/>
    <w:link w:val="BalloonText"/>
    <w:uiPriority w:val="99"/>
    <w:locked/>
    <w:rsid w:val="00C34A69"/>
    <w:rPr>
      <w:rFonts w:ascii="Tahoma" w:hAnsi="Tahoma" w:cs="Tahoma"/>
      <w:sz w:val="16"/>
      <w:szCs w:val="16"/>
    </w:rPr>
  </w:style>
  <w:style w:type="character" w:styleId="Emphasis">
    <w:name w:val="Emphasis"/>
    <w:basedOn w:val="DefaultParagraphFont"/>
    <w:uiPriority w:val="99"/>
    <w:qFormat/>
    <w:rsid w:val="001C2431"/>
    <w:rPr>
      <w:i/>
      <w:iCs/>
    </w:rPr>
  </w:style>
  <w:style w:type="paragraph" w:styleId="NormalWeb">
    <w:name w:val="Normal (Web)"/>
    <w:basedOn w:val="Normal"/>
    <w:uiPriority w:val="99"/>
    <w:rsid w:val="00484AF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55405595">
      <w:marLeft w:val="0"/>
      <w:marRight w:val="0"/>
      <w:marTop w:val="0"/>
      <w:marBottom w:val="0"/>
      <w:divBdr>
        <w:top w:val="none" w:sz="0" w:space="0" w:color="auto"/>
        <w:left w:val="none" w:sz="0" w:space="0" w:color="auto"/>
        <w:bottom w:val="none" w:sz="0" w:space="0" w:color="auto"/>
        <w:right w:val="none" w:sz="0" w:space="0" w:color="auto"/>
      </w:divBdr>
    </w:div>
    <w:div w:id="255405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mrec.se/biodme_inauguration.aspx" TargetMode="External"/><Relationship Id="rId13" Type="http://schemas.openxmlformats.org/officeDocument/2006/relationships/hyperlink" Target="http://www.biodme.e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atrik.lownertz@chemrec.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nas.rudberg@chemrec.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hemrec.se/Documents.aspx" TargetMode="External"/><Relationship Id="rId4" Type="http://schemas.openxmlformats.org/officeDocument/2006/relationships/webSettings" Target="webSettings.xml"/><Relationship Id="rId9" Type="http://schemas.openxmlformats.org/officeDocument/2006/relationships/hyperlink" Target="http://www.chemrec.se/Documents.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824</Words>
  <Characters>4373</Characters>
  <Application>Microsoft Office Outlook</Application>
  <DocSecurity>0</DocSecurity>
  <Lines>0</Lines>
  <Paragraphs>0</Paragraphs>
  <ScaleCrop>false</ScaleCrop>
  <Company>Hallvarsson &amp; Halvarsson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- 080402_VolvoGroup_DME_e.doc</dc:title>
  <dc:subject/>
  <dc:creator>ya00519</dc:creator>
  <cp:keywords/>
  <dc:description/>
  <cp:lastModifiedBy> </cp:lastModifiedBy>
  <cp:revision>2</cp:revision>
  <cp:lastPrinted>2008-09-08T11:52:00Z</cp:lastPrinted>
  <dcterms:created xsi:type="dcterms:W3CDTF">2010-09-15T11:40:00Z</dcterms:created>
  <dcterms:modified xsi:type="dcterms:W3CDTF">2010-09-15T11:40:00Z</dcterms:modified>
</cp:coreProperties>
</file>