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FBA4" w14:textId="77777777" w:rsidR="00B11159" w:rsidRDefault="00B11159" w:rsidP="43C02547">
      <w:pPr>
        <w:rPr>
          <w:rFonts w:ascii="Calibri" w:eastAsia="Calibri" w:hAnsi="Calibri" w:cs="Calibri"/>
          <w:b/>
          <w:bCs/>
          <w:color w:val="ED7D31" w:themeColor="accent2"/>
          <w:sz w:val="36"/>
          <w:szCs w:val="36"/>
        </w:rPr>
      </w:pPr>
    </w:p>
    <w:p w14:paraId="7E3818B6" w14:textId="702C7D11" w:rsidR="007A0BBA" w:rsidRDefault="000250C0" w:rsidP="007D37C2">
      <w:pPr>
        <w:spacing w:after="0"/>
        <w:rPr>
          <w:rFonts w:ascii="Calibri" w:eastAsia="Calibri" w:hAnsi="Calibri" w:cs="Calibri"/>
          <w:b/>
          <w:bCs/>
          <w:color w:val="ED7D31" w:themeColor="accent2"/>
          <w:sz w:val="36"/>
          <w:szCs w:val="36"/>
        </w:rPr>
      </w:pPr>
      <w:r w:rsidRPr="000250C0">
        <w:rPr>
          <w:rFonts w:ascii="Calibri" w:eastAsia="Calibri" w:hAnsi="Calibri" w:cs="Calibri"/>
          <w:b/>
          <w:bCs/>
          <w:color w:val="ED7D31" w:themeColor="accent2"/>
          <w:sz w:val="36"/>
          <w:szCs w:val="36"/>
        </w:rPr>
        <w:t>Pressmeddelande</w:t>
      </w:r>
      <w:r w:rsidR="007A0BBA">
        <w:rPr>
          <w:rFonts w:ascii="Calibri" w:eastAsia="Calibri" w:hAnsi="Calibri" w:cs="Calibri"/>
          <w:b/>
          <w:bCs/>
          <w:color w:val="ED7D31" w:themeColor="accent2"/>
          <w:sz w:val="36"/>
          <w:szCs w:val="36"/>
        </w:rPr>
        <w:t xml:space="preserve"> 2019-06-</w:t>
      </w:r>
      <w:r w:rsidR="00C9219C">
        <w:rPr>
          <w:rFonts w:ascii="Calibri" w:eastAsia="Calibri" w:hAnsi="Calibri" w:cs="Calibri"/>
          <w:b/>
          <w:bCs/>
          <w:color w:val="ED7D31" w:themeColor="accent2"/>
          <w:sz w:val="36"/>
          <w:szCs w:val="36"/>
        </w:rPr>
        <w:t>20</w:t>
      </w:r>
      <w:bookmarkStart w:id="0" w:name="_GoBack"/>
      <w:bookmarkEnd w:id="0"/>
    </w:p>
    <w:p w14:paraId="026875F8" w14:textId="197D7D2E" w:rsidR="43C02547" w:rsidRDefault="00106688" w:rsidP="007D37C2">
      <w:pPr>
        <w:spacing w:after="0"/>
        <w:rPr>
          <w:rFonts w:ascii="Calibri" w:eastAsia="Calibri" w:hAnsi="Calibri" w:cs="Calibri"/>
          <w:b/>
          <w:bCs/>
          <w:sz w:val="36"/>
          <w:szCs w:val="36"/>
        </w:rPr>
      </w:pPr>
      <w:r>
        <w:rPr>
          <w:rFonts w:ascii="Calibri" w:eastAsia="Calibri" w:hAnsi="Calibri" w:cs="Calibri"/>
          <w:b/>
          <w:bCs/>
          <w:sz w:val="36"/>
          <w:szCs w:val="36"/>
        </w:rPr>
        <w:t>Cowconnect och Växa skapar gemensam fodertjänst</w:t>
      </w:r>
    </w:p>
    <w:p w14:paraId="477C5F9A" w14:textId="7286A244" w:rsidR="43C02547" w:rsidRPr="00106688" w:rsidRDefault="00106688">
      <w:pPr>
        <w:rPr>
          <w:b/>
          <w:i/>
        </w:rPr>
      </w:pPr>
      <w:r w:rsidRPr="00106688">
        <w:rPr>
          <w:rFonts w:ascii="Calibri" w:eastAsia="Calibri" w:hAnsi="Calibri" w:cs="Calibri"/>
          <w:b/>
          <w:i/>
        </w:rPr>
        <w:t xml:space="preserve">Samarbetet mellan </w:t>
      </w:r>
      <w:r w:rsidR="43C02547" w:rsidRPr="00106688">
        <w:rPr>
          <w:rFonts w:ascii="Calibri" w:eastAsia="Calibri" w:hAnsi="Calibri" w:cs="Calibri"/>
          <w:b/>
          <w:i/>
        </w:rPr>
        <w:t xml:space="preserve">Cowconnect </w:t>
      </w:r>
      <w:r w:rsidRPr="00106688">
        <w:rPr>
          <w:rFonts w:ascii="Calibri" w:eastAsia="Calibri" w:hAnsi="Calibri" w:cs="Calibri"/>
          <w:b/>
          <w:i/>
        </w:rPr>
        <w:t xml:space="preserve">och Växa Sverige ger svenska nötproducenter en ny fodertjänst som </w:t>
      </w:r>
      <w:r w:rsidR="43C02547" w:rsidRPr="00106688">
        <w:rPr>
          <w:rFonts w:ascii="Calibri" w:eastAsia="Calibri" w:hAnsi="Calibri" w:cs="Calibri"/>
          <w:b/>
          <w:i/>
        </w:rPr>
        <w:t>sparar tid och pengar</w:t>
      </w:r>
      <w:r w:rsidRPr="00106688">
        <w:rPr>
          <w:rFonts w:ascii="Calibri" w:eastAsia="Calibri" w:hAnsi="Calibri" w:cs="Calibri"/>
          <w:b/>
          <w:i/>
        </w:rPr>
        <w:t xml:space="preserve"> i det dagliga arbetet på gården. Tjänsten gör att det också går att  kvalitetssäkra och följa fodereffektiviteten. Den nya tjänsten </w:t>
      </w:r>
      <w:r w:rsidR="00995045">
        <w:rPr>
          <w:rFonts w:ascii="Calibri" w:eastAsia="Calibri" w:hAnsi="Calibri" w:cs="Calibri"/>
          <w:b/>
          <w:i/>
        </w:rPr>
        <w:t>presenteras</w:t>
      </w:r>
      <w:r w:rsidRPr="00106688">
        <w:rPr>
          <w:rFonts w:ascii="Calibri" w:eastAsia="Calibri" w:hAnsi="Calibri" w:cs="Calibri"/>
          <w:b/>
          <w:i/>
        </w:rPr>
        <w:t xml:space="preserve"> på Borgeby och Brunnby. </w:t>
      </w:r>
    </w:p>
    <w:p w14:paraId="1EB076D8" w14:textId="605216FA" w:rsidR="00395A4C" w:rsidRDefault="00395A4C" w:rsidP="43C02547">
      <w:pPr>
        <w:rPr>
          <w:rFonts w:ascii="Calibri" w:eastAsia="Calibri" w:hAnsi="Calibri" w:cs="Calibri"/>
        </w:rPr>
      </w:pPr>
      <w:r>
        <w:rPr>
          <w:rFonts w:ascii="Calibri" w:eastAsia="Calibri" w:hAnsi="Calibri" w:cs="Calibri"/>
        </w:rPr>
        <w:t xml:space="preserve">Genom dataubyte mellan Cowconnects utrustning och Växas IndivdRam, en recepttjänst för foder, kan </w:t>
      </w:r>
      <w:r w:rsidR="00AC03D7">
        <w:rPr>
          <w:rFonts w:ascii="Calibri" w:eastAsia="Calibri" w:hAnsi="Calibri" w:cs="Calibri"/>
        </w:rPr>
        <w:t xml:space="preserve">rådgivaren </w:t>
      </w:r>
      <w:r w:rsidR="000001E0">
        <w:rPr>
          <w:rFonts w:ascii="Calibri" w:eastAsia="Calibri" w:hAnsi="Calibri" w:cs="Calibri"/>
        </w:rPr>
        <w:t>skapa ett foderrecept, skicka över receptet till Cowconnect, kvalitetssäkra fodergivan och genom att fånga datan igen i IndividRam utvärdera fodergivans påvekran på produktion</w:t>
      </w:r>
      <w:r w:rsidR="00995045">
        <w:rPr>
          <w:rFonts w:ascii="Calibri" w:eastAsia="Calibri" w:hAnsi="Calibri" w:cs="Calibri"/>
        </w:rPr>
        <w:t>en</w:t>
      </w:r>
      <w:r w:rsidR="000001E0">
        <w:rPr>
          <w:rFonts w:ascii="Calibri" w:eastAsia="Calibri" w:hAnsi="Calibri" w:cs="Calibri"/>
        </w:rPr>
        <w:t xml:space="preserve">. Allt sker </w:t>
      </w:r>
      <w:r w:rsidR="00995045">
        <w:rPr>
          <w:rFonts w:ascii="Calibri" w:eastAsia="Calibri" w:hAnsi="Calibri" w:cs="Calibri"/>
        </w:rPr>
        <w:t xml:space="preserve">snabbt och säkert via digital överföring av data </w:t>
      </w:r>
      <w:r w:rsidR="000001E0">
        <w:rPr>
          <w:rFonts w:ascii="Calibri" w:eastAsia="Calibri" w:hAnsi="Calibri" w:cs="Calibri"/>
        </w:rPr>
        <w:t xml:space="preserve">via mobil, platta eller PC. </w:t>
      </w:r>
    </w:p>
    <w:p w14:paraId="35A14A32" w14:textId="152B3E72" w:rsidR="43C02547" w:rsidRDefault="000001E0" w:rsidP="43C02547">
      <w:r w:rsidRPr="000001E0">
        <w:rPr>
          <w:rFonts w:ascii="Calibri" w:eastAsia="Calibri" w:hAnsi="Calibri" w:cs="Calibri"/>
          <w:i/>
        </w:rPr>
        <w:t>-Vi har genom vårt arbetet i</w:t>
      </w:r>
      <w:r w:rsidR="43C02547" w:rsidRPr="000001E0">
        <w:rPr>
          <w:rFonts w:ascii="Calibri" w:eastAsia="Calibri" w:hAnsi="Calibri" w:cs="Calibri"/>
          <w:i/>
        </w:rPr>
        <w:t xml:space="preserve"> att utveckla ett appbaserat </w:t>
      </w:r>
      <w:r w:rsidR="00AC03D7">
        <w:rPr>
          <w:rFonts w:ascii="Calibri" w:eastAsia="Calibri" w:hAnsi="Calibri" w:cs="Calibri"/>
          <w:i/>
        </w:rPr>
        <w:t>utfodringssystem</w:t>
      </w:r>
      <w:r w:rsidR="00AC03D7" w:rsidRPr="000001E0">
        <w:rPr>
          <w:rFonts w:ascii="Calibri" w:eastAsia="Calibri" w:hAnsi="Calibri" w:cs="Calibri"/>
          <w:i/>
        </w:rPr>
        <w:t xml:space="preserve"> </w:t>
      </w:r>
      <w:r w:rsidR="43C02547" w:rsidRPr="000001E0">
        <w:rPr>
          <w:rFonts w:ascii="Calibri" w:eastAsia="Calibri" w:hAnsi="Calibri" w:cs="Calibri"/>
          <w:i/>
        </w:rPr>
        <w:t xml:space="preserve">har Cowconnect </w:t>
      </w:r>
      <w:r w:rsidRPr="000001E0">
        <w:rPr>
          <w:rFonts w:ascii="Calibri" w:eastAsia="Calibri" w:hAnsi="Calibri" w:cs="Calibri"/>
          <w:i/>
        </w:rPr>
        <w:t xml:space="preserve">i sitt samarbete med Växa och IndividRam </w:t>
      </w:r>
      <w:r w:rsidR="43C02547" w:rsidRPr="000001E0">
        <w:rPr>
          <w:rFonts w:ascii="Calibri" w:eastAsia="Calibri" w:hAnsi="Calibri" w:cs="Calibri"/>
          <w:i/>
        </w:rPr>
        <w:t xml:space="preserve">visat att </w:t>
      </w:r>
      <w:r w:rsidRPr="000001E0">
        <w:rPr>
          <w:rFonts w:ascii="Calibri" w:eastAsia="Calibri" w:hAnsi="Calibri" w:cs="Calibri"/>
          <w:i/>
        </w:rPr>
        <w:t xml:space="preserve">det går att </w:t>
      </w:r>
      <w:r w:rsidR="43C02547" w:rsidRPr="000001E0">
        <w:rPr>
          <w:rFonts w:ascii="Calibri" w:eastAsia="Calibri" w:hAnsi="Calibri" w:cs="Calibri"/>
          <w:i/>
        </w:rPr>
        <w:t xml:space="preserve">sätta en ny standard för hur lätt </w:t>
      </w:r>
      <w:r w:rsidR="00995045">
        <w:rPr>
          <w:rFonts w:ascii="Calibri" w:eastAsia="Calibri" w:hAnsi="Calibri" w:cs="Calibri"/>
          <w:i/>
        </w:rPr>
        <w:t>p</w:t>
      </w:r>
      <w:r w:rsidRPr="000001E0">
        <w:rPr>
          <w:rFonts w:ascii="Calibri" w:eastAsia="Calibri" w:hAnsi="Calibri" w:cs="Calibri"/>
          <w:i/>
        </w:rPr>
        <w:t>roducenten</w:t>
      </w:r>
      <w:r w:rsidR="43C02547" w:rsidRPr="000001E0">
        <w:rPr>
          <w:rFonts w:ascii="Calibri" w:eastAsia="Calibri" w:hAnsi="Calibri" w:cs="Calibri"/>
          <w:i/>
        </w:rPr>
        <w:t xml:space="preserve"> kan få en överblick över hela </w:t>
      </w:r>
      <w:r w:rsidR="00AC03D7">
        <w:rPr>
          <w:rFonts w:ascii="Calibri" w:eastAsia="Calibri" w:hAnsi="Calibri" w:cs="Calibri"/>
          <w:i/>
        </w:rPr>
        <w:t>utfodrings</w:t>
      </w:r>
      <w:r w:rsidR="00AC03D7" w:rsidRPr="000001E0">
        <w:rPr>
          <w:rFonts w:ascii="Calibri" w:eastAsia="Calibri" w:hAnsi="Calibri" w:cs="Calibri"/>
          <w:i/>
        </w:rPr>
        <w:t>arbetet</w:t>
      </w:r>
      <w:r w:rsidR="43C02547" w:rsidRPr="000001E0">
        <w:rPr>
          <w:rFonts w:ascii="Calibri" w:eastAsia="Calibri" w:hAnsi="Calibri" w:cs="Calibri"/>
          <w:i/>
        </w:rPr>
        <w:t xml:space="preserve">. </w:t>
      </w:r>
      <w:r w:rsidRPr="000001E0">
        <w:rPr>
          <w:rFonts w:ascii="Calibri" w:eastAsia="Calibri" w:hAnsi="Calibri" w:cs="Calibri"/>
          <w:i/>
        </w:rPr>
        <w:t>Cowconnect har redan ö</w:t>
      </w:r>
      <w:r w:rsidR="43C02547" w:rsidRPr="000001E0">
        <w:rPr>
          <w:rFonts w:ascii="Calibri" w:eastAsia="Calibri" w:hAnsi="Calibri" w:cs="Calibri"/>
          <w:i/>
        </w:rPr>
        <w:t xml:space="preserve">ver 300 användare </w:t>
      </w:r>
      <w:r w:rsidRPr="000001E0">
        <w:rPr>
          <w:rFonts w:ascii="Calibri" w:eastAsia="Calibri" w:hAnsi="Calibri" w:cs="Calibri"/>
          <w:i/>
        </w:rPr>
        <w:t xml:space="preserve">i andra länder </w:t>
      </w:r>
      <w:r w:rsidR="43C02547" w:rsidRPr="000001E0">
        <w:rPr>
          <w:rFonts w:ascii="Calibri" w:eastAsia="Calibri" w:hAnsi="Calibri" w:cs="Calibri"/>
          <w:i/>
        </w:rPr>
        <w:t>och</w:t>
      </w:r>
      <w:r w:rsidRPr="000001E0">
        <w:rPr>
          <w:rFonts w:ascii="Calibri" w:eastAsia="Calibri" w:hAnsi="Calibri" w:cs="Calibri"/>
          <w:i/>
        </w:rPr>
        <w:t xml:space="preserve"> det finns</w:t>
      </w:r>
      <w:r w:rsidR="43C02547" w:rsidRPr="000001E0">
        <w:rPr>
          <w:rFonts w:ascii="Calibri" w:eastAsia="Calibri" w:hAnsi="Calibri" w:cs="Calibri"/>
          <w:i/>
        </w:rPr>
        <w:t xml:space="preserve"> ett stort intresse för vår lösning från både vagnstillverkare och </w:t>
      </w:r>
      <w:r w:rsidRPr="000001E0">
        <w:rPr>
          <w:rFonts w:ascii="Calibri" w:eastAsia="Calibri" w:hAnsi="Calibri" w:cs="Calibri"/>
          <w:i/>
        </w:rPr>
        <w:t xml:space="preserve">lantbrukare, </w:t>
      </w:r>
      <w:r w:rsidR="43C02547" w:rsidRPr="43C02547">
        <w:rPr>
          <w:rFonts w:ascii="Calibri" w:eastAsia="Calibri" w:hAnsi="Calibri" w:cs="Calibri"/>
        </w:rPr>
        <w:t>säger Jesper Mortensen från Cowconnect.</w:t>
      </w:r>
      <w:r>
        <w:rPr>
          <w:rFonts w:ascii="Calibri" w:eastAsia="Calibri" w:hAnsi="Calibri" w:cs="Calibri"/>
        </w:rPr>
        <w:t xml:space="preserve"> </w:t>
      </w:r>
      <w:r w:rsidRPr="000001E0">
        <w:rPr>
          <w:rFonts w:ascii="Calibri" w:eastAsia="Calibri" w:hAnsi="Calibri" w:cs="Calibri"/>
          <w:i/>
        </w:rPr>
        <w:t>En stor fördel är att vår utrusning kan kopplas till alla fodervagnar – att inte vara bunden till en viss leverantör uppskattas av många</w:t>
      </w:r>
      <w:r w:rsidR="00E54B9D">
        <w:rPr>
          <w:rFonts w:ascii="Calibri" w:eastAsia="Calibri" w:hAnsi="Calibri" w:cs="Calibri"/>
          <w:i/>
        </w:rPr>
        <w:t xml:space="preserve"> lantbrukare. </w:t>
      </w:r>
    </w:p>
    <w:p w14:paraId="791418CF" w14:textId="3602A3E0" w:rsidR="43C02547" w:rsidRDefault="005A5D42" w:rsidP="00995045">
      <w:pPr>
        <w:spacing w:after="0"/>
        <w:rPr>
          <w:rFonts w:ascii="Calibri" w:eastAsia="Calibri" w:hAnsi="Calibri" w:cs="Calibri"/>
          <w:b/>
          <w:bCs/>
        </w:rPr>
      </w:pPr>
      <w:r>
        <w:rPr>
          <w:rFonts w:ascii="Calibri" w:eastAsia="Calibri" w:hAnsi="Calibri" w:cs="Calibri"/>
          <w:b/>
          <w:bCs/>
        </w:rPr>
        <w:t>Två r</w:t>
      </w:r>
      <w:r w:rsidR="000001E0">
        <w:rPr>
          <w:rFonts w:ascii="Calibri" w:eastAsia="Calibri" w:hAnsi="Calibri" w:cs="Calibri"/>
          <w:b/>
          <w:bCs/>
        </w:rPr>
        <w:t xml:space="preserve">iktigt nöjda </w:t>
      </w:r>
      <w:r>
        <w:rPr>
          <w:rFonts w:ascii="Calibri" w:eastAsia="Calibri" w:hAnsi="Calibri" w:cs="Calibri"/>
          <w:b/>
          <w:bCs/>
        </w:rPr>
        <w:t xml:space="preserve">svenska </w:t>
      </w:r>
      <w:r w:rsidR="000001E0">
        <w:rPr>
          <w:rFonts w:ascii="Calibri" w:eastAsia="Calibri" w:hAnsi="Calibri" w:cs="Calibri"/>
          <w:b/>
          <w:bCs/>
        </w:rPr>
        <w:t xml:space="preserve">testgårdar </w:t>
      </w:r>
      <w:r>
        <w:rPr>
          <w:rFonts w:ascii="Calibri" w:eastAsia="Calibri" w:hAnsi="Calibri" w:cs="Calibri"/>
          <w:b/>
          <w:bCs/>
        </w:rPr>
        <w:t xml:space="preserve">där foderffektiviten kan börja kartläggas </w:t>
      </w:r>
    </w:p>
    <w:p w14:paraId="510927C4" w14:textId="33C24E43" w:rsidR="000001E0" w:rsidRDefault="000250C0" w:rsidP="00995045">
      <w:pPr>
        <w:spacing w:after="0"/>
        <w:rPr>
          <w:rFonts w:ascii="Calibri" w:eastAsia="Calibri" w:hAnsi="Calibri" w:cs="Calibri"/>
        </w:rPr>
      </w:pPr>
      <w:r>
        <w:rPr>
          <w:rFonts w:ascii="Calibri" w:eastAsia="Calibri" w:hAnsi="Calibri" w:cs="Calibri"/>
        </w:rPr>
        <w:t xml:space="preserve">Tre </w:t>
      </w:r>
      <w:r w:rsidR="000001E0">
        <w:rPr>
          <w:rFonts w:ascii="Calibri" w:eastAsia="Calibri" w:hAnsi="Calibri" w:cs="Calibri"/>
        </w:rPr>
        <w:t xml:space="preserve">gårdar har </w:t>
      </w:r>
      <w:r w:rsidR="00995045">
        <w:rPr>
          <w:rFonts w:ascii="Calibri" w:eastAsia="Calibri" w:hAnsi="Calibri" w:cs="Calibri"/>
        </w:rPr>
        <w:t xml:space="preserve">redan </w:t>
      </w:r>
      <w:r w:rsidR="000001E0">
        <w:rPr>
          <w:rFonts w:ascii="Calibri" w:eastAsia="Calibri" w:hAnsi="Calibri" w:cs="Calibri"/>
        </w:rPr>
        <w:t xml:space="preserve">fått </w:t>
      </w:r>
      <w:r w:rsidR="00E54B9D">
        <w:rPr>
          <w:rFonts w:ascii="Calibri" w:eastAsia="Calibri" w:hAnsi="Calibri" w:cs="Calibri"/>
        </w:rPr>
        <w:t xml:space="preserve">prova Cowconnect </w:t>
      </w:r>
      <w:r w:rsidR="00995045">
        <w:rPr>
          <w:rFonts w:ascii="Calibri" w:eastAsia="Calibri" w:hAnsi="Calibri" w:cs="Calibri"/>
        </w:rPr>
        <w:t>med</w:t>
      </w:r>
      <w:r w:rsidR="00E54B9D">
        <w:rPr>
          <w:rFonts w:ascii="Calibri" w:eastAsia="Calibri" w:hAnsi="Calibri" w:cs="Calibri"/>
        </w:rPr>
        <w:t xml:space="preserve"> kopplingen till IndividRam och kunderna som </w:t>
      </w:r>
      <w:r w:rsidR="00995045">
        <w:rPr>
          <w:rFonts w:ascii="Calibri" w:eastAsia="Calibri" w:hAnsi="Calibri" w:cs="Calibri"/>
        </w:rPr>
        <w:t>testat utrustning där tjänsterna från CowConnect och Växa kopp</w:t>
      </w:r>
      <w:r w:rsidR="00AC03D7">
        <w:rPr>
          <w:rFonts w:ascii="Calibri" w:eastAsia="Calibri" w:hAnsi="Calibri" w:cs="Calibri"/>
        </w:rPr>
        <w:t>l</w:t>
      </w:r>
      <w:r w:rsidR="00995045">
        <w:rPr>
          <w:rFonts w:ascii="Calibri" w:eastAsia="Calibri" w:hAnsi="Calibri" w:cs="Calibri"/>
        </w:rPr>
        <w:t xml:space="preserve">ats samman </w:t>
      </w:r>
      <w:r w:rsidR="00E54B9D">
        <w:rPr>
          <w:rFonts w:ascii="Calibri" w:eastAsia="Calibri" w:hAnsi="Calibri" w:cs="Calibri"/>
        </w:rPr>
        <w:t xml:space="preserve">är riktigt nöjda. </w:t>
      </w:r>
      <w:r w:rsidR="00E54B9D" w:rsidRPr="00DB63DC">
        <w:rPr>
          <w:rFonts w:ascii="Calibri" w:eastAsia="Calibri" w:hAnsi="Calibri" w:cs="Calibri"/>
        </w:rPr>
        <w:t xml:space="preserve">Systemet är verkligen användarvänligt, datan skickas och bearbetas direkt </w:t>
      </w:r>
      <w:r w:rsidR="00995045">
        <w:rPr>
          <w:rFonts w:ascii="Calibri" w:eastAsia="Calibri" w:hAnsi="Calibri" w:cs="Calibri"/>
        </w:rPr>
        <w:t xml:space="preserve">vilket gör att </w:t>
      </w:r>
      <w:r w:rsidR="00E54B9D" w:rsidRPr="00DB63DC">
        <w:rPr>
          <w:rFonts w:ascii="Calibri" w:eastAsia="Calibri" w:hAnsi="Calibri" w:cs="Calibri"/>
        </w:rPr>
        <w:t>utvärdering av utfodringen kan göras samma dag. Att kunna följa upp att alla på gården som utfodrar gör på samma sätt är också en stor fördel</w:t>
      </w:r>
      <w:r w:rsidR="005A5D42">
        <w:rPr>
          <w:rFonts w:ascii="Calibri" w:eastAsia="Calibri" w:hAnsi="Calibri" w:cs="Calibri"/>
        </w:rPr>
        <w:t xml:space="preserve">, </w:t>
      </w:r>
      <w:r w:rsidR="00DB63DC">
        <w:rPr>
          <w:rFonts w:ascii="Calibri" w:eastAsia="Calibri" w:hAnsi="Calibri" w:cs="Calibri"/>
        </w:rPr>
        <w:t xml:space="preserve">menar testgårdarna. </w:t>
      </w:r>
      <w:r w:rsidR="005A5D42">
        <w:rPr>
          <w:rFonts w:ascii="Calibri" w:eastAsia="Calibri" w:hAnsi="Calibri" w:cs="Calibri"/>
        </w:rPr>
        <w:t xml:space="preserve"> </w:t>
      </w:r>
    </w:p>
    <w:p w14:paraId="5B0798E0" w14:textId="77777777" w:rsidR="00995045" w:rsidRDefault="00995045" w:rsidP="00995045">
      <w:pPr>
        <w:spacing w:after="0"/>
        <w:rPr>
          <w:rFonts w:ascii="Calibri" w:eastAsia="Calibri" w:hAnsi="Calibri" w:cs="Calibri"/>
        </w:rPr>
      </w:pPr>
    </w:p>
    <w:p w14:paraId="151FC7D9" w14:textId="7C5D4B2B" w:rsidR="00E54B9D" w:rsidRDefault="005A5D42">
      <w:pPr>
        <w:rPr>
          <w:rFonts w:ascii="Calibri" w:eastAsia="Calibri" w:hAnsi="Calibri" w:cs="Calibri"/>
        </w:rPr>
      </w:pPr>
      <w:r w:rsidRPr="005A5D42">
        <w:rPr>
          <w:rFonts w:ascii="Calibri" w:eastAsia="Calibri" w:hAnsi="Calibri" w:cs="Calibri"/>
          <w:i/>
        </w:rPr>
        <w:t>-Vi börjar nu analysera de resultat testgårdarna har</w:t>
      </w:r>
      <w:r w:rsidR="00AC03D7">
        <w:rPr>
          <w:rFonts w:ascii="Calibri" w:eastAsia="Calibri" w:hAnsi="Calibri" w:cs="Calibri"/>
          <w:i/>
        </w:rPr>
        <w:t xml:space="preserve"> och</w:t>
      </w:r>
      <w:r w:rsidRPr="005A5D42">
        <w:rPr>
          <w:rFonts w:ascii="Calibri" w:eastAsia="Calibri" w:hAnsi="Calibri" w:cs="Calibri"/>
          <w:i/>
        </w:rPr>
        <w:t xml:space="preserve"> vi kommer nu under sommaren att kunna börja följa hur fodereffektiviteten ser ut, det vill säga vilka effekter vi kan se att olika fodergivor har på produktionen. På så sätt kommer vi sannolikt att kunna optimera foderstaterna för olika djurgrupper</w:t>
      </w:r>
      <w:r w:rsidR="00995045">
        <w:rPr>
          <w:rFonts w:ascii="Calibri" w:eastAsia="Calibri" w:hAnsi="Calibri" w:cs="Calibri"/>
          <w:i/>
        </w:rPr>
        <w:t xml:space="preserve">, maximera utbytet och </w:t>
      </w:r>
      <w:r w:rsidRPr="005A5D42">
        <w:rPr>
          <w:rFonts w:ascii="Calibri" w:eastAsia="Calibri" w:hAnsi="Calibri" w:cs="Calibri"/>
          <w:i/>
        </w:rPr>
        <w:t>och minska foderkostanderna ytterligare</w:t>
      </w:r>
      <w:r>
        <w:rPr>
          <w:rFonts w:ascii="Calibri" w:eastAsia="Calibri" w:hAnsi="Calibri" w:cs="Calibri"/>
        </w:rPr>
        <w:t xml:space="preserve">, säger </w:t>
      </w:r>
      <w:r w:rsidR="000250C0">
        <w:rPr>
          <w:rFonts w:ascii="Calibri" w:eastAsia="Calibri" w:hAnsi="Calibri" w:cs="Calibri"/>
        </w:rPr>
        <w:t xml:space="preserve">Hans Lindberg, foderspecialist Växa Sverige. </w:t>
      </w:r>
    </w:p>
    <w:p w14:paraId="40766D74" w14:textId="63B6613E" w:rsidR="00E54B9D" w:rsidRDefault="005A5D42" w:rsidP="00E54B9D">
      <w:pPr>
        <w:spacing w:after="0"/>
        <w:rPr>
          <w:rFonts w:ascii="Calibri" w:eastAsia="Calibri" w:hAnsi="Calibri" w:cs="Calibri"/>
          <w:b/>
          <w:bCs/>
        </w:rPr>
      </w:pPr>
      <w:r>
        <w:rPr>
          <w:rFonts w:ascii="Calibri" w:eastAsia="Calibri" w:hAnsi="Calibri" w:cs="Calibri"/>
          <w:b/>
          <w:bCs/>
        </w:rPr>
        <w:t>E</w:t>
      </w:r>
      <w:r w:rsidR="00E54B9D">
        <w:rPr>
          <w:rFonts w:ascii="Calibri" w:eastAsia="Calibri" w:hAnsi="Calibri" w:cs="Calibri"/>
          <w:b/>
          <w:bCs/>
        </w:rPr>
        <w:t>tt system som verkligen fungerar i praktiken</w:t>
      </w:r>
    </w:p>
    <w:p w14:paraId="1A51C28D" w14:textId="184D863A" w:rsidR="00E54B9D" w:rsidRPr="00995045" w:rsidRDefault="00E54B9D" w:rsidP="00DB63DC">
      <w:pPr>
        <w:spacing w:after="100" w:afterAutospacing="1"/>
        <w:rPr>
          <w:rFonts w:ascii="Calibri" w:eastAsia="Calibri" w:hAnsi="Calibri" w:cs="Calibri"/>
          <w:i/>
        </w:rPr>
      </w:pPr>
      <w:r w:rsidRPr="000001E0">
        <w:rPr>
          <w:rFonts w:ascii="Calibri" w:eastAsia="Calibri" w:hAnsi="Calibri" w:cs="Calibri"/>
          <w:i/>
        </w:rPr>
        <w:t>-Alltför många vågsystem har köpts med löftet att samla in mycket matning</w:t>
      </w:r>
      <w:r w:rsidR="00AC03D7">
        <w:rPr>
          <w:rFonts w:ascii="Calibri" w:eastAsia="Calibri" w:hAnsi="Calibri" w:cs="Calibri"/>
          <w:i/>
        </w:rPr>
        <w:t>utfodrings</w:t>
      </w:r>
      <w:r w:rsidRPr="000001E0">
        <w:rPr>
          <w:rFonts w:ascii="Calibri" w:eastAsia="Calibri" w:hAnsi="Calibri" w:cs="Calibri"/>
          <w:i/>
        </w:rPr>
        <w:t xml:space="preserve">sdata, men tyvärr hör vi ofta att lantbrukaren säger att de inte använder systemet i praktiken. Många traditionella </w:t>
      </w:r>
      <w:r w:rsidR="00AC03D7">
        <w:rPr>
          <w:rFonts w:ascii="Calibri" w:eastAsia="Calibri" w:hAnsi="Calibri" w:cs="Calibri"/>
          <w:i/>
        </w:rPr>
        <w:t>våg</w:t>
      </w:r>
      <w:r w:rsidR="00AC03D7" w:rsidRPr="000001E0">
        <w:rPr>
          <w:rFonts w:ascii="Calibri" w:eastAsia="Calibri" w:hAnsi="Calibri" w:cs="Calibri"/>
          <w:i/>
        </w:rPr>
        <w:t xml:space="preserve">typer </w:t>
      </w:r>
      <w:r w:rsidRPr="000001E0">
        <w:rPr>
          <w:rFonts w:ascii="Calibri" w:eastAsia="Calibri" w:hAnsi="Calibri" w:cs="Calibri"/>
          <w:i/>
        </w:rPr>
        <w:t>är helt enkelt inte</w:t>
      </w:r>
      <w:r>
        <w:rPr>
          <w:rFonts w:ascii="Calibri" w:eastAsia="Calibri" w:hAnsi="Calibri" w:cs="Calibri"/>
          <w:i/>
        </w:rPr>
        <w:t xml:space="preserve"> tillräckligt </w:t>
      </w:r>
      <w:r w:rsidRPr="000001E0">
        <w:rPr>
          <w:rFonts w:ascii="Calibri" w:eastAsia="Calibri" w:hAnsi="Calibri" w:cs="Calibri"/>
          <w:i/>
        </w:rPr>
        <w:t xml:space="preserve">användarvänliga, </w:t>
      </w:r>
      <w:r w:rsidRPr="43C02547">
        <w:rPr>
          <w:rFonts w:ascii="Calibri" w:eastAsia="Calibri" w:hAnsi="Calibri" w:cs="Calibri"/>
        </w:rPr>
        <w:t>säger Bjarke Eg Sørensen från Cowconnect.</w:t>
      </w:r>
      <w:r>
        <w:rPr>
          <w:rFonts w:ascii="Calibri" w:eastAsia="Calibri" w:hAnsi="Calibri" w:cs="Calibri"/>
        </w:rPr>
        <w:t xml:space="preserve"> </w:t>
      </w:r>
      <w:r w:rsidR="00995045" w:rsidRPr="00995045">
        <w:rPr>
          <w:rFonts w:ascii="Calibri" w:eastAsia="Calibri" w:hAnsi="Calibri" w:cs="Calibri"/>
          <w:i/>
        </w:rPr>
        <w:t xml:space="preserve">Vi har nu en gemensam tjänst som är både snabb, enkel och smidig för användaren. </w:t>
      </w:r>
    </w:p>
    <w:p w14:paraId="38A8C8B4" w14:textId="3B7130EC" w:rsidR="00DB63DC" w:rsidRPr="00DB63DC" w:rsidRDefault="00DB63DC" w:rsidP="00DB63DC">
      <w:pPr>
        <w:spacing w:after="0"/>
        <w:rPr>
          <w:rFonts w:ascii="Calibri" w:eastAsia="Calibri" w:hAnsi="Calibri" w:cs="Calibri"/>
          <w:b/>
        </w:rPr>
      </w:pPr>
      <w:r w:rsidRPr="00DB63DC">
        <w:rPr>
          <w:rFonts w:ascii="Calibri" w:eastAsia="Calibri" w:hAnsi="Calibri" w:cs="Calibri"/>
          <w:b/>
        </w:rPr>
        <w:t xml:space="preserve">Introduktionserbjudande på </w:t>
      </w:r>
      <w:r>
        <w:rPr>
          <w:rFonts w:ascii="Calibri" w:eastAsia="Calibri" w:hAnsi="Calibri" w:cs="Calibri"/>
          <w:b/>
        </w:rPr>
        <w:t xml:space="preserve">mässorna </w:t>
      </w:r>
      <w:r w:rsidRPr="00DB63DC">
        <w:rPr>
          <w:rFonts w:ascii="Calibri" w:eastAsia="Calibri" w:hAnsi="Calibri" w:cs="Calibri"/>
          <w:b/>
        </w:rPr>
        <w:t>Borgeby och Brunnby</w:t>
      </w:r>
    </w:p>
    <w:p w14:paraId="160EBC3C" w14:textId="51A4FA66" w:rsidR="43C02547" w:rsidRDefault="005A5D42" w:rsidP="00DB63DC">
      <w:pPr>
        <w:spacing w:after="0"/>
        <w:rPr>
          <w:rFonts w:ascii="Calibri" w:eastAsia="Calibri" w:hAnsi="Calibri" w:cs="Calibri"/>
        </w:rPr>
      </w:pPr>
      <w:r>
        <w:rPr>
          <w:rFonts w:ascii="Calibri" w:eastAsia="Calibri" w:hAnsi="Calibri" w:cs="Calibri"/>
        </w:rPr>
        <w:t>För lantbrukare</w:t>
      </w:r>
      <w:r w:rsidR="000250C0">
        <w:rPr>
          <w:rFonts w:ascii="Calibri" w:eastAsia="Calibri" w:hAnsi="Calibri" w:cs="Calibri"/>
        </w:rPr>
        <w:t xml:space="preserve"> och andra</w:t>
      </w:r>
      <w:r>
        <w:rPr>
          <w:rFonts w:ascii="Calibri" w:eastAsia="Calibri" w:hAnsi="Calibri" w:cs="Calibri"/>
        </w:rPr>
        <w:t xml:space="preserve"> intresserade </w:t>
      </w:r>
      <w:r w:rsidR="00AC03D7">
        <w:rPr>
          <w:rFonts w:ascii="Calibri" w:eastAsia="Calibri" w:hAnsi="Calibri" w:cs="Calibri"/>
        </w:rPr>
        <w:t xml:space="preserve">demonstreras </w:t>
      </w:r>
      <w:r>
        <w:rPr>
          <w:rFonts w:ascii="Calibri" w:eastAsia="Calibri" w:hAnsi="Calibri" w:cs="Calibri"/>
        </w:rPr>
        <w:t xml:space="preserve">Cowconnect och IndvidRam på Borgeby </w:t>
      </w:r>
      <w:r w:rsidR="000250C0">
        <w:rPr>
          <w:rFonts w:ascii="Calibri" w:eastAsia="Calibri" w:hAnsi="Calibri" w:cs="Calibri"/>
        </w:rPr>
        <w:t xml:space="preserve">(monter S184) </w:t>
      </w:r>
      <w:r>
        <w:rPr>
          <w:rFonts w:ascii="Calibri" w:eastAsia="Calibri" w:hAnsi="Calibri" w:cs="Calibri"/>
        </w:rPr>
        <w:t xml:space="preserve">och </w:t>
      </w:r>
      <w:r w:rsidR="000250C0">
        <w:rPr>
          <w:rFonts w:ascii="Calibri" w:eastAsia="Calibri" w:hAnsi="Calibri" w:cs="Calibri"/>
        </w:rPr>
        <w:t xml:space="preserve">i stortältet på </w:t>
      </w:r>
      <w:r>
        <w:rPr>
          <w:rFonts w:ascii="Calibri" w:eastAsia="Calibri" w:hAnsi="Calibri" w:cs="Calibri"/>
        </w:rPr>
        <w:t>Brunnby</w:t>
      </w:r>
      <w:r w:rsidR="00AC03D7">
        <w:rPr>
          <w:rFonts w:ascii="Calibri" w:eastAsia="Calibri" w:hAnsi="Calibri" w:cs="Calibri"/>
        </w:rPr>
        <w:t xml:space="preserve">. </w:t>
      </w:r>
      <w:r w:rsidR="000250C0">
        <w:rPr>
          <w:rFonts w:ascii="Calibri" w:eastAsia="Calibri" w:hAnsi="Calibri" w:cs="Calibri"/>
        </w:rPr>
        <w:t xml:space="preserve"> Experterna från båda företagen är på plats. </w:t>
      </w:r>
    </w:p>
    <w:p w14:paraId="2E5C3861" w14:textId="22EBB576" w:rsidR="00DB63DC" w:rsidRPr="000250C0" w:rsidRDefault="00DB63DC" w:rsidP="00DB63DC">
      <w:pPr>
        <w:spacing w:after="0"/>
        <w:rPr>
          <w:rFonts w:ascii="Calibri" w:eastAsia="Calibri" w:hAnsi="Calibri" w:cs="Calibri"/>
          <w:b/>
          <w:color w:val="ED7D31" w:themeColor="accent2"/>
        </w:rPr>
      </w:pPr>
    </w:p>
    <w:p w14:paraId="479D3523" w14:textId="3D978E4A" w:rsidR="00DB63DC" w:rsidRDefault="00DB63DC" w:rsidP="00DB63DC">
      <w:pPr>
        <w:spacing w:after="0"/>
        <w:rPr>
          <w:rFonts w:ascii="Calibri" w:eastAsia="Calibri" w:hAnsi="Calibri" w:cs="Calibri"/>
          <w:b/>
          <w:color w:val="ED7D31" w:themeColor="accent2"/>
        </w:rPr>
      </w:pPr>
      <w:r w:rsidRPr="000250C0">
        <w:rPr>
          <w:rFonts w:ascii="Calibri" w:eastAsia="Calibri" w:hAnsi="Calibri" w:cs="Calibri"/>
          <w:b/>
          <w:color w:val="ED7D31" w:themeColor="accent2"/>
        </w:rPr>
        <w:t xml:space="preserve">För mera information, kontakta: </w:t>
      </w:r>
    </w:p>
    <w:p w14:paraId="7A3A7B68" w14:textId="537B3A11" w:rsidR="000250C0" w:rsidRDefault="007A0BBA" w:rsidP="00DB63DC">
      <w:pPr>
        <w:spacing w:after="0"/>
        <w:rPr>
          <w:rFonts w:ascii="Calibri" w:eastAsia="Calibri" w:hAnsi="Calibri" w:cs="Calibri"/>
        </w:rPr>
      </w:pPr>
      <w:r>
        <w:rPr>
          <w:rFonts w:ascii="Calibri" w:eastAsia="Calibri" w:hAnsi="Calibri" w:cs="Calibri"/>
        </w:rPr>
        <w:t>Bjarke Eg S</w:t>
      </w:r>
      <w:r w:rsidR="00B64215" w:rsidRPr="00B64215">
        <w:rPr>
          <w:color w:val="000000"/>
        </w:rPr>
        <w:t>ø</w:t>
      </w:r>
      <w:r>
        <w:rPr>
          <w:rFonts w:ascii="Calibri" w:eastAsia="Calibri" w:hAnsi="Calibri" w:cs="Calibri"/>
        </w:rPr>
        <w:t xml:space="preserve">rensen, </w:t>
      </w:r>
      <w:r w:rsidR="007D37C2" w:rsidRPr="007D37C2">
        <w:rPr>
          <w:color w:val="000000"/>
        </w:rPr>
        <w:t>Medstifter og salgsansvarlig</w:t>
      </w:r>
      <w:r w:rsidR="007D37C2">
        <w:rPr>
          <w:color w:val="000000"/>
        </w:rPr>
        <w:t xml:space="preserve"> </w:t>
      </w:r>
      <w:r>
        <w:rPr>
          <w:rFonts w:ascii="Calibri" w:eastAsia="Calibri" w:hAnsi="Calibri" w:cs="Calibri"/>
        </w:rPr>
        <w:t xml:space="preserve">CowConnect: +45 30 42 15 87 </w:t>
      </w:r>
      <w:hyperlink r:id="rId9" w:history="1">
        <w:r w:rsidRPr="007A62A5">
          <w:rPr>
            <w:rStyle w:val="Hyperlnk"/>
            <w:rFonts w:ascii="Calibri" w:eastAsia="Calibri" w:hAnsi="Calibri" w:cs="Calibri"/>
          </w:rPr>
          <w:t>bjarke@cowconnect.dk</w:t>
        </w:r>
      </w:hyperlink>
    </w:p>
    <w:p w14:paraId="5317116D" w14:textId="68CE3265" w:rsidR="007A0BBA" w:rsidRDefault="000250C0" w:rsidP="00DB63DC">
      <w:pPr>
        <w:spacing w:after="0"/>
        <w:rPr>
          <w:rFonts w:ascii="Calibri" w:eastAsia="Calibri" w:hAnsi="Calibri" w:cs="Calibri"/>
        </w:rPr>
      </w:pPr>
      <w:r w:rsidRPr="000250C0">
        <w:rPr>
          <w:rFonts w:ascii="Calibri" w:eastAsia="Calibri" w:hAnsi="Calibri" w:cs="Calibri"/>
        </w:rPr>
        <w:t xml:space="preserve">Ann Catrin Markusson, </w:t>
      </w:r>
      <w:r w:rsidR="007D37C2">
        <w:rPr>
          <w:rFonts w:ascii="Calibri" w:eastAsia="Calibri" w:hAnsi="Calibri" w:cs="Calibri"/>
        </w:rPr>
        <w:t>P</w:t>
      </w:r>
      <w:r>
        <w:rPr>
          <w:rFonts w:ascii="Calibri" w:eastAsia="Calibri" w:hAnsi="Calibri" w:cs="Calibri"/>
        </w:rPr>
        <w:t xml:space="preserve">roduktionsrådgivare Växa Sverige: 010-471 01 26, </w:t>
      </w:r>
    </w:p>
    <w:p w14:paraId="5B6291AB" w14:textId="681628B0" w:rsidR="007A0BBA" w:rsidRDefault="00C9219C" w:rsidP="00DB63DC">
      <w:pPr>
        <w:spacing w:after="0"/>
        <w:rPr>
          <w:rFonts w:ascii="Calibri" w:eastAsia="Calibri" w:hAnsi="Calibri" w:cs="Calibri"/>
        </w:rPr>
      </w:pPr>
      <w:hyperlink r:id="rId10" w:history="1">
        <w:r w:rsidR="007A0BBA" w:rsidRPr="007A62A5">
          <w:rPr>
            <w:rStyle w:val="Hyperlnk"/>
            <w:rFonts w:ascii="Calibri" w:eastAsia="Calibri" w:hAnsi="Calibri" w:cs="Calibri"/>
          </w:rPr>
          <w:t>ann-catrin.markusson@vxa.se</w:t>
        </w:r>
      </w:hyperlink>
    </w:p>
    <w:p w14:paraId="29ABF9E3" w14:textId="728532E8" w:rsidR="000250C0" w:rsidRPr="000250C0" w:rsidRDefault="000250C0" w:rsidP="00DB63DC">
      <w:pPr>
        <w:spacing w:after="0"/>
        <w:rPr>
          <w:rFonts w:ascii="Calibri" w:eastAsia="Calibri" w:hAnsi="Calibri" w:cs="Calibri"/>
        </w:rPr>
      </w:pPr>
      <w:r w:rsidRPr="000250C0">
        <w:rPr>
          <w:rFonts w:ascii="Calibri" w:eastAsia="Calibri" w:hAnsi="Calibri" w:cs="Calibri"/>
        </w:rPr>
        <w:t>Nilla Henning</w:t>
      </w:r>
      <w:r>
        <w:rPr>
          <w:rFonts w:ascii="Calibri" w:eastAsia="Calibri" w:hAnsi="Calibri" w:cs="Calibri"/>
        </w:rPr>
        <w:t xml:space="preserve">, </w:t>
      </w:r>
      <w:r w:rsidR="007D37C2">
        <w:rPr>
          <w:rFonts w:ascii="Calibri" w:eastAsia="Calibri" w:hAnsi="Calibri" w:cs="Calibri"/>
        </w:rPr>
        <w:t>P</w:t>
      </w:r>
      <w:r>
        <w:rPr>
          <w:rFonts w:ascii="Calibri" w:eastAsia="Calibri" w:hAnsi="Calibri" w:cs="Calibri"/>
        </w:rPr>
        <w:t xml:space="preserve">roduktionsrådgivare Växa Sverige </w:t>
      </w:r>
      <w:r w:rsidRPr="000250C0">
        <w:rPr>
          <w:rFonts w:ascii="Calibri" w:eastAsia="Calibri" w:hAnsi="Calibri" w:cs="Calibri"/>
        </w:rPr>
        <w:t xml:space="preserve">: </w:t>
      </w:r>
      <w:r>
        <w:rPr>
          <w:rFonts w:ascii="Calibri" w:eastAsia="Calibri" w:hAnsi="Calibri" w:cs="Calibri"/>
        </w:rPr>
        <w:t xml:space="preserve">010-471 05 37, </w:t>
      </w:r>
      <w:hyperlink r:id="rId11" w:history="1">
        <w:r w:rsidRPr="007A2781">
          <w:rPr>
            <w:rStyle w:val="Hyperlnk"/>
            <w:rFonts w:ascii="Calibri" w:eastAsia="Calibri" w:hAnsi="Calibri" w:cs="Calibri"/>
          </w:rPr>
          <w:t>nilla.henning@vxa.se</w:t>
        </w:r>
      </w:hyperlink>
      <w:r>
        <w:rPr>
          <w:rFonts w:ascii="Calibri" w:eastAsia="Calibri" w:hAnsi="Calibri" w:cs="Calibri"/>
        </w:rPr>
        <w:t xml:space="preserve"> </w:t>
      </w:r>
    </w:p>
    <w:p w14:paraId="55082C37" w14:textId="77777777" w:rsidR="000250C0" w:rsidRPr="000250C0" w:rsidRDefault="000250C0" w:rsidP="00DB63DC">
      <w:pPr>
        <w:spacing w:after="0"/>
        <w:rPr>
          <w:rFonts w:ascii="Calibri" w:eastAsia="Calibri" w:hAnsi="Calibri" w:cs="Calibri"/>
          <w:b/>
          <w:color w:val="ED7D31" w:themeColor="accent2"/>
        </w:rPr>
      </w:pPr>
    </w:p>
    <w:sectPr w:rsidR="000250C0" w:rsidRPr="000250C0" w:rsidSect="00B11159">
      <w:headerReference w:type="default" r:id="rId12"/>
      <w:pgSz w:w="11906" w:h="16838"/>
      <w:pgMar w:top="1440" w:right="1440" w:bottom="142" w:left="144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4D508" w14:textId="77777777" w:rsidR="00B11159" w:rsidRDefault="00B11159" w:rsidP="00B11159">
      <w:pPr>
        <w:spacing w:after="0" w:line="240" w:lineRule="auto"/>
      </w:pPr>
      <w:r>
        <w:separator/>
      </w:r>
    </w:p>
  </w:endnote>
  <w:endnote w:type="continuationSeparator" w:id="0">
    <w:p w14:paraId="00D9021C" w14:textId="77777777" w:rsidR="00B11159" w:rsidRDefault="00B11159" w:rsidP="00B1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5667" w14:textId="77777777" w:rsidR="00B11159" w:rsidRDefault="00B11159" w:rsidP="00B11159">
      <w:pPr>
        <w:spacing w:after="0" w:line="240" w:lineRule="auto"/>
      </w:pPr>
      <w:r>
        <w:separator/>
      </w:r>
    </w:p>
  </w:footnote>
  <w:footnote w:type="continuationSeparator" w:id="0">
    <w:p w14:paraId="2786105F" w14:textId="77777777" w:rsidR="00B11159" w:rsidRDefault="00B11159" w:rsidP="00B1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9FD0" w14:textId="6FB8B524" w:rsidR="00B11159" w:rsidRDefault="00B11159">
    <w:pPr>
      <w:pStyle w:val="Sidhuvud"/>
    </w:pPr>
    <w:r>
      <w:rPr>
        <w:noProof/>
      </w:rPr>
      <w:drawing>
        <wp:anchor distT="0" distB="0" distL="114300" distR="114300" simplePos="0" relativeHeight="251659264" behindDoc="0" locked="0" layoutInCell="1" allowOverlap="1" wp14:anchorId="2C9CE182" wp14:editId="7E57231F">
          <wp:simplePos x="0" y="0"/>
          <wp:positionH relativeFrom="margin">
            <wp:align>left</wp:align>
          </wp:positionH>
          <wp:positionV relativeFrom="paragraph">
            <wp:posOffset>-153698</wp:posOffset>
          </wp:positionV>
          <wp:extent cx="1835785" cy="643890"/>
          <wp:effectExtent l="0" t="0" r="0" b="3810"/>
          <wp:wrapNone/>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wConnect_textokohuvud.png"/>
                  <pic:cNvPicPr/>
                </pic:nvPicPr>
                <pic:blipFill>
                  <a:blip r:embed="rId1">
                    <a:extLst>
                      <a:ext uri="{28A0092B-C50C-407E-A947-70E740481C1C}">
                        <a14:useLocalDpi xmlns:a14="http://schemas.microsoft.com/office/drawing/2010/main" val="0"/>
                      </a:ext>
                    </a:extLst>
                  </a:blip>
                  <a:stretch>
                    <a:fillRect/>
                  </a:stretch>
                </pic:blipFill>
                <pic:spPr>
                  <a:xfrm>
                    <a:off x="0" y="0"/>
                    <a:ext cx="1835785" cy="643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B1DA89D" wp14:editId="1C0A1EDD">
          <wp:simplePos x="0" y="0"/>
          <wp:positionH relativeFrom="column">
            <wp:posOffset>4371156</wp:posOffset>
          </wp:positionH>
          <wp:positionV relativeFrom="paragraph">
            <wp:posOffset>-86624</wp:posOffset>
          </wp:positionV>
          <wp:extent cx="1411563" cy="550317"/>
          <wp:effectExtent l="0" t="0" r="0" b="2540"/>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xaloggo_utanplatta_RGB.png"/>
                  <pic:cNvPicPr/>
                </pic:nvPicPr>
                <pic:blipFill>
                  <a:blip r:embed="rId2">
                    <a:extLst>
                      <a:ext uri="{28A0092B-C50C-407E-A947-70E740481C1C}">
                        <a14:useLocalDpi xmlns:a14="http://schemas.microsoft.com/office/drawing/2010/main" val="0"/>
                      </a:ext>
                    </a:extLst>
                  </a:blip>
                  <a:stretch>
                    <a:fillRect/>
                  </a:stretch>
                </pic:blipFill>
                <pic:spPr>
                  <a:xfrm>
                    <a:off x="0" y="0"/>
                    <a:ext cx="1411563" cy="5503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B3C37"/>
    <w:rsid w:val="000001E0"/>
    <w:rsid w:val="000250C0"/>
    <w:rsid w:val="00106688"/>
    <w:rsid w:val="001A3EA1"/>
    <w:rsid w:val="00395A4C"/>
    <w:rsid w:val="005A5D42"/>
    <w:rsid w:val="007A0BBA"/>
    <w:rsid w:val="007D37C2"/>
    <w:rsid w:val="00995045"/>
    <w:rsid w:val="00AC03D7"/>
    <w:rsid w:val="00B11159"/>
    <w:rsid w:val="00B64215"/>
    <w:rsid w:val="00C90B5B"/>
    <w:rsid w:val="00C9219C"/>
    <w:rsid w:val="00DB63DC"/>
    <w:rsid w:val="00E54B9D"/>
    <w:rsid w:val="00EC6178"/>
    <w:rsid w:val="31DB3C37"/>
    <w:rsid w:val="43C02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B3C37"/>
  <w15:chartTrackingRefBased/>
  <w15:docId w15:val="{5E99E151-A4EC-4220-9538-508C2D2A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C03D7"/>
    <w:rPr>
      <w:sz w:val="16"/>
      <w:szCs w:val="16"/>
    </w:rPr>
  </w:style>
  <w:style w:type="paragraph" w:styleId="Kommentarer">
    <w:name w:val="annotation text"/>
    <w:basedOn w:val="Normal"/>
    <w:link w:val="KommentarerChar"/>
    <w:uiPriority w:val="99"/>
    <w:semiHidden/>
    <w:unhideWhenUsed/>
    <w:rsid w:val="00AC03D7"/>
    <w:pPr>
      <w:spacing w:line="240" w:lineRule="auto"/>
    </w:pPr>
    <w:rPr>
      <w:sz w:val="20"/>
      <w:szCs w:val="20"/>
    </w:rPr>
  </w:style>
  <w:style w:type="character" w:customStyle="1" w:styleId="KommentarerChar">
    <w:name w:val="Kommentarer Char"/>
    <w:basedOn w:val="Standardstycketeckensnitt"/>
    <w:link w:val="Kommentarer"/>
    <w:uiPriority w:val="99"/>
    <w:semiHidden/>
    <w:rsid w:val="00AC03D7"/>
    <w:rPr>
      <w:sz w:val="20"/>
      <w:szCs w:val="20"/>
    </w:rPr>
  </w:style>
  <w:style w:type="paragraph" w:styleId="Kommentarsmne">
    <w:name w:val="annotation subject"/>
    <w:basedOn w:val="Kommentarer"/>
    <w:next w:val="Kommentarer"/>
    <w:link w:val="KommentarsmneChar"/>
    <w:uiPriority w:val="99"/>
    <w:semiHidden/>
    <w:unhideWhenUsed/>
    <w:rsid w:val="00AC03D7"/>
    <w:rPr>
      <w:b/>
      <w:bCs/>
    </w:rPr>
  </w:style>
  <w:style w:type="character" w:customStyle="1" w:styleId="KommentarsmneChar">
    <w:name w:val="Kommentarsämne Char"/>
    <w:basedOn w:val="KommentarerChar"/>
    <w:link w:val="Kommentarsmne"/>
    <w:uiPriority w:val="99"/>
    <w:semiHidden/>
    <w:rsid w:val="00AC03D7"/>
    <w:rPr>
      <w:b/>
      <w:bCs/>
      <w:sz w:val="20"/>
      <w:szCs w:val="20"/>
    </w:rPr>
  </w:style>
  <w:style w:type="paragraph" w:styleId="Ballongtext">
    <w:name w:val="Balloon Text"/>
    <w:basedOn w:val="Normal"/>
    <w:link w:val="BallongtextChar"/>
    <w:uiPriority w:val="99"/>
    <w:semiHidden/>
    <w:unhideWhenUsed/>
    <w:rsid w:val="00AC03D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03D7"/>
    <w:rPr>
      <w:rFonts w:ascii="Segoe UI" w:hAnsi="Segoe UI" w:cs="Segoe UI"/>
      <w:sz w:val="18"/>
      <w:szCs w:val="18"/>
    </w:rPr>
  </w:style>
  <w:style w:type="character" w:styleId="Hyperlnk">
    <w:name w:val="Hyperlink"/>
    <w:basedOn w:val="Standardstycketeckensnitt"/>
    <w:uiPriority w:val="99"/>
    <w:unhideWhenUsed/>
    <w:rsid w:val="000250C0"/>
    <w:rPr>
      <w:color w:val="0563C1" w:themeColor="hyperlink"/>
      <w:u w:val="single"/>
    </w:rPr>
  </w:style>
  <w:style w:type="character" w:styleId="Olstomnmnande">
    <w:name w:val="Unresolved Mention"/>
    <w:basedOn w:val="Standardstycketeckensnitt"/>
    <w:uiPriority w:val="99"/>
    <w:semiHidden/>
    <w:unhideWhenUsed/>
    <w:rsid w:val="000250C0"/>
    <w:rPr>
      <w:color w:val="605E5C"/>
      <w:shd w:val="clear" w:color="auto" w:fill="E1DFDD"/>
    </w:rPr>
  </w:style>
  <w:style w:type="paragraph" w:styleId="Sidhuvud">
    <w:name w:val="header"/>
    <w:basedOn w:val="Normal"/>
    <w:link w:val="SidhuvudChar"/>
    <w:uiPriority w:val="99"/>
    <w:unhideWhenUsed/>
    <w:rsid w:val="00B111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1159"/>
  </w:style>
  <w:style w:type="paragraph" w:styleId="Sidfot">
    <w:name w:val="footer"/>
    <w:basedOn w:val="Normal"/>
    <w:link w:val="SidfotChar"/>
    <w:uiPriority w:val="99"/>
    <w:unhideWhenUsed/>
    <w:rsid w:val="00B111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lla.henning@vxa.se" TargetMode="External"/><Relationship Id="rId5" Type="http://schemas.openxmlformats.org/officeDocument/2006/relationships/settings" Target="settings.xml"/><Relationship Id="rId10" Type="http://schemas.openxmlformats.org/officeDocument/2006/relationships/hyperlink" Target="mailto:ann-catrin.markusson@vxa.se" TargetMode="External"/><Relationship Id="rId4" Type="http://schemas.openxmlformats.org/officeDocument/2006/relationships/styles" Target="styles.xml"/><Relationship Id="rId9" Type="http://schemas.openxmlformats.org/officeDocument/2006/relationships/hyperlink" Target="mailto:bjarke@cowconnec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40DF98EFCCA4CAC7E0C26F0C7400F" ma:contentTypeVersion="8" ma:contentTypeDescription="Create a new document." ma:contentTypeScope="" ma:versionID="15c4e54eb2a37dbfb57940402182de64">
  <xsd:schema xmlns:xsd="http://www.w3.org/2001/XMLSchema" xmlns:xs="http://www.w3.org/2001/XMLSchema" xmlns:p="http://schemas.microsoft.com/office/2006/metadata/properties" xmlns:ns2="8b3ca3d5-cef8-415d-a329-4c6a0f201537" targetNamespace="http://schemas.microsoft.com/office/2006/metadata/properties" ma:root="true" ma:fieldsID="a993566f1f34e06da9299cce9e879a5d" ns2:_="">
    <xsd:import namespace="8b3ca3d5-cef8-415d-a329-4c6a0f20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ca3d5-cef8-415d-a329-4c6a0f201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7A77A-C4A3-4945-93B1-FE9768438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ca3d5-cef8-415d-a329-4c6a0f2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899B-688D-4323-A600-38FA25CC6ACB}">
  <ds:schemaRefs>
    <ds:schemaRef ds:uri="http://schemas.microsoft.com/sharepoint/v3/contenttype/forms"/>
  </ds:schemaRefs>
</ds:datastoreItem>
</file>

<file path=customXml/itemProps3.xml><?xml version="1.0" encoding="utf-8"?>
<ds:datastoreItem xmlns:ds="http://schemas.openxmlformats.org/officeDocument/2006/customXml" ds:itemID="{91655A40-F794-4B03-BDFD-34CD2B297526}">
  <ds:schemaRefs>
    <ds:schemaRef ds:uri="http://purl.org/dc/terms/"/>
    <ds:schemaRef ds:uri="8b3ca3d5-cef8-415d-a329-4c6a0f2015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2848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CowConnect Support</dc:creator>
  <cp:keywords/>
  <dc:description/>
  <cp:lastModifiedBy>Mette Rehnström</cp:lastModifiedBy>
  <cp:revision>5</cp:revision>
  <dcterms:created xsi:type="dcterms:W3CDTF">2019-06-19T11:38:00Z</dcterms:created>
  <dcterms:modified xsi:type="dcterms:W3CDTF">2019-06-20T05:21:00Z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0x010100DDA40DF98EFCCA4CAC7E0C26F0C7400F</vt:lpwstr>
  </property>
</Properties>
</file>