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97B44" w14:textId="77777777" w:rsidR="00ED743F" w:rsidRPr="002B0BC8" w:rsidRDefault="00ED743F" w:rsidP="00ED743F">
      <w:pPr>
        <w:adjustRightInd w:val="0"/>
        <w:snapToGrid w:val="0"/>
        <w:ind w:left="3200" w:firstLine="800"/>
        <w:jc w:val="right"/>
        <w:rPr>
          <w:rFonts w:ascii="HelveticaNeue-Thin" w:hAnsi="HelveticaNeue-Thin" w:cs="HelveticaNeue-Thin"/>
          <w:sz w:val="14"/>
          <w:szCs w:val="14"/>
          <w:lang w:val="nb-NO"/>
        </w:rPr>
      </w:pPr>
      <w:r w:rsidRPr="002B0BC8"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35CDEF89" wp14:editId="386B1DAF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462405" cy="224790"/>
            <wp:effectExtent l="0" t="0" r="10795" b="3810"/>
            <wp:wrapTight wrapText="bothSides">
              <wp:wrapPolygon edited="0">
                <wp:start x="0" y="0"/>
                <wp:lineTo x="0" y="19525"/>
                <wp:lineTo x="21384" y="19525"/>
                <wp:lineTo x="21384" y="0"/>
                <wp:lineTo x="0" y="0"/>
              </wp:wrapPolygon>
            </wp:wrapTight>
            <wp:docPr id="2" name="Bilde 2" descr="SAMSUNG_LOGO_BLUE_C100_M80_Y0_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SUNG_LOGO_BLUE_C100_M80_Y0_K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BC8">
        <w:rPr>
          <w:rFonts w:ascii="HelveticaNeue-Thin" w:hAnsi="HelveticaNeue-Thin" w:cs="HelveticaNeue-Thin"/>
          <w:sz w:val="14"/>
          <w:szCs w:val="14"/>
          <w:lang w:val="nb-NO"/>
        </w:rPr>
        <w:t xml:space="preserve"> </w:t>
      </w:r>
    </w:p>
    <w:p w14:paraId="631ACC33" w14:textId="77777777" w:rsidR="00ED743F" w:rsidRPr="002B0BC8" w:rsidRDefault="00ED743F" w:rsidP="00ED743F">
      <w:pPr>
        <w:tabs>
          <w:tab w:val="left" w:pos="0"/>
        </w:tabs>
        <w:wordWrap/>
        <w:spacing w:after="120" w:line="360" w:lineRule="auto"/>
        <w:jc w:val="center"/>
        <w:rPr>
          <w:rFonts w:ascii="Arial" w:eastAsia="Malgun Gothic" w:hAnsi="Arial" w:cs="Arial"/>
          <w:b/>
          <w:sz w:val="28"/>
          <w:szCs w:val="28"/>
          <w:lang w:val="nb-NO"/>
        </w:rPr>
      </w:pPr>
      <w:r w:rsidRPr="002B0BC8">
        <w:rPr>
          <w:rFonts w:ascii="Arial" w:eastAsia="Malgun Gothic" w:hAnsi="Arial" w:cs="Arial"/>
          <w:b/>
          <w:sz w:val="28"/>
          <w:szCs w:val="28"/>
          <w:lang w:val="nb-NO"/>
        </w:rPr>
        <w:br/>
      </w:r>
      <w:r w:rsidRPr="002B0BC8">
        <w:rPr>
          <w:rFonts w:ascii="Arial" w:eastAsia="Malgun Gothic" w:hAnsi="Arial" w:cs="Arial"/>
          <w:b/>
          <w:noProof/>
          <w:sz w:val="28"/>
          <w:szCs w:val="28"/>
          <w:lang w:val="nb-NO" w:eastAsia="nb-NO"/>
        </w:rPr>
        <w:drawing>
          <wp:inline distT="0" distB="0" distL="0" distR="0" wp14:anchorId="005E94ED" wp14:editId="1602FC97">
            <wp:extent cx="3535680" cy="2353697"/>
            <wp:effectExtent l="0" t="0" r="0" b="88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_950_Pro_M_2_E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35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89AF8" w14:textId="647B3782" w:rsidR="00ED743F" w:rsidRPr="002B0BC8" w:rsidRDefault="00ED743F" w:rsidP="00ED743F">
      <w:pPr>
        <w:tabs>
          <w:tab w:val="left" w:pos="0"/>
          <w:tab w:val="left" w:pos="8490"/>
        </w:tabs>
        <w:wordWrap/>
        <w:spacing w:after="120" w:line="360" w:lineRule="auto"/>
        <w:jc w:val="center"/>
        <w:rPr>
          <w:rFonts w:ascii="Arial" w:eastAsia="Malgun Gothic" w:hAnsi="Arial" w:cs="Arial"/>
          <w:b/>
          <w:sz w:val="28"/>
          <w:szCs w:val="28"/>
          <w:lang w:val="nb-NO"/>
        </w:rPr>
      </w:pPr>
      <w:r w:rsidRPr="002B0BC8">
        <w:rPr>
          <w:rFonts w:ascii="Arial" w:eastAsia="Malgun Gothic" w:hAnsi="Arial" w:cs="Arial"/>
          <w:b/>
          <w:sz w:val="28"/>
          <w:szCs w:val="28"/>
          <w:lang w:val="nb-NO"/>
        </w:rPr>
        <w:t xml:space="preserve">Samsung </w:t>
      </w:r>
      <w:r w:rsidR="0041414D">
        <w:rPr>
          <w:rFonts w:ascii="Arial" w:eastAsia="Malgun Gothic" w:hAnsi="Arial" w:cs="Arial"/>
          <w:b/>
          <w:sz w:val="28"/>
          <w:szCs w:val="28"/>
          <w:lang w:val="nb-NO"/>
        </w:rPr>
        <w:t>og</w:t>
      </w:r>
      <w:bookmarkStart w:id="0" w:name="_GoBack"/>
      <w:bookmarkEnd w:id="0"/>
      <w:r w:rsidR="002B2E6C">
        <w:rPr>
          <w:rFonts w:ascii="Arial" w:eastAsia="Malgun Gothic" w:hAnsi="Arial" w:cs="Arial"/>
          <w:b/>
          <w:sz w:val="28"/>
          <w:szCs w:val="28"/>
          <w:lang w:val="nb-NO"/>
        </w:rPr>
        <w:t xml:space="preserve"> </w:t>
      </w:r>
      <w:proofErr w:type="spellStart"/>
      <w:r w:rsidR="002B2E6C">
        <w:rPr>
          <w:rFonts w:ascii="Arial" w:eastAsia="Malgun Gothic" w:hAnsi="Arial" w:cs="Arial"/>
          <w:b/>
          <w:sz w:val="28"/>
          <w:szCs w:val="28"/>
          <w:lang w:val="nb-NO"/>
        </w:rPr>
        <w:t>Oculus</w:t>
      </w:r>
      <w:proofErr w:type="spellEnd"/>
      <w:r w:rsidR="002B2E6C">
        <w:rPr>
          <w:rFonts w:ascii="Arial" w:eastAsia="Malgun Gothic" w:hAnsi="Arial" w:cs="Arial"/>
          <w:b/>
          <w:sz w:val="28"/>
          <w:szCs w:val="28"/>
          <w:lang w:val="nb-NO"/>
        </w:rPr>
        <w:t xml:space="preserve"> introduserer </w:t>
      </w:r>
      <w:r w:rsidR="00AC49AF" w:rsidRPr="002B0BC8">
        <w:rPr>
          <w:rFonts w:ascii="Arial" w:eastAsia="Malgun Gothic" w:hAnsi="Arial" w:cs="Arial"/>
          <w:b/>
          <w:sz w:val="28"/>
          <w:szCs w:val="28"/>
          <w:lang w:val="nb-NO"/>
        </w:rPr>
        <w:t xml:space="preserve">den første </w:t>
      </w:r>
      <w:r w:rsidR="002B2E6C">
        <w:rPr>
          <w:rFonts w:ascii="Arial" w:eastAsia="Malgun Gothic" w:hAnsi="Arial" w:cs="Arial"/>
          <w:b/>
          <w:sz w:val="28"/>
          <w:szCs w:val="28"/>
          <w:lang w:val="nb-NO"/>
        </w:rPr>
        <w:t>forbruker</w:t>
      </w:r>
      <w:r w:rsidR="00AC49AF" w:rsidRPr="002B0BC8">
        <w:rPr>
          <w:rFonts w:ascii="Arial" w:eastAsia="Malgun Gothic" w:hAnsi="Arial" w:cs="Arial"/>
          <w:b/>
          <w:sz w:val="28"/>
          <w:szCs w:val="28"/>
          <w:lang w:val="nb-NO"/>
        </w:rPr>
        <w:t xml:space="preserve">versjonen </w:t>
      </w:r>
      <w:r w:rsidR="002B2E6C">
        <w:rPr>
          <w:rFonts w:ascii="Arial" w:eastAsia="Malgun Gothic" w:hAnsi="Arial" w:cs="Arial"/>
          <w:b/>
          <w:sz w:val="28"/>
          <w:szCs w:val="28"/>
          <w:lang w:val="nb-NO"/>
        </w:rPr>
        <w:t xml:space="preserve">av Gear VR </w:t>
      </w:r>
    </w:p>
    <w:p w14:paraId="48FDD8C9" w14:textId="1E983464" w:rsidR="00ED743F" w:rsidRPr="002B0BC8" w:rsidRDefault="00AC49AF" w:rsidP="00ED743F">
      <w:pPr>
        <w:contextualSpacing/>
        <w:jc w:val="center"/>
        <w:rPr>
          <w:rFonts w:ascii="Arial" w:eastAsia="Malgun Gothic" w:hAnsi="Arial" w:cs="Arial"/>
          <w:i/>
          <w:lang w:val="nb-NO"/>
        </w:rPr>
      </w:pPr>
      <w:r w:rsidRPr="002B0BC8">
        <w:rPr>
          <w:rFonts w:ascii="Arial" w:eastAsia="Malgun Gothic" w:hAnsi="Arial" w:cs="Arial"/>
          <w:i/>
          <w:lang w:val="nb-NO"/>
        </w:rPr>
        <w:t xml:space="preserve">Samsung og </w:t>
      </w:r>
      <w:proofErr w:type="spellStart"/>
      <w:r w:rsidRPr="002B0BC8">
        <w:rPr>
          <w:rFonts w:ascii="Arial" w:eastAsia="Malgun Gothic" w:hAnsi="Arial" w:cs="Arial"/>
          <w:i/>
          <w:lang w:val="nb-NO"/>
        </w:rPr>
        <w:t>Oculus</w:t>
      </w:r>
      <w:proofErr w:type="spellEnd"/>
      <w:r w:rsidRPr="002B0BC8">
        <w:rPr>
          <w:rFonts w:ascii="Arial" w:eastAsia="Malgun Gothic" w:hAnsi="Arial" w:cs="Arial"/>
          <w:i/>
          <w:lang w:val="nb-NO"/>
        </w:rPr>
        <w:t xml:space="preserve"> kommer med en ny og raffinert Gear VR med hundrevis av </w:t>
      </w:r>
      <w:proofErr w:type="spellStart"/>
      <w:r w:rsidRPr="002B0BC8">
        <w:rPr>
          <w:rFonts w:ascii="Arial" w:eastAsia="Malgun Gothic" w:hAnsi="Arial" w:cs="Arial"/>
          <w:i/>
          <w:lang w:val="nb-NO"/>
        </w:rPr>
        <w:t>innholdsmuligheter</w:t>
      </w:r>
      <w:proofErr w:type="spellEnd"/>
      <w:r w:rsidRPr="002B0BC8">
        <w:rPr>
          <w:rFonts w:ascii="Arial" w:eastAsia="Malgun Gothic" w:hAnsi="Arial" w:cs="Arial"/>
          <w:i/>
          <w:lang w:val="nb-NO"/>
        </w:rPr>
        <w:t xml:space="preserve"> for den beste og mest komfortable VR-opplevelsen</w:t>
      </w:r>
    </w:p>
    <w:p w14:paraId="4D7275CE" w14:textId="77777777" w:rsidR="00ED743F" w:rsidRPr="002B0BC8" w:rsidRDefault="00ED743F" w:rsidP="00ED743F">
      <w:pPr>
        <w:jc w:val="left"/>
        <w:rPr>
          <w:rFonts w:ascii="Arial" w:hAnsi="Arial" w:cs="Arial"/>
          <w:i/>
          <w:sz w:val="22"/>
          <w:szCs w:val="22"/>
          <w:lang w:val="nb-NO"/>
        </w:rPr>
      </w:pPr>
    </w:p>
    <w:p w14:paraId="15AEC80B" w14:textId="6FCAFC7F" w:rsidR="00AC49AF" w:rsidRPr="002B0BC8" w:rsidRDefault="00ED743F" w:rsidP="00ED743F">
      <w:pPr>
        <w:contextualSpacing/>
        <w:rPr>
          <w:rFonts w:ascii="Arial" w:eastAsia="Gulim" w:hAnsi="Arial" w:cs="Arial"/>
          <w:lang w:val="nb-NO"/>
        </w:rPr>
      </w:pPr>
      <w:r w:rsidRPr="002B0BC8">
        <w:rPr>
          <w:rFonts w:ascii="Arial" w:eastAsia="Gulim" w:hAnsi="Arial" w:cs="Arial" w:hint="eastAsia"/>
          <w:b/>
          <w:lang w:val="nb-NO"/>
        </w:rPr>
        <w:t>Oslo,</w:t>
      </w:r>
      <w:r w:rsidRPr="002B0BC8">
        <w:rPr>
          <w:rFonts w:ascii="Arial" w:eastAsia="Gulim" w:hAnsi="Arial" w:cs="Arial"/>
          <w:b/>
          <w:lang w:val="nb-NO"/>
        </w:rPr>
        <w:t xml:space="preserve"> </w:t>
      </w:r>
      <w:r w:rsidR="00AC49AF" w:rsidRPr="002B0BC8">
        <w:rPr>
          <w:rFonts w:ascii="Arial" w:eastAsia="Gulim" w:hAnsi="Arial" w:cs="Arial" w:hint="eastAsia"/>
          <w:b/>
          <w:lang w:val="nb-NO"/>
        </w:rPr>
        <w:t>28.</w:t>
      </w:r>
      <w:r w:rsidRPr="002B0BC8">
        <w:rPr>
          <w:rFonts w:ascii="Arial" w:eastAsia="Gulim" w:hAnsi="Arial" w:cs="Arial"/>
          <w:b/>
          <w:lang w:val="nb-NO"/>
        </w:rPr>
        <w:t xml:space="preserve"> september, 2015 – </w:t>
      </w:r>
      <w:r w:rsidRPr="002B0BC8">
        <w:rPr>
          <w:rFonts w:ascii="Arial" w:eastAsia="Gulim" w:hAnsi="Arial" w:cs="Arial"/>
          <w:lang w:val="nb-NO"/>
        </w:rPr>
        <w:t xml:space="preserve">Samsung </w:t>
      </w:r>
      <w:r w:rsidR="00AC49AF" w:rsidRPr="002B0BC8">
        <w:rPr>
          <w:rFonts w:ascii="Arial" w:eastAsia="Gulim" w:hAnsi="Arial" w:cs="Arial"/>
          <w:lang w:val="nb-NO"/>
        </w:rPr>
        <w:t xml:space="preserve">lanserer nå sin første Gear VR-innretning rettet mot forbrukere, og øker med det sitt forsprang innen </w:t>
      </w:r>
      <w:proofErr w:type="spellStart"/>
      <w:r w:rsidR="00AC49AF" w:rsidRPr="002B0BC8">
        <w:rPr>
          <w:rFonts w:ascii="Arial" w:eastAsia="Gulim" w:hAnsi="Arial" w:cs="Arial"/>
          <w:lang w:val="nb-NO"/>
        </w:rPr>
        <w:t>wearables</w:t>
      </w:r>
      <w:proofErr w:type="spellEnd"/>
      <w:r w:rsidR="00AC49AF" w:rsidRPr="002B0BC8">
        <w:rPr>
          <w:rFonts w:ascii="Arial" w:eastAsia="Gulim" w:hAnsi="Arial" w:cs="Arial"/>
          <w:lang w:val="nb-NO"/>
        </w:rPr>
        <w:t xml:space="preserve">-kategorien. Denne utgaven er kompatibel med flere smarttelefoner, inkludert Galaxy Note 5, Galaxy S6 </w:t>
      </w:r>
      <w:proofErr w:type="spellStart"/>
      <w:r w:rsidR="00AC49AF" w:rsidRPr="002B0BC8">
        <w:rPr>
          <w:rFonts w:ascii="Arial" w:eastAsia="Gulim" w:hAnsi="Arial" w:cs="Arial"/>
          <w:lang w:val="nb-NO"/>
        </w:rPr>
        <w:t>edge</w:t>
      </w:r>
      <w:proofErr w:type="spellEnd"/>
      <w:r w:rsidR="00AC49AF" w:rsidRPr="002B0BC8">
        <w:rPr>
          <w:rFonts w:ascii="Arial" w:eastAsia="Gulim" w:hAnsi="Arial" w:cs="Arial"/>
          <w:lang w:val="nb-NO"/>
        </w:rPr>
        <w:t xml:space="preserve">+, S6 og S6 </w:t>
      </w:r>
      <w:proofErr w:type="spellStart"/>
      <w:r w:rsidR="00AC49AF" w:rsidRPr="002B0BC8">
        <w:rPr>
          <w:rFonts w:ascii="Arial" w:eastAsia="Gulim" w:hAnsi="Arial" w:cs="Arial"/>
          <w:lang w:val="nb-NO"/>
        </w:rPr>
        <w:t>edge</w:t>
      </w:r>
      <w:proofErr w:type="spellEnd"/>
      <w:r w:rsidR="00AC49AF" w:rsidRPr="002B0BC8">
        <w:rPr>
          <w:rFonts w:ascii="Arial" w:eastAsia="Gulim" w:hAnsi="Arial" w:cs="Arial"/>
          <w:lang w:val="nb-NO"/>
        </w:rPr>
        <w:t xml:space="preserve">. </w:t>
      </w:r>
      <w:r w:rsidR="006F7A19" w:rsidRPr="002B0BC8">
        <w:rPr>
          <w:rFonts w:ascii="Arial" w:eastAsia="Gulim" w:hAnsi="Arial" w:cs="Arial"/>
          <w:lang w:val="nb-NO"/>
        </w:rPr>
        <w:t xml:space="preserve">Telefonenes </w:t>
      </w:r>
      <w:proofErr w:type="spellStart"/>
      <w:r w:rsidR="006F7A19" w:rsidRPr="002B0BC8">
        <w:rPr>
          <w:rFonts w:ascii="Arial" w:eastAsia="Gulim" w:hAnsi="Arial" w:cs="Arial"/>
          <w:lang w:val="nb-NO"/>
        </w:rPr>
        <w:t>AMOLED</w:t>
      </w:r>
      <w:proofErr w:type="spellEnd"/>
      <w:r w:rsidR="006F7A19" w:rsidRPr="002B0BC8">
        <w:rPr>
          <w:rFonts w:ascii="Arial" w:eastAsia="Gulim" w:hAnsi="Arial" w:cs="Arial"/>
          <w:lang w:val="nb-NO"/>
        </w:rPr>
        <w:t>-</w:t>
      </w:r>
      <w:r w:rsidR="002B2E6C">
        <w:rPr>
          <w:rFonts w:ascii="Arial" w:eastAsia="Gulim" w:hAnsi="Arial" w:cs="Arial"/>
          <w:lang w:val="nb-NO"/>
        </w:rPr>
        <w:t>displayer bidrar med farge, klarhet</w:t>
      </w:r>
      <w:r w:rsidR="00AC49AF" w:rsidRPr="002B0BC8">
        <w:rPr>
          <w:rFonts w:ascii="Arial" w:eastAsia="Gulim" w:hAnsi="Arial" w:cs="Arial"/>
          <w:lang w:val="nb-NO"/>
        </w:rPr>
        <w:t xml:space="preserve"> og ytelsen som trengs for en </w:t>
      </w:r>
      <w:r w:rsidR="006F7A19" w:rsidRPr="002B0BC8">
        <w:rPr>
          <w:rFonts w:ascii="Arial" w:eastAsia="Gulim" w:hAnsi="Arial" w:cs="Arial"/>
          <w:lang w:val="nb-NO"/>
        </w:rPr>
        <w:t>fantastisk opplevelse av virtuell virkelighet.</w:t>
      </w:r>
    </w:p>
    <w:p w14:paraId="598DC3B2" w14:textId="77777777" w:rsidR="00AC49AF" w:rsidRPr="002B0BC8" w:rsidRDefault="00AC49AF" w:rsidP="00ED743F">
      <w:pPr>
        <w:contextualSpacing/>
        <w:rPr>
          <w:rFonts w:ascii="Arial" w:eastAsia="Gulim" w:hAnsi="Arial" w:cs="Arial"/>
          <w:lang w:val="nb-NO"/>
        </w:rPr>
      </w:pPr>
    </w:p>
    <w:p w14:paraId="53278A17" w14:textId="3A2755E2" w:rsidR="006F7A19" w:rsidRPr="002B0BC8" w:rsidRDefault="006F7A19" w:rsidP="00ED743F">
      <w:pPr>
        <w:contextualSpacing/>
        <w:rPr>
          <w:rFonts w:ascii="Arial" w:eastAsia="Gulim" w:hAnsi="Arial" w:cs="Arial"/>
          <w:lang w:val="nb-NO"/>
        </w:rPr>
      </w:pPr>
      <w:r w:rsidRPr="002B0BC8">
        <w:rPr>
          <w:rFonts w:ascii="Arial" w:eastAsia="Gulim" w:hAnsi="Arial" w:cs="Arial"/>
          <w:lang w:val="nb-NO"/>
        </w:rPr>
        <w:t xml:space="preserve">– Samsung har vært i forkant når det kommer til å gi folk opplevelser via mobiltelefonen, og Gear VR </w:t>
      </w:r>
      <w:proofErr w:type="spellStart"/>
      <w:r w:rsidRPr="002B0BC8">
        <w:rPr>
          <w:rFonts w:ascii="Arial" w:eastAsia="Gulim" w:hAnsi="Arial" w:cs="Arial"/>
          <w:lang w:val="nb-NO"/>
        </w:rPr>
        <w:t>Innovator</w:t>
      </w:r>
      <w:proofErr w:type="spellEnd"/>
      <w:r w:rsidRPr="002B0BC8">
        <w:rPr>
          <w:rFonts w:ascii="Arial" w:eastAsia="Gulim" w:hAnsi="Arial" w:cs="Arial"/>
          <w:lang w:val="nb-NO"/>
        </w:rPr>
        <w:t xml:space="preserve"> Edition som ble lansert i fjor er intet unntak, sier JK Shin, CEO og president for IT &amp; Mobile</w:t>
      </w:r>
    </w:p>
    <w:p w14:paraId="79B71743" w14:textId="4CC57ABB" w:rsidR="006F7A19" w:rsidRPr="002B0BC8" w:rsidRDefault="006F7A19" w:rsidP="006F7A19">
      <w:pPr>
        <w:contextualSpacing/>
        <w:rPr>
          <w:rFonts w:ascii="Arial" w:eastAsia="Gulim" w:hAnsi="Arial" w:cs="Arial"/>
          <w:lang w:val="nb-NO"/>
        </w:rPr>
      </w:pPr>
      <w:proofErr w:type="spellStart"/>
      <w:r w:rsidRPr="002B0BC8">
        <w:rPr>
          <w:rFonts w:ascii="Arial" w:eastAsia="Gulim" w:hAnsi="Arial" w:cs="Arial"/>
          <w:lang w:val="nb-NO"/>
        </w:rPr>
        <w:t>Division</w:t>
      </w:r>
      <w:proofErr w:type="spellEnd"/>
      <w:r w:rsidRPr="002B0BC8">
        <w:rPr>
          <w:rFonts w:ascii="Arial" w:eastAsia="Gulim" w:hAnsi="Arial" w:cs="Arial"/>
          <w:lang w:val="nb-NO"/>
        </w:rPr>
        <w:t xml:space="preserve"> i Samsung Electronics. Vi ser på virtuell virkelighet som den neste dataplattformen, og gleder oss veldig til å sammen med vår partner </w:t>
      </w:r>
      <w:proofErr w:type="spellStart"/>
      <w:r w:rsidRPr="002B0BC8">
        <w:rPr>
          <w:rFonts w:ascii="Arial" w:eastAsia="Gulim" w:hAnsi="Arial" w:cs="Arial"/>
          <w:lang w:val="nb-NO"/>
        </w:rPr>
        <w:t>Oculus</w:t>
      </w:r>
      <w:proofErr w:type="spellEnd"/>
      <w:r w:rsidRPr="002B0BC8">
        <w:rPr>
          <w:rFonts w:ascii="Arial" w:eastAsia="Gulim" w:hAnsi="Arial" w:cs="Arial"/>
          <w:lang w:val="nb-NO"/>
        </w:rPr>
        <w:t>, sette standarden for mobil VR og tilby forbrukerne revolusjonerende produkter.</w:t>
      </w:r>
    </w:p>
    <w:p w14:paraId="4E14DEFB" w14:textId="77777777" w:rsidR="00AC49AF" w:rsidRPr="002B0BC8" w:rsidRDefault="00AC49AF" w:rsidP="00ED743F">
      <w:pPr>
        <w:contextualSpacing/>
        <w:rPr>
          <w:rFonts w:ascii="Arial" w:eastAsia="Gulim" w:hAnsi="Arial" w:cs="Arial"/>
          <w:lang w:val="nb-NO"/>
        </w:rPr>
      </w:pPr>
    </w:p>
    <w:p w14:paraId="11BB262B" w14:textId="675501D0" w:rsidR="00AC49AF" w:rsidRPr="002B0BC8" w:rsidRDefault="006F7A19" w:rsidP="00ED743F">
      <w:pPr>
        <w:contextualSpacing/>
        <w:rPr>
          <w:rFonts w:ascii="Arial" w:eastAsia="Gulim" w:hAnsi="Arial" w:cs="Arial"/>
          <w:lang w:val="nb-NO"/>
        </w:rPr>
      </w:pPr>
      <w:r w:rsidRPr="002B0BC8">
        <w:rPr>
          <w:rFonts w:ascii="Arial" w:eastAsia="Gulim" w:hAnsi="Arial" w:cs="Arial"/>
          <w:lang w:val="nb-NO"/>
        </w:rPr>
        <w:t xml:space="preserve">Den nye Samsung Gear VR er 22 prosent lettere enn forrige Gear VR </w:t>
      </w:r>
      <w:proofErr w:type="spellStart"/>
      <w:r w:rsidRPr="002B0BC8">
        <w:rPr>
          <w:rFonts w:ascii="Arial" w:eastAsia="Gulim" w:hAnsi="Arial" w:cs="Arial"/>
          <w:lang w:val="nb-NO"/>
        </w:rPr>
        <w:t>Innovator</w:t>
      </w:r>
      <w:proofErr w:type="spellEnd"/>
      <w:r w:rsidRPr="002B0BC8">
        <w:rPr>
          <w:rFonts w:ascii="Arial" w:eastAsia="Gulim" w:hAnsi="Arial" w:cs="Arial"/>
          <w:lang w:val="nb-NO"/>
        </w:rPr>
        <w:t xml:space="preserve"> Edition. Ny</w:t>
      </w:r>
      <w:r w:rsidR="00C722A2" w:rsidRPr="002B0BC8">
        <w:rPr>
          <w:rFonts w:ascii="Arial" w:eastAsia="Gulim" w:hAnsi="Arial" w:cs="Arial"/>
          <w:lang w:val="nb-NO"/>
        </w:rPr>
        <w:t xml:space="preserve">e skumputer gjør innretningen mer behagelig å ha på seg, og </w:t>
      </w:r>
      <w:proofErr w:type="spellStart"/>
      <w:r w:rsidR="00C722A2" w:rsidRPr="002B0BC8">
        <w:rPr>
          <w:rFonts w:ascii="Arial" w:eastAsia="Gulim" w:hAnsi="Arial" w:cs="Arial"/>
          <w:lang w:val="nb-NO"/>
        </w:rPr>
        <w:t>touchpaden</w:t>
      </w:r>
      <w:proofErr w:type="spellEnd"/>
      <w:r w:rsidR="00C722A2" w:rsidRPr="002B0BC8">
        <w:rPr>
          <w:rFonts w:ascii="Arial" w:eastAsia="Gulim" w:hAnsi="Arial" w:cs="Arial"/>
          <w:lang w:val="nb-NO"/>
        </w:rPr>
        <w:t xml:space="preserve"> har blitt forbedret slik at man har bedre kontroll når man benytter seg av det store utvalget av film, spill, 360 graders video og opplevelsesinnhold som er tilgjengelig.</w:t>
      </w:r>
    </w:p>
    <w:p w14:paraId="489716DD" w14:textId="77777777" w:rsidR="00C722A2" w:rsidRPr="002B0BC8" w:rsidRDefault="00C722A2" w:rsidP="00ED743F">
      <w:pPr>
        <w:contextualSpacing/>
        <w:rPr>
          <w:rFonts w:ascii="Arial" w:eastAsia="Gulim" w:hAnsi="Arial" w:cs="Arial"/>
          <w:lang w:val="nb-NO"/>
        </w:rPr>
      </w:pPr>
    </w:p>
    <w:p w14:paraId="53B3F113" w14:textId="16D223B3" w:rsidR="00AC49AF" w:rsidRPr="002B0BC8" w:rsidRDefault="00C722A2" w:rsidP="00C722A2">
      <w:pPr>
        <w:rPr>
          <w:rFonts w:ascii="Arial" w:eastAsia="Gulim" w:hAnsi="Arial" w:cs="Arial"/>
          <w:lang w:val="nb-NO"/>
        </w:rPr>
      </w:pPr>
      <w:r w:rsidRPr="002B0BC8">
        <w:rPr>
          <w:rFonts w:ascii="Arial" w:eastAsia="Gulim" w:hAnsi="Arial" w:cs="Arial"/>
          <w:lang w:val="nb-NO"/>
        </w:rPr>
        <w:t xml:space="preserve">– Sammen med Samsung har vi redefinert virtuell virkelighet og utviklet den beste mobile VR-opplevelsen som er tilgjengelig i dag, sier Brendan </w:t>
      </w:r>
      <w:proofErr w:type="spellStart"/>
      <w:r w:rsidRPr="002B0BC8">
        <w:rPr>
          <w:rFonts w:ascii="Arial" w:eastAsia="Gulim" w:hAnsi="Arial" w:cs="Arial"/>
          <w:lang w:val="nb-NO"/>
        </w:rPr>
        <w:t>Iribe</w:t>
      </w:r>
      <w:proofErr w:type="spellEnd"/>
      <w:r w:rsidRPr="002B0BC8">
        <w:rPr>
          <w:rFonts w:ascii="Arial" w:eastAsia="Gulim" w:hAnsi="Arial" w:cs="Arial"/>
          <w:lang w:val="nb-NO"/>
        </w:rPr>
        <w:t xml:space="preserve">, CEO i </w:t>
      </w:r>
      <w:proofErr w:type="spellStart"/>
      <w:r w:rsidRPr="002B0BC8">
        <w:rPr>
          <w:rFonts w:ascii="Arial" w:eastAsia="Gulim" w:hAnsi="Arial" w:cs="Arial"/>
          <w:lang w:val="nb-NO"/>
        </w:rPr>
        <w:t>Oculus</w:t>
      </w:r>
      <w:proofErr w:type="spellEnd"/>
      <w:r w:rsidRPr="002B0BC8">
        <w:rPr>
          <w:rFonts w:ascii="Arial" w:eastAsia="Gulim" w:hAnsi="Arial" w:cs="Arial"/>
          <w:lang w:val="nb-NO"/>
        </w:rPr>
        <w:t xml:space="preserve">. Ved bruk av Gear VR kan folk spille oppslukende VR-spill med venner, oppleve 360 graders video og </w:t>
      </w:r>
      <w:proofErr w:type="spellStart"/>
      <w:r w:rsidRPr="002B0BC8">
        <w:rPr>
          <w:rFonts w:ascii="Arial" w:eastAsia="Gulim" w:hAnsi="Arial" w:cs="Arial"/>
          <w:lang w:val="nb-NO"/>
        </w:rPr>
        <w:t>teleportere</w:t>
      </w:r>
      <w:proofErr w:type="spellEnd"/>
      <w:r w:rsidRPr="002B0BC8">
        <w:rPr>
          <w:rFonts w:ascii="Arial" w:eastAsia="Gulim" w:hAnsi="Arial" w:cs="Arial"/>
          <w:lang w:val="nb-NO"/>
        </w:rPr>
        <w:t xml:space="preserve"> seg verden rundt med bilder og video – og det er bare begynnelsen av hva som er mulig </w:t>
      </w:r>
      <w:r w:rsidR="00FF0FC4" w:rsidRPr="002B0BC8">
        <w:rPr>
          <w:rFonts w:ascii="Arial" w:eastAsia="Gulim" w:hAnsi="Arial" w:cs="Arial"/>
          <w:lang w:val="nb-NO"/>
        </w:rPr>
        <w:t>med mobil VR.</w:t>
      </w:r>
    </w:p>
    <w:p w14:paraId="16B04E5D" w14:textId="77777777" w:rsidR="00FF0FC4" w:rsidRPr="002B0BC8" w:rsidRDefault="00FF0FC4" w:rsidP="00C722A2">
      <w:pPr>
        <w:rPr>
          <w:rFonts w:ascii="Arial" w:eastAsia="Gulim" w:hAnsi="Arial" w:cs="Arial"/>
          <w:lang w:val="nb-NO"/>
        </w:rPr>
      </w:pPr>
    </w:p>
    <w:p w14:paraId="04BB1271" w14:textId="77DCDA45" w:rsidR="00FF0FC4" w:rsidRPr="002B0BC8" w:rsidRDefault="00FF0FC4" w:rsidP="00C722A2">
      <w:pPr>
        <w:rPr>
          <w:rFonts w:ascii="Arial" w:eastAsia="Gulim" w:hAnsi="Arial" w:cs="Arial"/>
          <w:lang w:val="nb-NO"/>
        </w:rPr>
      </w:pPr>
      <w:r w:rsidRPr="002B0BC8">
        <w:rPr>
          <w:rFonts w:ascii="Arial" w:eastAsia="Gulim" w:hAnsi="Arial" w:cs="Arial"/>
          <w:lang w:val="nb-NO"/>
        </w:rPr>
        <w:t>Samsung Ge</w:t>
      </w:r>
      <w:r w:rsidR="00AC2390">
        <w:rPr>
          <w:rFonts w:ascii="Arial" w:eastAsia="Gulim" w:hAnsi="Arial" w:cs="Arial"/>
          <w:lang w:val="nb-NO"/>
        </w:rPr>
        <w:t>ar VR blir tilgjengelig i fargen</w:t>
      </w:r>
      <w:r w:rsidRPr="002B0BC8">
        <w:rPr>
          <w:rFonts w:ascii="Arial" w:eastAsia="Gulim" w:hAnsi="Arial" w:cs="Arial"/>
          <w:lang w:val="nb-NO"/>
        </w:rPr>
        <w:t xml:space="preserve"> Frost White</w:t>
      </w:r>
      <w:r w:rsidR="00AC2390">
        <w:rPr>
          <w:rFonts w:ascii="Arial" w:eastAsia="Gulim" w:hAnsi="Arial" w:cs="Arial"/>
          <w:lang w:val="nb-NO"/>
        </w:rPr>
        <w:t>,</w:t>
      </w:r>
      <w:r w:rsidRPr="002B0BC8">
        <w:rPr>
          <w:rFonts w:ascii="Arial" w:eastAsia="Gulim" w:hAnsi="Arial" w:cs="Arial"/>
          <w:lang w:val="nb-NO"/>
        </w:rPr>
        <w:t xml:space="preserve"> til anbefalt pris på </w:t>
      </w:r>
      <w:r w:rsidR="00AC2390">
        <w:rPr>
          <w:rFonts w:ascii="Arial" w:eastAsia="Gulim" w:hAnsi="Arial" w:cs="Arial"/>
          <w:lang w:val="nb-NO"/>
        </w:rPr>
        <w:t>1490 kroner.</w:t>
      </w:r>
    </w:p>
    <w:p w14:paraId="17BF2590" w14:textId="77777777" w:rsidR="00FF0FC4" w:rsidRPr="002B0BC8" w:rsidRDefault="00FF0FC4" w:rsidP="00C722A2">
      <w:pPr>
        <w:rPr>
          <w:rFonts w:ascii="Arial" w:eastAsia="Gulim" w:hAnsi="Arial" w:cs="Arial"/>
          <w:lang w:val="nb-NO"/>
        </w:rPr>
      </w:pPr>
    </w:p>
    <w:p w14:paraId="6AF2B609" w14:textId="4567EDA8" w:rsidR="00FF0FC4" w:rsidRPr="002B0BC8" w:rsidRDefault="00FF0FC4" w:rsidP="00C722A2">
      <w:pPr>
        <w:rPr>
          <w:rFonts w:ascii="Arial" w:eastAsia="Gulim" w:hAnsi="Arial" w:cs="Arial"/>
          <w:lang w:val="nb-NO"/>
        </w:rPr>
      </w:pPr>
      <w:r w:rsidRPr="002B0BC8">
        <w:rPr>
          <w:rFonts w:ascii="Arial" w:eastAsia="Gulim" w:hAnsi="Arial" w:cs="Arial"/>
          <w:lang w:val="nb-NO"/>
        </w:rPr>
        <w:t xml:space="preserve">For mer detaljer om produktinformasjon og bilder, vennligst besøk: </w:t>
      </w:r>
      <w:hyperlink r:id="rId7" w:history="1">
        <w:r w:rsidRPr="002B0BC8">
          <w:rPr>
            <w:rStyle w:val="Hyperkobling"/>
            <w:rFonts w:ascii="Arial" w:eastAsia="Gulim" w:hAnsi="Arial" w:cs="Arial"/>
            <w:lang w:val="nb-NO"/>
          </w:rPr>
          <w:t>www.samsungmobilepress.com</w:t>
        </w:r>
      </w:hyperlink>
      <w:r w:rsidRPr="002B0BC8">
        <w:rPr>
          <w:rFonts w:ascii="Arial" w:eastAsia="Gulim" w:hAnsi="Arial" w:cs="Arial"/>
          <w:lang w:val="nb-NO"/>
        </w:rPr>
        <w:t>.</w:t>
      </w:r>
    </w:p>
    <w:p w14:paraId="0DA2014E" w14:textId="77777777" w:rsidR="002B0BC8" w:rsidRPr="002B0BC8" w:rsidRDefault="002B0BC8" w:rsidP="00C722A2">
      <w:pPr>
        <w:rPr>
          <w:rFonts w:ascii="Arial" w:eastAsia="Gulim" w:hAnsi="Arial" w:cs="Arial"/>
          <w:lang w:val="nb-NO"/>
        </w:rPr>
      </w:pPr>
    </w:p>
    <w:p w14:paraId="1B18CD07" w14:textId="77777777" w:rsidR="002B0BC8" w:rsidRPr="002B0BC8" w:rsidRDefault="002B0BC8" w:rsidP="00C722A2">
      <w:pPr>
        <w:rPr>
          <w:rFonts w:ascii="Arial" w:eastAsia="Gulim" w:hAnsi="Arial" w:cs="Arial"/>
          <w:lang w:val="nb-NO"/>
        </w:rPr>
      </w:pPr>
    </w:p>
    <w:p w14:paraId="217E4828" w14:textId="77777777" w:rsidR="002B0BC8" w:rsidRPr="002B0BC8" w:rsidRDefault="002B0BC8" w:rsidP="00C722A2">
      <w:pPr>
        <w:rPr>
          <w:rFonts w:ascii="Arial" w:eastAsia="Gulim" w:hAnsi="Arial" w:cs="Arial"/>
          <w:lang w:val="nb-NO"/>
        </w:rPr>
      </w:pPr>
    </w:p>
    <w:p w14:paraId="04A2EC5E" w14:textId="77777777" w:rsidR="002B0BC8" w:rsidRPr="002B0BC8" w:rsidRDefault="002B0BC8" w:rsidP="00C722A2">
      <w:pPr>
        <w:rPr>
          <w:rFonts w:ascii="Arial" w:eastAsia="Gulim" w:hAnsi="Arial" w:cs="Arial"/>
          <w:lang w:val="nb-NO"/>
        </w:rPr>
      </w:pPr>
    </w:p>
    <w:p w14:paraId="795290B6" w14:textId="77777777" w:rsidR="002B0BC8" w:rsidRPr="002B0BC8" w:rsidRDefault="002B0BC8" w:rsidP="00C722A2">
      <w:pPr>
        <w:rPr>
          <w:rFonts w:ascii="Arial" w:eastAsia="Gulim" w:hAnsi="Arial" w:cs="Arial"/>
          <w:lang w:val="nb-NO"/>
        </w:rPr>
      </w:pPr>
    </w:p>
    <w:p w14:paraId="6F8689A7" w14:textId="77777777" w:rsidR="002B0BC8" w:rsidRDefault="002B0BC8" w:rsidP="00C722A2">
      <w:pPr>
        <w:rPr>
          <w:rFonts w:ascii="Arial" w:eastAsia="Gulim" w:hAnsi="Arial" w:cs="Arial"/>
          <w:lang w:val="nb-NO"/>
        </w:rPr>
      </w:pPr>
    </w:p>
    <w:p w14:paraId="0BA0E295" w14:textId="77777777" w:rsidR="002B0BC8" w:rsidRPr="002B0BC8" w:rsidRDefault="002B0BC8" w:rsidP="00C722A2">
      <w:pPr>
        <w:rPr>
          <w:rFonts w:ascii="Arial" w:eastAsia="Gulim" w:hAnsi="Arial" w:cs="Arial"/>
          <w:lang w:val="nb-NO"/>
        </w:rPr>
      </w:pPr>
    </w:p>
    <w:p w14:paraId="7C3E6F60" w14:textId="77777777" w:rsidR="00FF0FC4" w:rsidRPr="002B0BC8" w:rsidRDefault="00FF0FC4" w:rsidP="00C722A2">
      <w:pPr>
        <w:rPr>
          <w:rFonts w:ascii="Arial" w:eastAsia="Gulim" w:hAnsi="Arial" w:cs="Arial"/>
          <w:lang w:val="nb-NO"/>
        </w:rPr>
      </w:pPr>
    </w:p>
    <w:p w14:paraId="07F03647" w14:textId="2A770889" w:rsidR="005C208A" w:rsidRPr="002B0BC8" w:rsidRDefault="00FF0FC4" w:rsidP="005C208A">
      <w:pPr>
        <w:wordWrap/>
        <w:adjustRightInd w:val="0"/>
        <w:rPr>
          <w:rFonts w:ascii="Arial" w:eastAsia="Malgun Gothic" w:hAnsi="Arial" w:cs="Arial"/>
          <w:b/>
          <w:sz w:val="16"/>
          <w:szCs w:val="16"/>
          <w:lang w:val="nb-NO"/>
        </w:rPr>
      </w:pPr>
      <w:r w:rsidRPr="002B0BC8">
        <w:rPr>
          <w:rFonts w:ascii="Arial" w:eastAsia="Malgun Gothic" w:hAnsi="Arial" w:cs="Arial"/>
          <w:b/>
          <w:sz w:val="16"/>
          <w:szCs w:val="16"/>
          <w:lang w:val="nb-NO"/>
        </w:rPr>
        <w:t>Samsung Gear VR produktspesifikasjoner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FF0FC4" w:rsidRPr="002B0BC8" w14:paraId="5125B0AC" w14:textId="77777777" w:rsidTr="00FF0FC4">
        <w:trPr>
          <w:trHeight w:val="222"/>
        </w:trPr>
        <w:tc>
          <w:tcPr>
            <w:tcW w:w="4603" w:type="dxa"/>
          </w:tcPr>
          <w:p w14:paraId="163CA3CF" w14:textId="7631E4D8" w:rsidR="00FF0FC4" w:rsidRPr="002B0BC8" w:rsidRDefault="00FF0FC4" w:rsidP="005C208A">
            <w:pPr>
              <w:wordWrap/>
              <w:adjustRightInd w:val="0"/>
              <w:rPr>
                <w:rFonts w:ascii="Arial" w:eastAsia="Malgun Gothic" w:hAnsi="Arial" w:cs="Arial"/>
                <w:b/>
                <w:sz w:val="16"/>
                <w:szCs w:val="16"/>
                <w:lang w:val="nb-NO"/>
              </w:rPr>
            </w:pPr>
            <w:r w:rsidRPr="002B0BC8">
              <w:rPr>
                <w:rFonts w:ascii="Arial" w:eastAsia="Malgun Gothic" w:hAnsi="Arial" w:cs="Arial"/>
                <w:b/>
                <w:sz w:val="16"/>
                <w:szCs w:val="16"/>
                <w:lang w:val="nb-NO"/>
              </w:rPr>
              <w:t>Størrelse / vekt</w:t>
            </w:r>
          </w:p>
        </w:tc>
        <w:tc>
          <w:tcPr>
            <w:tcW w:w="4603" w:type="dxa"/>
          </w:tcPr>
          <w:p w14:paraId="2F6502B5" w14:textId="73252EC6" w:rsidR="00FF0FC4" w:rsidRPr="002B0BC8" w:rsidRDefault="00FF0FC4" w:rsidP="005C208A">
            <w:pPr>
              <w:wordWrap/>
              <w:adjustRightInd w:val="0"/>
              <w:rPr>
                <w:rFonts w:ascii="Arial" w:eastAsia="Malgun Gothic" w:hAnsi="Arial" w:cs="Arial"/>
                <w:sz w:val="16"/>
                <w:szCs w:val="16"/>
                <w:lang w:val="nb-NO"/>
              </w:rPr>
            </w:pPr>
            <w:r w:rsidRPr="002B0BC8">
              <w:rPr>
                <w:rFonts w:ascii="Arial" w:eastAsia="Malgun Gothic" w:hAnsi="Arial" w:cs="Arial"/>
                <w:sz w:val="16"/>
                <w:szCs w:val="16"/>
                <w:lang w:val="nb-NO"/>
              </w:rPr>
              <w:t>201,9 x 116,4 x 92,6 mm / 310 g</w:t>
            </w:r>
          </w:p>
        </w:tc>
      </w:tr>
      <w:tr w:rsidR="00FF0FC4" w:rsidRPr="002B0BC8" w14:paraId="05E045AA" w14:textId="77777777" w:rsidTr="00FF0FC4">
        <w:tc>
          <w:tcPr>
            <w:tcW w:w="4603" w:type="dxa"/>
          </w:tcPr>
          <w:p w14:paraId="2DF784F0" w14:textId="748048F4" w:rsidR="00FF0FC4" w:rsidRPr="002B0BC8" w:rsidRDefault="00FF0FC4" w:rsidP="005C208A">
            <w:pPr>
              <w:wordWrap/>
              <w:adjustRightInd w:val="0"/>
              <w:rPr>
                <w:rFonts w:ascii="Arial" w:eastAsia="Malgun Gothic" w:hAnsi="Arial" w:cs="Arial"/>
                <w:b/>
                <w:sz w:val="16"/>
                <w:szCs w:val="16"/>
                <w:lang w:val="nb-NO"/>
              </w:rPr>
            </w:pPr>
            <w:r w:rsidRPr="002B0BC8">
              <w:rPr>
                <w:rFonts w:ascii="Arial" w:eastAsia="Malgun Gothic" w:hAnsi="Arial" w:cs="Arial"/>
                <w:b/>
                <w:sz w:val="16"/>
                <w:szCs w:val="16"/>
                <w:lang w:val="nb-NO"/>
              </w:rPr>
              <w:t>Sensor</w:t>
            </w:r>
          </w:p>
        </w:tc>
        <w:tc>
          <w:tcPr>
            <w:tcW w:w="4603" w:type="dxa"/>
          </w:tcPr>
          <w:p w14:paraId="0BB3A57C" w14:textId="475F8787" w:rsidR="00FF0FC4" w:rsidRPr="002B0BC8" w:rsidRDefault="00FF0FC4" w:rsidP="005C208A">
            <w:pPr>
              <w:wordWrap/>
              <w:adjustRightInd w:val="0"/>
              <w:rPr>
                <w:rFonts w:ascii="Arial" w:eastAsia="Malgun Gothic" w:hAnsi="Arial" w:cs="Arial"/>
                <w:sz w:val="16"/>
                <w:szCs w:val="16"/>
                <w:lang w:val="nb-NO"/>
              </w:rPr>
            </w:pPr>
            <w:r w:rsidRPr="002B0BC8">
              <w:rPr>
                <w:rFonts w:ascii="Arial" w:eastAsia="Malgun Gothic" w:hAnsi="Arial" w:cs="Arial"/>
                <w:sz w:val="16"/>
                <w:szCs w:val="16"/>
                <w:lang w:val="nb-NO"/>
              </w:rPr>
              <w:t>Akselerator, gyrometer, nærhet (oppdagelse av/på)</w:t>
            </w:r>
          </w:p>
        </w:tc>
      </w:tr>
      <w:tr w:rsidR="00FF0FC4" w:rsidRPr="002B0BC8" w14:paraId="683BCC10" w14:textId="77777777" w:rsidTr="00FF0FC4">
        <w:trPr>
          <w:trHeight w:val="403"/>
        </w:trPr>
        <w:tc>
          <w:tcPr>
            <w:tcW w:w="4603" w:type="dxa"/>
          </w:tcPr>
          <w:p w14:paraId="36DF33E4" w14:textId="2BD6703F" w:rsidR="00FF0FC4" w:rsidRPr="002B0BC8" w:rsidRDefault="00FF0FC4" w:rsidP="005C208A">
            <w:pPr>
              <w:wordWrap/>
              <w:adjustRightInd w:val="0"/>
              <w:rPr>
                <w:rFonts w:ascii="Arial" w:eastAsia="Malgun Gothic" w:hAnsi="Arial" w:cs="Arial"/>
                <w:b/>
                <w:sz w:val="16"/>
                <w:szCs w:val="16"/>
                <w:lang w:val="nb-NO"/>
              </w:rPr>
            </w:pPr>
            <w:proofErr w:type="spellStart"/>
            <w:r w:rsidRPr="002B0BC8">
              <w:rPr>
                <w:rFonts w:ascii="Arial" w:eastAsia="Malgun Gothic" w:hAnsi="Arial" w:cs="Arial"/>
                <w:b/>
                <w:sz w:val="16"/>
                <w:szCs w:val="16"/>
                <w:lang w:val="nb-NO"/>
              </w:rPr>
              <w:t>FOV</w:t>
            </w:r>
            <w:proofErr w:type="spellEnd"/>
          </w:p>
          <w:p w14:paraId="07DD4668" w14:textId="5C9CE020" w:rsidR="00FF0FC4" w:rsidRPr="002B0BC8" w:rsidRDefault="00FF0FC4" w:rsidP="005C208A">
            <w:pPr>
              <w:wordWrap/>
              <w:adjustRightInd w:val="0"/>
              <w:rPr>
                <w:rFonts w:ascii="Arial" w:eastAsia="Malgun Gothic" w:hAnsi="Arial" w:cs="Arial"/>
                <w:b/>
                <w:sz w:val="16"/>
                <w:szCs w:val="16"/>
                <w:lang w:val="nb-NO"/>
              </w:rPr>
            </w:pPr>
            <w:r w:rsidRPr="002B0BC8">
              <w:rPr>
                <w:rFonts w:ascii="Arial" w:eastAsia="Malgun Gothic" w:hAnsi="Arial" w:cs="Arial"/>
                <w:b/>
                <w:sz w:val="16"/>
                <w:szCs w:val="16"/>
                <w:lang w:val="nb-NO"/>
              </w:rPr>
              <w:t xml:space="preserve">*Field </w:t>
            </w:r>
            <w:proofErr w:type="spellStart"/>
            <w:r w:rsidRPr="002B0BC8">
              <w:rPr>
                <w:rFonts w:ascii="Arial" w:eastAsia="Malgun Gothic" w:hAnsi="Arial" w:cs="Arial"/>
                <w:b/>
                <w:sz w:val="16"/>
                <w:szCs w:val="16"/>
                <w:lang w:val="nb-NO"/>
              </w:rPr>
              <w:t>of</w:t>
            </w:r>
            <w:proofErr w:type="spellEnd"/>
            <w:r w:rsidRPr="002B0BC8">
              <w:rPr>
                <w:rFonts w:ascii="Arial" w:eastAsia="Malgun Gothic" w:hAnsi="Arial" w:cs="Arial"/>
                <w:b/>
                <w:sz w:val="16"/>
                <w:szCs w:val="16"/>
                <w:lang w:val="nb-NO"/>
              </w:rPr>
              <w:t xml:space="preserve"> </w:t>
            </w:r>
            <w:proofErr w:type="spellStart"/>
            <w:r w:rsidRPr="002B0BC8">
              <w:rPr>
                <w:rFonts w:ascii="Arial" w:eastAsia="Malgun Gothic" w:hAnsi="Arial" w:cs="Arial"/>
                <w:b/>
                <w:sz w:val="16"/>
                <w:szCs w:val="16"/>
                <w:lang w:val="nb-NO"/>
              </w:rPr>
              <w:t>View</w:t>
            </w:r>
            <w:proofErr w:type="spellEnd"/>
          </w:p>
        </w:tc>
        <w:tc>
          <w:tcPr>
            <w:tcW w:w="4603" w:type="dxa"/>
          </w:tcPr>
          <w:p w14:paraId="4EE2A75F" w14:textId="094F1128" w:rsidR="00FF0FC4" w:rsidRPr="002B0BC8" w:rsidRDefault="00FF0FC4" w:rsidP="005C208A">
            <w:pPr>
              <w:wordWrap/>
              <w:adjustRightInd w:val="0"/>
              <w:rPr>
                <w:rFonts w:ascii="Arial" w:eastAsia="Malgun Gothic" w:hAnsi="Arial" w:cs="Arial"/>
                <w:sz w:val="16"/>
                <w:szCs w:val="16"/>
                <w:lang w:val="nb-NO"/>
              </w:rPr>
            </w:pPr>
            <w:r w:rsidRPr="002B0BC8">
              <w:rPr>
                <w:rFonts w:ascii="Arial" w:eastAsia="Malgun Gothic" w:hAnsi="Arial" w:cs="Arial"/>
                <w:sz w:val="16"/>
                <w:szCs w:val="16"/>
                <w:lang w:val="nb-NO"/>
              </w:rPr>
              <w:t>96 grader</w:t>
            </w:r>
          </w:p>
        </w:tc>
      </w:tr>
      <w:tr w:rsidR="00FF0FC4" w:rsidRPr="002B0BC8" w14:paraId="7B351F5A" w14:textId="77777777" w:rsidTr="00FF0FC4">
        <w:trPr>
          <w:trHeight w:val="152"/>
        </w:trPr>
        <w:tc>
          <w:tcPr>
            <w:tcW w:w="4603" w:type="dxa"/>
          </w:tcPr>
          <w:p w14:paraId="591078DF" w14:textId="3951E3BA" w:rsidR="00FF0FC4" w:rsidRPr="002B0BC8" w:rsidRDefault="00FF0FC4" w:rsidP="005C208A">
            <w:pPr>
              <w:wordWrap/>
              <w:adjustRightInd w:val="0"/>
              <w:rPr>
                <w:rFonts w:ascii="Arial" w:eastAsia="Malgun Gothic" w:hAnsi="Arial" w:cs="Arial"/>
                <w:b/>
                <w:sz w:val="16"/>
                <w:szCs w:val="16"/>
                <w:lang w:val="nb-NO"/>
              </w:rPr>
            </w:pPr>
            <w:proofErr w:type="spellStart"/>
            <w:r w:rsidRPr="002B0BC8">
              <w:rPr>
                <w:rFonts w:ascii="Arial" w:eastAsia="Malgun Gothic" w:hAnsi="Arial" w:cs="Arial"/>
                <w:b/>
                <w:sz w:val="16"/>
                <w:szCs w:val="16"/>
                <w:lang w:val="nb-NO"/>
              </w:rPr>
              <w:t>IPD</w:t>
            </w:r>
            <w:proofErr w:type="spellEnd"/>
            <w:r w:rsidRPr="002B0BC8">
              <w:rPr>
                <w:rFonts w:ascii="Arial" w:eastAsia="Malgun Gothic" w:hAnsi="Arial" w:cs="Arial"/>
                <w:b/>
                <w:sz w:val="16"/>
                <w:szCs w:val="16"/>
                <w:lang w:val="nb-NO"/>
              </w:rPr>
              <w:t xml:space="preserve"> dekning</w:t>
            </w:r>
          </w:p>
        </w:tc>
        <w:tc>
          <w:tcPr>
            <w:tcW w:w="4603" w:type="dxa"/>
          </w:tcPr>
          <w:p w14:paraId="67F9F4E7" w14:textId="64A1F2F2" w:rsidR="00FF0FC4" w:rsidRPr="002B0BC8" w:rsidRDefault="00FF0FC4" w:rsidP="005C208A">
            <w:pPr>
              <w:wordWrap/>
              <w:adjustRightInd w:val="0"/>
              <w:rPr>
                <w:rFonts w:ascii="Arial" w:eastAsia="Malgun Gothic" w:hAnsi="Arial" w:cs="Arial"/>
                <w:sz w:val="16"/>
                <w:szCs w:val="16"/>
                <w:lang w:val="nb-NO"/>
              </w:rPr>
            </w:pPr>
            <w:r w:rsidRPr="002B0BC8">
              <w:rPr>
                <w:rFonts w:ascii="Arial" w:eastAsia="Malgun Gothic" w:hAnsi="Arial" w:cs="Arial"/>
                <w:sz w:val="16"/>
                <w:szCs w:val="16"/>
                <w:lang w:val="nb-NO"/>
              </w:rPr>
              <w:t xml:space="preserve">54 </w:t>
            </w:r>
            <w:r w:rsidRPr="002B0BC8">
              <w:rPr>
                <w:rFonts w:ascii="Arial" w:eastAsiaTheme="minorEastAsia" w:hAnsi="Arial" w:cs="Arial"/>
                <w:kern w:val="0"/>
                <w:sz w:val="16"/>
                <w:szCs w:val="16"/>
                <w:lang w:val="nb-NO" w:eastAsia="nb-NO"/>
              </w:rPr>
              <w:t xml:space="preserve">~ </w:t>
            </w:r>
            <w:r w:rsidR="002B0BC8" w:rsidRPr="002B0BC8">
              <w:rPr>
                <w:rFonts w:ascii="Arial" w:eastAsiaTheme="minorEastAsia" w:hAnsi="Arial" w:cs="Arial"/>
                <w:kern w:val="0"/>
                <w:sz w:val="16"/>
                <w:szCs w:val="16"/>
                <w:lang w:val="nb-NO" w:eastAsia="nb-NO"/>
              </w:rPr>
              <w:t>70 mm (fast linse)</w:t>
            </w:r>
          </w:p>
        </w:tc>
      </w:tr>
      <w:tr w:rsidR="00FF0FC4" w:rsidRPr="002B0BC8" w14:paraId="53211FDD" w14:textId="77777777" w:rsidTr="00FF0FC4">
        <w:tc>
          <w:tcPr>
            <w:tcW w:w="4603" w:type="dxa"/>
          </w:tcPr>
          <w:p w14:paraId="4000ACF1" w14:textId="33F209C7" w:rsidR="00FF0FC4" w:rsidRPr="002B0BC8" w:rsidRDefault="002B0BC8" w:rsidP="005C208A">
            <w:pPr>
              <w:wordWrap/>
              <w:adjustRightInd w:val="0"/>
              <w:rPr>
                <w:rFonts w:ascii="Arial" w:eastAsia="Malgun Gothic" w:hAnsi="Arial" w:cs="Arial"/>
                <w:b/>
                <w:sz w:val="16"/>
                <w:szCs w:val="16"/>
                <w:lang w:val="nb-NO"/>
              </w:rPr>
            </w:pPr>
            <w:r w:rsidRPr="002B0BC8">
              <w:rPr>
                <w:rFonts w:ascii="Arial" w:eastAsia="Malgun Gothic" w:hAnsi="Arial" w:cs="Arial"/>
                <w:b/>
                <w:sz w:val="16"/>
                <w:szCs w:val="16"/>
                <w:lang w:val="nb-NO"/>
              </w:rPr>
              <w:t>Farge</w:t>
            </w:r>
          </w:p>
        </w:tc>
        <w:tc>
          <w:tcPr>
            <w:tcW w:w="4603" w:type="dxa"/>
          </w:tcPr>
          <w:p w14:paraId="74F76D18" w14:textId="676DE54B" w:rsidR="00FF0FC4" w:rsidRPr="002B0BC8" w:rsidRDefault="002B0BC8" w:rsidP="005C208A">
            <w:pPr>
              <w:wordWrap/>
              <w:adjustRightInd w:val="0"/>
              <w:rPr>
                <w:rFonts w:ascii="Arial" w:eastAsia="Malgun Gothic" w:hAnsi="Arial" w:cs="Arial"/>
                <w:sz w:val="16"/>
                <w:szCs w:val="16"/>
                <w:lang w:val="nb-NO"/>
              </w:rPr>
            </w:pPr>
            <w:r w:rsidRPr="002B0BC8">
              <w:rPr>
                <w:rFonts w:ascii="Arial" w:eastAsia="Malgun Gothic" w:hAnsi="Arial" w:cs="Arial"/>
                <w:sz w:val="16"/>
                <w:szCs w:val="16"/>
                <w:lang w:val="nb-NO"/>
              </w:rPr>
              <w:t>Frost White</w:t>
            </w:r>
          </w:p>
        </w:tc>
      </w:tr>
      <w:tr w:rsidR="00FF0FC4" w:rsidRPr="002B0BC8" w14:paraId="5C0CE81F" w14:textId="77777777" w:rsidTr="00FF0FC4">
        <w:tc>
          <w:tcPr>
            <w:tcW w:w="4603" w:type="dxa"/>
          </w:tcPr>
          <w:p w14:paraId="38D03BB9" w14:textId="7E024B74" w:rsidR="00FF0FC4" w:rsidRPr="002B0BC8" w:rsidRDefault="002B0BC8" w:rsidP="005C208A">
            <w:pPr>
              <w:wordWrap/>
              <w:adjustRightInd w:val="0"/>
              <w:rPr>
                <w:rFonts w:ascii="Arial" w:eastAsia="Malgun Gothic" w:hAnsi="Arial" w:cs="Arial"/>
                <w:b/>
                <w:sz w:val="16"/>
                <w:szCs w:val="16"/>
                <w:lang w:val="nb-NO"/>
              </w:rPr>
            </w:pPr>
            <w:proofErr w:type="spellStart"/>
            <w:r w:rsidRPr="002B0BC8">
              <w:rPr>
                <w:rFonts w:ascii="Arial" w:eastAsia="Malgun Gothic" w:hAnsi="Arial" w:cs="Arial"/>
                <w:b/>
                <w:sz w:val="16"/>
                <w:szCs w:val="16"/>
                <w:lang w:val="nb-NO"/>
              </w:rPr>
              <w:t>Kompabilitet</w:t>
            </w:r>
            <w:proofErr w:type="spellEnd"/>
          </w:p>
        </w:tc>
        <w:tc>
          <w:tcPr>
            <w:tcW w:w="4603" w:type="dxa"/>
          </w:tcPr>
          <w:p w14:paraId="27900B44" w14:textId="39159FD8" w:rsidR="00FF0FC4" w:rsidRPr="002B0BC8" w:rsidRDefault="002B0BC8" w:rsidP="005C208A">
            <w:pPr>
              <w:wordWrap/>
              <w:adjustRightInd w:val="0"/>
              <w:rPr>
                <w:rFonts w:ascii="Arial" w:eastAsia="Malgun Gothic" w:hAnsi="Arial" w:cs="Arial"/>
                <w:sz w:val="16"/>
                <w:szCs w:val="16"/>
                <w:lang w:val="nb-NO"/>
              </w:rPr>
            </w:pPr>
            <w:proofErr w:type="spellStart"/>
            <w:r w:rsidRPr="002B0BC8">
              <w:rPr>
                <w:rFonts w:ascii="Arial" w:eastAsia="Malgun Gothic" w:hAnsi="Arial" w:cs="Arial"/>
                <w:sz w:val="16"/>
                <w:szCs w:val="16"/>
                <w:lang w:val="nb-NO"/>
              </w:rPr>
              <w:t>MicroUSB</w:t>
            </w:r>
            <w:proofErr w:type="spellEnd"/>
            <w:r w:rsidRPr="002B0BC8">
              <w:rPr>
                <w:rFonts w:ascii="Arial" w:eastAsia="Malgun Gothic" w:hAnsi="Arial" w:cs="Arial"/>
                <w:sz w:val="16"/>
                <w:szCs w:val="16"/>
                <w:lang w:val="nb-NO"/>
              </w:rPr>
              <w:t xml:space="preserve">-tilkobling til Galaxy Note 5, S6 </w:t>
            </w:r>
            <w:proofErr w:type="spellStart"/>
            <w:r w:rsidRPr="002B0BC8">
              <w:rPr>
                <w:rFonts w:ascii="Arial" w:eastAsia="Malgun Gothic" w:hAnsi="Arial" w:cs="Arial"/>
                <w:sz w:val="16"/>
                <w:szCs w:val="16"/>
                <w:lang w:val="nb-NO"/>
              </w:rPr>
              <w:t>edge</w:t>
            </w:r>
            <w:proofErr w:type="spellEnd"/>
            <w:r w:rsidRPr="002B0BC8">
              <w:rPr>
                <w:rFonts w:ascii="Arial" w:eastAsia="Malgun Gothic" w:hAnsi="Arial" w:cs="Arial"/>
                <w:sz w:val="16"/>
                <w:szCs w:val="16"/>
                <w:lang w:val="nb-NO"/>
              </w:rPr>
              <w:t xml:space="preserve">+, S6 og S6 </w:t>
            </w:r>
            <w:proofErr w:type="spellStart"/>
            <w:r w:rsidRPr="002B0BC8">
              <w:rPr>
                <w:rFonts w:ascii="Arial" w:eastAsia="Malgun Gothic" w:hAnsi="Arial" w:cs="Arial"/>
                <w:sz w:val="16"/>
                <w:szCs w:val="16"/>
                <w:lang w:val="nb-NO"/>
              </w:rPr>
              <w:t>edge</w:t>
            </w:r>
            <w:proofErr w:type="spellEnd"/>
          </w:p>
        </w:tc>
      </w:tr>
    </w:tbl>
    <w:p w14:paraId="76F85929" w14:textId="77777777" w:rsidR="00BD5D2B" w:rsidRPr="002B0BC8" w:rsidRDefault="00BD5D2B" w:rsidP="005C208A">
      <w:pPr>
        <w:wordWrap/>
        <w:adjustRightInd w:val="0"/>
        <w:rPr>
          <w:rFonts w:ascii="Arial" w:eastAsia="Malgun Gothic" w:hAnsi="Arial" w:cs="Arial"/>
          <w:sz w:val="16"/>
          <w:szCs w:val="16"/>
          <w:lang w:val="nb-NO"/>
        </w:rPr>
      </w:pPr>
    </w:p>
    <w:p w14:paraId="32A3FB09" w14:textId="67E64C97" w:rsidR="00630EAB" w:rsidRPr="002B0BC8" w:rsidRDefault="00630EAB" w:rsidP="000154A5">
      <w:pPr>
        <w:adjustRightInd w:val="0"/>
        <w:rPr>
          <w:rStyle w:val="Hyperkobling"/>
          <w:rFonts w:ascii="Arial" w:eastAsia="ヒラギノ角ゴ Pro W3" w:hAnsi="Arial"/>
          <w:color w:val="000000"/>
          <w:sz w:val="16"/>
          <w:szCs w:val="16"/>
          <w:lang w:val="nb-NO"/>
        </w:rPr>
      </w:pPr>
      <w:r w:rsidRPr="002B0BC8">
        <w:rPr>
          <w:rFonts w:ascii="Arial" w:eastAsia="Malgun Gothic" w:hAnsi="Arial" w:cs="Arial"/>
          <w:lang w:val="nb-NO"/>
        </w:rPr>
        <w:br/>
      </w:r>
      <w:r w:rsidRPr="002B0BC8">
        <w:rPr>
          <w:rFonts w:ascii="Arial" w:hAnsi="Arial" w:cs="Arial"/>
          <w:b/>
          <w:bCs/>
          <w:color w:val="000000"/>
          <w:sz w:val="16"/>
          <w:u w:val="single"/>
          <w:lang w:val="nb-NO"/>
        </w:rPr>
        <w:t>Pressekontakt</w:t>
      </w:r>
      <w:r w:rsidRPr="002B0BC8">
        <w:rPr>
          <w:rFonts w:ascii="Arial" w:hAnsi="Arial" w:cs="Arial"/>
          <w:bCs/>
          <w:color w:val="000000"/>
          <w:sz w:val="16"/>
          <w:lang w:val="nb-NO"/>
        </w:rPr>
        <w:br/>
      </w:r>
      <w:r w:rsidR="000154A5">
        <w:rPr>
          <w:rFonts w:ascii="Arial" w:eastAsia="ヒラギノ角ゴ Pro W3" w:hAnsi="Arial"/>
          <w:sz w:val="16"/>
          <w:szCs w:val="16"/>
          <w:lang w:val="nb-NO"/>
        </w:rPr>
        <w:t>Iben Andrea Syvertsen (Trigger)</w:t>
      </w:r>
      <w:r w:rsidR="000154A5">
        <w:rPr>
          <w:rFonts w:ascii="Arial" w:eastAsia="ヒラギノ角ゴ Pro W3" w:hAnsi="Arial"/>
          <w:sz w:val="16"/>
          <w:szCs w:val="16"/>
          <w:lang w:val="nb-NO"/>
        </w:rPr>
        <w:tab/>
        <w:t>+47 91 32 39 19</w:t>
      </w:r>
      <w:r w:rsidR="000154A5">
        <w:rPr>
          <w:rFonts w:ascii="Arial" w:eastAsia="ヒラギノ角ゴ Pro W3" w:hAnsi="Arial"/>
          <w:sz w:val="16"/>
          <w:szCs w:val="16"/>
          <w:lang w:val="nb-NO"/>
        </w:rPr>
        <w:tab/>
      </w:r>
      <w:r w:rsidR="000154A5">
        <w:rPr>
          <w:rFonts w:ascii="Arial" w:eastAsia="ヒラギノ角ゴ Pro W3" w:hAnsi="Arial"/>
          <w:sz w:val="16"/>
          <w:szCs w:val="16"/>
          <w:lang w:val="nb-NO"/>
        </w:rPr>
        <w:tab/>
        <w:t>iben@trigger.no</w:t>
      </w:r>
    </w:p>
    <w:p w14:paraId="57E2567E" w14:textId="77777777" w:rsidR="00630EAB" w:rsidRPr="002B0BC8" w:rsidRDefault="00630EAB" w:rsidP="00630EAB">
      <w:pPr>
        <w:adjustRightInd w:val="0"/>
        <w:rPr>
          <w:rFonts w:ascii="Arial" w:hAnsi="Arial" w:cs="Arial"/>
          <w:bCs/>
          <w:color w:val="000000"/>
          <w:sz w:val="16"/>
          <w:lang w:val="nb-NO"/>
        </w:rPr>
      </w:pPr>
      <w:r w:rsidRPr="002B0BC8">
        <w:rPr>
          <w:rFonts w:ascii="Arial" w:hAnsi="Arial" w:cs="Arial"/>
          <w:bCs/>
          <w:color w:val="000000"/>
          <w:sz w:val="16"/>
          <w:lang w:val="nb-NO"/>
        </w:rPr>
        <w:br/>
        <w:t xml:space="preserve">Følg Samsung på </w:t>
      </w:r>
      <w:proofErr w:type="spellStart"/>
      <w:r w:rsidRPr="002B0BC8">
        <w:rPr>
          <w:rFonts w:ascii="Arial" w:hAnsi="Arial" w:cs="Arial"/>
          <w:bCs/>
          <w:color w:val="000000"/>
          <w:sz w:val="16"/>
          <w:lang w:val="nb-NO"/>
        </w:rPr>
        <w:t>Mynewsdesk</w:t>
      </w:r>
      <w:proofErr w:type="spellEnd"/>
      <w:r w:rsidRPr="002B0BC8">
        <w:rPr>
          <w:rFonts w:ascii="Arial" w:hAnsi="Arial" w:cs="Arial"/>
          <w:bCs/>
          <w:color w:val="000000"/>
          <w:sz w:val="16"/>
          <w:lang w:val="nb-NO"/>
        </w:rPr>
        <w:t xml:space="preserve">: </w:t>
      </w:r>
      <w:hyperlink r:id="rId8" w:history="1">
        <w:r w:rsidRPr="002B0BC8">
          <w:rPr>
            <w:rStyle w:val="Hyperkobling"/>
            <w:rFonts w:ascii="Arial" w:hAnsi="Arial" w:cs="Arial"/>
            <w:bCs/>
            <w:sz w:val="16"/>
            <w:lang w:val="nb-NO"/>
          </w:rPr>
          <w:t>www.mynewsdesk.com/no/pressroom/samsung</w:t>
        </w:r>
      </w:hyperlink>
      <w:r w:rsidRPr="002B0BC8">
        <w:rPr>
          <w:rFonts w:ascii="Arial" w:hAnsi="Arial" w:cs="Arial"/>
          <w:bCs/>
          <w:color w:val="000000"/>
          <w:sz w:val="16"/>
          <w:lang w:val="nb-NO"/>
        </w:rPr>
        <w:t xml:space="preserve"> </w:t>
      </w:r>
    </w:p>
    <w:p w14:paraId="10F0B3C7" w14:textId="211D11E4" w:rsidR="00BD5D2B" w:rsidRPr="002B0BC8" w:rsidRDefault="00630EAB" w:rsidP="00630EAB">
      <w:pPr>
        <w:tabs>
          <w:tab w:val="left" w:pos="0"/>
        </w:tabs>
        <w:spacing w:after="120"/>
        <w:outlineLvl w:val="0"/>
        <w:rPr>
          <w:rFonts w:ascii="Arial" w:hAnsi="Arial" w:cs="Arial"/>
          <w:b/>
          <w:color w:val="000000" w:themeColor="text1"/>
          <w:sz w:val="16"/>
          <w:szCs w:val="16"/>
          <w:u w:val="single"/>
          <w:lang w:val="nb-NO"/>
        </w:rPr>
      </w:pPr>
      <w:r w:rsidRPr="002B0BC8">
        <w:rPr>
          <w:rFonts w:ascii="Arial" w:hAnsi="Arial" w:cs="Arial"/>
          <w:bCs/>
          <w:sz w:val="16"/>
          <w:lang w:val="nb-NO"/>
        </w:rPr>
        <w:br/>
      </w:r>
      <w:r w:rsidR="00BD5D2B" w:rsidRPr="002B0BC8">
        <w:rPr>
          <w:rFonts w:ascii="Arial" w:hAnsi="Arial" w:cs="Arial"/>
          <w:b/>
          <w:color w:val="000000" w:themeColor="text1"/>
          <w:sz w:val="16"/>
          <w:szCs w:val="16"/>
          <w:u w:val="single"/>
          <w:lang w:val="nb-NO"/>
        </w:rPr>
        <w:t>Om Samsung Electronics</w:t>
      </w:r>
    </w:p>
    <w:p w14:paraId="7D2D8319" w14:textId="77777777" w:rsidR="00BD5D2B" w:rsidRPr="002B0BC8" w:rsidRDefault="00BD5D2B" w:rsidP="00BD5D2B">
      <w:pPr>
        <w:tabs>
          <w:tab w:val="left" w:pos="0"/>
        </w:tabs>
        <w:spacing w:after="120"/>
        <w:rPr>
          <w:rFonts w:ascii="Arial" w:hAnsi="Arial" w:cs="Arial"/>
          <w:b/>
          <w:color w:val="000000" w:themeColor="text1"/>
          <w:sz w:val="16"/>
          <w:szCs w:val="16"/>
          <w:lang w:val="nb-NO"/>
        </w:rPr>
      </w:pPr>
      <w:r w:rsidRPr="002B0BC8">
        <w:rPr>
          <w:rFonts w:ascii="Arial" w:hAnsi="Arial" w:cs="Arial"/>
          <w:color w:val="000000" w:themeColor="text1"/>
          <w:sz w:val="16"/>
          <w:szCs w:val="16"/>
          <w:lang w:val="nb-NO"/>
        </w:rPr>
        <w:t xml:space="preserve">Samsung Electronics Co., Ltd. inspirerer verden og former fremtiden med transformative ideer og teknologi, omdefinerer verden for TV, smarttelefoner, bærbare enheter, </w:t>
      </w:r>
      <w:proofErr w:type="spellStart"/>
      <w:r w:rsidRPr="002B0BC8">
        <w:rPr>
          <w:rFonts w:ascii="Arial" w:hAnsi="Arial" w:cs="Arial"/>
          <w:color w:val="000000" w:themeColor="text1"/>
          <w:sz w:val="16"/>
          <w:szCs w:val="16"/>
          <w:lang w:val="nb-NO"/>
        </w:rPr>
        <w:t>tablets</w:t>
      </w:r>
      <w:proofErr w:type="spellEnd"/>
      <w:r w:rsidRPr="002B0BC8">
        <w:rPr>
          <w:rFonts w:ascii="Arial" w:hAnsi="Arial" w:cs="Arial"/>
          <w:color w:val="000000" w:themeColor="text1"/>
          <w:sz w:val="16"/>
          <w:szCs w:val="16"/>
          <w:lang w:val="nb-NO"/>
        </w:rPr>
        <w:t>, kameraer, digitale apparater, skrivere, medisinsk utstyr, nettverkssystem, halvledere og LED-løsninger. Vi er også ledende innen tingenes internett gjennom, blant annet våre digitale helse- og smarte hjem-initiativ. Samsung har 307 000 medarbeidere i 84 land, og en årlig omsetning på nesten 1500 milliarder. For mer informasjon besøk www.samsung.no eller den offisielle bloggen www.global.samsungtomorrow.com.</w:t>
      </w:r>
    </w:p>
    <w:p w14:paraId="02B00574" w14:textId="77777777" w:rsidR="009670C4" w:rsidRDefault="009670C4" w:rsidP="00BD5D2B">
      <w:pPr>
        <w:wordWrap/>
        <w:adjustRightInd w:val="0"/>
      </w:pPr>
    </w:p>
    <w:sectPr w:rsidR="009670C4" w:rsidSect="002A06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ulim"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Neue-Thin">
    <w:altName w:val="Helvetica Neue"/>
    <w:charset w:val="00"/>
    <w:family w:val="auto"/>
    <w:pitch w:val="variable"/>
    <w:sig w:usb0="E00002EF" w:usb1="5000205B" w:usb2="00000002" w:usb3="00000000" w:csb0="000000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B17D8"/>
    <w:multiLevelType w:val="hybridMultilevel"/>
    <w:tmpl w:val="1CA8BA80"/>
    <w:lvl w:ilvl="0" w:tplc="3D265CD0">
      <w:numFmt w:val="bullet"/>
      <w:lvlText w:val="–"/>
      <w:lvlJc w:val="left"/>
      <w:pPr>
        <w:ind w:left="720" w:hanging="360"/>
      </w:pPr>
      <w:rPr>
        <w:rFonts w:ascii="Arial" w:eastAsia="Gulim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C3ED0"/>
    <w:multiLevelType w:val="hybridMultilevel"/>
    <w:tmpl w:val="2820D79E"/>
    <w:lvl w:ilvl="0" w:tplc="40D8EEF0">
      <w:numFmt w:val="bullet"/>
      <w:lvlText w:val="–"/>
      <w:lvlJc w:val="left"/>
      <w:pPr>
        <w:ind w:left="720" w:hanging="360"/>
      </w:pPr>
      <w:rPr>
        <w:rFonts w:ascii="Arial" w:eastAsia="Gulim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863E2"/>
    <w:multiLevelType w:val="hybridMultilevel"/>
    <w:tmpl w:val="034E32FE"/>
    <w:lvl w:ilvl="0" w:tplc="DB12D132">
      <w:numFmt w:val="bullet"/>
      <w:lvlText w:val="﷒"/>
      <w:lvlJc w:val="left"/>
      <w:pPr>
        <w:ind w:left="720" w:hanging="360"/>
      </w:pPr>
      <w:rPr>
        <w:rFonts w:ascii="Arial" w:eastAsia="Gulim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3F"/>
    <w:rsid w:val="000154A5"/>
    <w:rsid w:val="002A06AD"/>
    <w:rsid w:val="002A1B64"/>
    <w:rsid w:val="002B0BC8"/>
    <w:rsid w:val="002B2E6C"/>
    <w:rsid w:val="0041414D"/>
    <w:rsid w:val="005C208A"/>
    <w:rsid w:val="005D5C74"/>
    <w:rsid w:val="00630EAB"/>
    <w:rsid w:val="006F7A19"/>
    <w:rsid w:val="009670C4"/>
    <w:rsid w:val="00AC2390"/>
    <w:rsid w:val="00AC49AF"/>
    <w:rsid w:val="00AD2408"/>
    <w:rsid w:val="00BD5D2B"/>
    <w:rsid w:val="00C722A2"/>
    <w:rsid w:val="00ED743F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7D3C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43F"/>
    <w:pPr>
      <w:widowControl w:val="0"/>
      <w:wordWrap w:val="0"/>
      <w:jc w:val="both"/>
    </w:pPr>
    <w:rPr>
      <w:rFonts w:ascii="바탕" w:eastAsia="바탕" w:hAnsi="바탕" w:cs="바탕"/>
      <w:kern w:val="2"/>
      <w:sz w:val="20"/>
      <w:szCs w:val="20"/>
      <w:lang w:val="en-US" w:eastAsia="ko-KR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D743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743F"/>
    <w:rPr>
      <w:rFonts w:ascii="Lucida Grande" w:eastAsia="바탕" w:hAnsi="Lucida Grande" w:cs="Lucida Grande"/>
      <w:kern w:val="2"/>
      <w:sz w:val="18"/>
      <w:szCs w:val="18"/>
      <w:lang w:val="en-US" w:eastAsia="ko-KR"/>
    </w:rPr>
  </w:style>
  <w:style w:type="character" w:styleId="Hyperkobling">
    <w:name w:val="Hyperlink"/>
    <w:rsid w:val="005C208A"/>
    <w:rPr>
      <w:color w:val="0000FF"/>
      <w:u w:val="single"/>
    </w:rPr>
  </w:style>
  <w:style w:type="character" w:customStyle="1" w:styleId="Hyperlnk1">
    <w:name w:val="Hyperlänk1"/>
    <w:rsid w:val="00BD5D2B"/>
    <w:rPr>
      <w:color w:val="0000FF"/>
      <w:sz w:val="20"/>
      <w:u w:val="single"/>
    </w:rPr>
  </w:style>
  <w:style w:type="paragraph" w:styleId="Listeavsnitt">
    <w:name w:val="List Paragraph"/>
    <w:basedOn w:val="Normal"/>
    <w:uiPriority w:val="34"/>
    <w:qFormat/>
    <w:rsid w:val="006F7A19"/>
    <w:pPr>
      <w:ind w:left="720"/>
      <w:contextualSpacing/>
    </w:pPr>
  </w:style>
  <w:style w:type="table" w:styleId="Tabellrutenett">
    <w:name w:val="Table Grid"/>
    <w:basedOn w:val="Vanligtabell"/>
    <w:uiPriority w:val="59"/>
    <w:rsid w:val="00FF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hyperlink" Target="http://www.samsungmobilepress.com" TargetMode="External"/><Relationship Id="rId8" Type="http://schemas.openxmlformats.org/officeDocument/2006/relationships/hyperlink" Target="http://www.mynewsdesk.com/no/pressroom/samsun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2665</Characters>
  <Application>Microsoft Macintosh Word</Application>
  <DocSecurity>0</DocSecurity>
  <Lines>59</Lines>
  <Paragraphs>20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Om Samsung Electronics</vt:lpstr>
    </vt:vector>
  </TitlesOfParts>
  <Company>Trigger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Madeleine Andersen</cp:lastModifiedBy>
  <cp:revision>3</cp:revision>
  <dcterms:created xsi:type="dcterms:W3CDTF">2015-10-06T07:57:00Z</dcterms:created>
  <dcterms:modified xsi:type="dcterms:W3CDTF">2015-10-06T08:10:00Z</dcterms:modified>
</cp:coreProperties>
</file>