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55DC9" w14:textId="580EAE9B" w:rsidR="00903BD0" w:rsidRDefault="007E050E" w:rsidP="00A06DD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19802D18" wp14:editId="3FC90833">
            <wp:simplePos x="0" y="0"/>
            <wp:positionH relativeFrom="column">
              <wp:posOffset>1485900</wp:posOffset>
            </wp:positionH>
            <wp:positionV relativeFrom="paragraph">
              <wp:posOffset>-685800</wp:posOffset>
            </wp:positionV>
            <wp:extent cx="2847975" cy="1078230"/>
            <wp:effectExtent l="0" t="0" r="0" b="0"/>
            <wp:wrapTight wrapText="bothSides">
              <wp:wrapPolygon edited="0">
                <wp:start x="6550" y="1018"/>
                <wp:lineTo x="6550" y="10177"/>
                <wp:lineTo x="3468" y="10686"/>
                <wp:lineTo x="2697" y="12212"/>
                <wp:lineTo x="2697" y="20353"/>
                <wp:lineTo x="3468" y="20353"/>
                <wp:lineTo x="11366" y="18318"/>
                <wp:lineTo x="18879" y="13230"/>
                <wp:lineTo x="19072" y="6106"/>
                <wp:lineTo x="14256" y="1018"/>
                <wp:lineTo x="6550" y="1018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TEL EXTRAVAGANZA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28" b="18674"/>
                    <a:stretch/>
                  </pic:blipFill>
                  <pic:spPr bwMode="auto">
                    <a:xfrm>
                      <a:off x="0" y="0"/>
                      <a:ext cx="2847975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3B" w:rsidRPr="00AD6E3B">
        <w:rPr>
          <w:rFonts w:asciiTheme="majorHAnsi" w:hAnsiTheme="majorHAnsi"/>
          <w:b/>
          <w:sz w:val="22"/>
          <w:szCs w:val="22"/>
        </w:rPr>
        <w:t xml:space="preserve"> </w:t>
      </w:r>
    </w:p>
    <w:p w14:paraId="49B9D841" w14:textId="6CAFA792" w:rsidR="00C9551A" w:rsidRDefault="00C9551A" w:rsidP="00D517A9">
      <w:pPr>
        <w:rPr>
          <w:rFonts w:asciiTheme="majorHAnsi" w:hAnsiTheme="majorHAnsi"/>
          <w:sz w:val="32"/>
          <w:szCs w:val="32"/>
        </w:rPr>
      </w:pPr>
    </w:p>
    <w:p w14:paraId="73C57313" w14:textId="77777777" w:rsidR="007E050E" w:rsidRDefault="007E050E" w:rsidP="000E7E3D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14:paraId="485E4CA3" w14:textId="2EF598F3" w:rsidR="00F34A21" w:rsidRPr="00F34A21" w:rsidRDefault="000D403D" w:rsidP="000E7E3D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</w:t>
      </w:r>
      <w:r w:rsidR="00F52297">
        <w:rPr>
          <w:rFonts w:asciiTheme="majorHAnsi" w:hAnsiTheme="majorHAnsi"/>
          <w:sz w:val="32"/>
          <w:szCs w:val="32"/>
        </w:rPr>
        <w:t xml:space="preserve">EGA OG GOLDEN DAYS PRÆSENTERER </w:t>
      </w:r>
      <w:r>
        <w:rPr>
          <w:rFonts w:asciiTheme="majorHAnsi" w:hAnsiTheme="majorHAnsi"/>
          <w:sz w:val="32"/>
          <w:szCs w:val="32"/>
        </w:rPr>
        <w:t>EXTRAVAGANT</w:t>
      </w:r>
      <w:r w:rsidR="00804F34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FEST</w:t>
      </w:r>
    </w:p>
    <w:p w14:paraId="1BC762F1" w14:textId="1774C83C" w:rsidR="00D517A9" w:rsidRPr="000E7E3D" w:rsidRDefault="000D403D" w:rsidP="008E403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A06DDC" w:rsidRPr="00025831">
        <w:rPr>
          <w:rFonts w:asciiTheme="majorHAnsi" w:hAnsiTheme="majorHAnsi"/>
          <w:sz w:val="22"/>
          <w:szCs w:val="22"/>
        </w:rPr>
        <w:br/>
      </w:r>
      <w:r w:rsidR="000A0B33" w:rsidRPr="000E7E3D">
        <w:rPr>
          <w:rFonts w:asciiTheme="majorHAnsi" w:hAnsiTheme="majorHAnsi"/>
          <w:b/>
          <w:sz w:val="22"/>
          <w:szCs w:val="22"/>
        </w:rPr>
        <w:t>Sidst Vega og Golden Days holdt fest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 </w:t>
      </w:r>
      <w:r w:rsidR="000A0B33" w:rsidRPr="000E7E3D">
        <w:rPr>
          <w:rFonts w:asciiTheme="majorHAnsi" w:hAnsiTheme="majorHAnsi"/>
          <w:b/>
          <w:sz w:val="22"/>
          <w:szCs w:val="22"/>
        </w:rPr>
        <w:t xml:space="preserve">sammen mødte </w:t>
      </w:r>
      <w:r w:rsidR="00B76ACC" w:rsidRPr="000E7E3D">
        <w:rPr>
          <w:rFonts w:asciiTheme="majorHAnsi" w:hAnsiTheme="majorHAnsi"/>
          <w:b/>
          <w:sz w:val="22"/>
          <w:szCs w:val="22"/>
        </w:rPr>
        <w:t>2</w:t>
      </w:r>
      <w:r w:rsidR="00025831" w:rsidRPr="000E7E3D">
        <w:rPr>
          <w:rFonts w:asciiTheme="majorHAnsi" w:hAnsiTheme="majorHAnsi"/>
          <w:b/>
          <w:sz w:val="22"/>
          <w:szCs w:val="22"/>
        </w:rPr>
        <w:t>000 gæster</w:t>
      </w:r>
      <w:r w:rsidR="000A0B33" w:rsidRPr="000E7E3D">
        <w:rPr>
          <w:rFonts w:asciiTheme="majorHAnsi" w:hAnsiTheme="majorHAnsi"/>
          <w:b/>
          <w:sz w:val="22"/>
          <w:szCs w:val="22"/>
        </w:rPr>
        <w:t xml:space="preserve"> </w:t>
      </w:r>
      <w:r w:rsidR="00B76ACC" w:rsidRPr="000E7E3D">
        <w:rPr>
          <w:rFonts w:asciiTheme="majorHAnsi" w:hAnsiTheme="majorHAnsi"/>
          <w:b/>
          <w:sz w:val="22"/>
          <w:szCs w:val="22"/>
        </w:rPr>
        <w:t>op i</w:t>
      </w:r>
      <w:r w:rsidR="00025831" w:rsidRPr="000E7E3D">
        <w:rPr>
          <w:rFonts w:asciiTheme="majorHAnsi" w:hAnsiTheme="majorHAnsi"/>
          <w:b/>
          <w:sz w:val="22"/>
          <w:szCs w:val="22"/>
        </w:rPr>
        <w:t xml:space="preserve"> strutskørt og seler</w:t>
      </w:r>
      <w:r w:rsidR="000A0B33" w:rsidRPr="000E7E3D">
        <w:rPr>
          <w:rFonts w:asciiTheme="majorHAnsi" w:hAnsiTheme="majorHAnsi"/>
          <w:b/>
          <w:sz w:val="22"/>
          <w:szCs w:val="22"/>
        </w:rPr>
        <w:t xml:space="preserve"> </w:t>
      </w:r>
      <w:r w:rsidR="00B76ACC" w:rsidRPr="000E7E3D">
        <w:rPr>
          <w:rFonts w:asciiTheme="majorHAnsi" w:hAnsiTheme="majorHAnsi"/>
          <w:b/>
          <w:sz w:val="22"/>
          <w:szCs w:val="22"/>
        </w:rPr>
        <w:t>i anledning af 1950’er-festivalen</w:t>
      </w:r>
      <w:r w:rsidR="00DA6650" w:rsidRPr="000E7E3D">
        <w:rPr>
          <w:rFonts w:asciiTheme="majorHAnsi" w:hAnsiTheme="majorHAnsi"/>
          <w:b/>
          <w:sz w:val="22"/>
          <w:szCs w:val="22"/>
        </w:rPr>
        <w:t xml:space="preserve"> for at</w:t>
      </w:r>
      <w:r w:rsidR="000A0B33" w:rsidRPr="000E7E3D">
        <w:rPr>
          <w:rFonts w:asciiTheme="majorHAnsi" w:hAnsiTheme="majorHAnsi"/>
          <w:b/>
          <w:sz w:val="22"/>
          <w:szCs w:val="22"/>
        </w:rPr>
        <w:t xml:space="preserve"> feste med 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flyversjusser, </w:t>
      </w:r>
      <w:r w:rsidR="00CA6F74" w:rsidRPr="000E7E3D">
        <w:rPr>
          <w:rFonts w:asciiTheme="majorHAnsi" w:hAnsiTheme="majorHAnsi"/>
          <w:b/>
          <w:sz w:val="22"/>
          <w:szCs w:val="22"/>
        </w:rPr>
        <w:t>Tove Ditlevsen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-digte </w:t>
      </w:r>
      <w:r w:rsidR="00CA6F74" w:rsidRPr="000E7E3D">
        <w:rPr>
          <w:rFonts w:asciiTheme="majorHAnsi" w:hAnsiTheme="majorHAnsi"/>
          <w:b/>
          <w:sz w:val="22"/>
          <w:szCs w:val="22"/>
        </w:rPr>
        <w:t xml:space="preserve">på dametoilettet </w:t>
      </w:r>
      <w:r w:rsidR="00C9551A" w:rsidRPr="000E7E3D">
        <w:rPr>
          <w:rFonts w:asciiTheme="majorHAnsi" w:hAnsiTheme="majorHAnsi"/>
          <w:b/>
          <w:sz w:val="22"/>
          <w:szCs w:val="22"/>
        </w:rPr>
        <w:t>samt</w:t>
      </w:r>
      <w:r w:rsidR="00903BD0" w:rsidRPr="000E7E3D">
        <w:rPr>
          <w:rFonts w:asciiTheme="majorHAnsi" w:hAnsiTheme="majorHAnsi"/>
          <w:b/>
          <w:sz w:val="22"/>
          <w:szCs w:val="22"/>
        </w:rPr>
        <w:t xml:space="preserve"> K</w:t>
      </w:r>
      <w:r w:rsidR="0047420E" w:rsidRPr="000E7E3D">
        <w:rPr>
          <w:rFonts w:asciiTheme="majorHAnsi" w:hAnsiTheme="majorHAnsi"/>
          <w:b/>
          <w:sz w:val="22"/>
          <w:szCs w:val="22"/>
        </w:rPr>
        <w:t>j</w:t>
      </w:r>
      <w:r w:rsidR="00903BD0" w:rsidRPr="000E7E3D">
        <w:rPr>
          <w:rFonts w:asciiTheme="majorHAnsi" w:hAnsiTheme="majorHAnsi"/>
          <w:b/>
          <w:sz w:val="22"/>
          <w:szCs w:val="22"/>
        </w:rPr>
        <w:t>eld Heick</w:t>
      </w:r>
      <w:r w:rsidR="00D517A9" w:rsidRPr="000E7E3D">
        <w:rPr>
          <w:rFonts w:asciiTheme="majorHAnsi" w:hAnsiTheme="majorHAnsi"/>
          <w:b/>
          <w:sz w:val="22"/>
          <w:szCs w:val="22"/>
        </w:rPr>
        <w:t xml:space="preserve"> </w:t>
      </w:r>
      <w:r w:rsidR="00576998" w:rsidRPr="000E7E3D">
        <w:rPr>
          <w:rFonts w:asciiTheme="majorHAnsi" w:hAnsiTheme="majorHAnsi"/>
          <w:b/>
          <w:sz w:val="22"/>
          <w:szCs w:val="22"/>
        </w:rPr>
        <w:t xml:space="preserve">og Coco fra Quadron </w:t>
      </w:r>
      <w:r w:rsidR="00D517A9" w:rsidRPr="000E7E3D">
        <w:rPr>
          <w:rFonts w:asciiTheme="majorHAnsi" w:hAnsiTheme="majorHAnsi"/>
          <w:b/>
          <w:sz w:val="22"/>
          <w:szCs w:val="22"/>
        </w:rPr>
        <w:t xml:space="preserve">til den lyse morgen. </w:t>
      </w:r>
      <w:r w:rsidR="002C6984" w:rsidRPr="000E7E3D">
        <w:rPr>
          <w:rFonts w:asciiTheme="majorHAnsi" w:hAnsiTheme="majorHAnsi"/>
          <w:b/>
          <w:sz w:val="22"/>
          <w:szCs w:val="22"/>
        </w:rPr>
        <w:t xml:space="preserve">I år 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præsenterer VEGA og Golden Days </w:t>
      </w:r>
      <w:r w:rsidR="00D517A9" w:rsidRPr="000E7E3D">
        <w:rPr>
          <w:rFonts w:asciiTheme="majorHAnsi" w:hAnsiTheme="majorHAnsi"/>
          <w:b/>
          <w:sz w:val="22"/>
          <w:szCs w:val="22"/>
        </w:rPr>
        <w:t xml:space="preserve">en 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ny </w:t>
      </w:r>
      <w:r w:rsidR="00D517A9" w:rsidRPr="000E7E3D">
        <w:rPr>
          <w:rFonts w:asciiTheme="majorHAnsi" w:hAnsiTheme="majorHAnsi"/>
          <w:b/>
          <w:sz w:val="22"/>
          <w:szCs w:val="22"/>
        </w:rPr>
        <w:t>historisk fest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 i anledning af 100</w:t>
      </w:r>
      <w:r w:rsidR="002C6984" w:rsidRPr="000E7E3D">
        <w:rPr>
          <w:rFonts w:asciiTheme="majorHAnsi" w:hAnsiTheme="majorHAnsi"/>
          <w:b/>
          <w:sz w:val="22"/>
          <w:szCs w:val="22"/>
        </w:rPr>
        <w:t>-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året for første verdenskrig, </w:t>
      </w:r>
      <w:r w:rsidR="00F34A21" w:rsidRPr="000E7E3D">
        <w:rPr>
          <w:rFonts w:asciiTheme="majorHAnsi" w:hAnsiTheme="majorHAnsi"/>
          <w:b/>
          <w:sz w:val="22"/>
          <w:szCs w:val="22"/>
        </w:rPr>
        <w:t>en</w:t>
      </w:r>
      <w:r w:rsidR="00B76ACC" w:rsidRPr="000E7E3D">
        <w:rPr>
          <w:rFonts w:asciiTheme="majorHAnsi" w:hAnsiTheme="majorHAnsi"/>
          <w:b/>
          <w:sz w:val="22"/>
          <w:szCs w:val="22"/>
        </w:rPr>
        <w:t xml:space="preserve"> fest om de</w:t>
      </w:r>
      <w:r w:rsidR="00052D08" w:rsidRPr="000E7E3D">
        <w:rPr>
          <w:rFonts w:asciiTheme="majorHAnsi" w:hAnsiTheme="majorHAnsi"/>
          <w:b/>
          <w:sz w:val="22"/>
          <w:szCs w:val="22"/>
        </w:rPr>
        <w:t>t chokerende, det vovede og det</w:t>
      </w:r>
      <w:r w:rsidR="000A0B33" w:rsidRPr="000E7E3D">
        <w:rPr>
          <w:rFonts w:asciiTheme="majorHAnsi" w:hAnsiTheme="majorHAnsi"/>
          <w:b/>
          <w:sz w:val="22"/>
          <w:szCs w:val="22"/>
        </w:rPr>
        <w:t xml:space="preserve"> </w:t>
      </w:r>
      <w:r w:rsidR="002C6984" w:rsidRPr="000E7E3D">
        <w:rPr>
          <w:rFonts w:asciiTheme="majorHAnsi" w:hAnsiTheme="majorHAnsi"/>
          <w:b/>
          <w:sz w:val="22"/>
          <w:szCs w:val="22"/>
        </w:rPr>
        <w:t>grænseløse</w:t>
      </w:r>
      <w:r w:rsidR="008E4037" w:rsidRPr="000E7E3D">
        <w:rPr>
          <w:rFonts w:asciiTheme="majorHAnsi" w:hAnsiTheme="majorHAnsi"/>
          <w:b/>
          <w:sz w:val="22"/>
          <w:szCs w:val="22"/>
        </w:rPr>
        <w:t>: ”</w:t>
      </w:r>
      <w:r w:rsidR="0047420E" w:rsidRPr="000E7E3D">
        <w:rPr>
          <w:rFonts w:asciiTheme="majorHAnsi" w:hAnsiTheme="majorHAnsi"/>
          <w:b/>
          <w:sz w:val="22"/>
          <w:szCs w:val="22"/>
        </w:rPr>
        <w:t>Hotel Extravaganza</w:t>
      </w:r>
      <w:r w:rsidR="008E4037" w:rsidRPr="000E7E3D">
        <w:rPr>
          <w:rFonts w:asciiTheme="majorHAnsi" w:hAnsiTheme="majorHAnsi"/>
          <w:b/>
          <w:sz w:val="22"/>
          <w:szCs w:val="22"/>
        </w:rPr>
        <w:t>”</w:t>
      </w:r>
      <w:r w:rsidR="00C9551A" w:rsidRPr="000E7E3D">
        <w:rPr>
          <w:rFonts w:asciiTheme="majorHAnsi" w:hAnsiTheme="majorHAnsi"/>
          <w:b/>
          <w:sz w:val="22"/>
          <w:szCs w:val="22"/>
        </w:rPr>
        <w:t>.</w:t>
      </w:r>
      <w:r w:rsidR="00903BD0" w:rsidRPr="000E7E3D">
        <w:rPr>
          <w:rFonts w:asciiTheme="majorHAnsi" w:hAnsiTheme="majorHAnsi"/>
          <w:b/>
          <w:sz w:val="22"/>
          <w:szCs w:val="22"/>
        </w:rPr>
        <w:t xml:space="preserve"> </w:t>
      </w:r>
    </w:p>
    <w:p w14:paraId="0757B113" w14:textId="77777777" w:rsidR="000E7E3D" w:rsidRDefault="000E7E3D" w:rsidP="008E4037">
      <w:pPr>
        <w:rPr>
          <w:rFonts w:asciiTheme="majorHAnsi" w:hAnsiTheme="majorHAnsi"/>
          <w:i/>
          <w:sz w:val="21"/>
          <w:szCs w:val="21"/>
        </w:rPr>
      </w:pPr>
    </w:p>
    <w:p w14:paraId="06F98E8C" w14:textId="48D3CA00" w:rsidR="002C6984" w:rsidRPr="000E7E3D" w:rsidRDefault="002C6984" w:rsidP="008E4037">
      <w:pPr>
        <w:rPr>
          <w:rFonts w:asciiTheme="majorHAnsi" w:hAnsiTheme="majorHAnsi"/>
          <w:i/>
          <w:sz w:val="21"/>
          <w:szCs w:val="21"/>
        </w:rPr>
      </w:pPr>
      <w:r w:rsidRPr="000E7E3D">
        <w:rPr>
          <w:rFonts w:asciiTheme="majorHAnsi" w:hAnsiTheme="majorHAnsi"/>
          <w:i/>
          <w:sz w:val="21"/>
          <w:szCs w:val="21"/>
        </w:rPr>
        <w:t xml:space="preserve">Allerede nu åbner billetsalget til 6. </w:t>
      </w:r>
      <w:r w:rsidR="00095767" w:rsidRPr="000E7E3D">
        <w:rPr>
          <w:rFonts w:asciiTheme="majorHAnsi" w:hAnsiTheme="majorHAnsi"/>
          <w:i/>
          <w:sz w:val="21"/>
          <w:szCs w:val="21"/>
        </w:rPr>
        <w:t>s</w:t>
      </w:r>
      <w:r w:rsidRPr="000E7E3D">
        <w:rPr>
          <w:rFonts w:asciiTheme="majorHAnsi" w:hAnsiTheme="majorHAnsi"/>
          <w:i/>
          <w:sz w:val="21"/>
          <w:szCs w:val="21"/>
        </w:rPr>
        <w:t xml:space="preserve">eptember, hvor hele </w:t>
      </w:r>
      <w:r w:rsidR="00A06DDC" w:rsidRPr="000E7E3D">
        <w:rPr>
          <w:rFonts w:asciiTheme="majorHAnsi" w:hAnsiTheme="majorHAnsi"/>
          <w:i/>
          <w:sz w:val="21"/>
          <w:szCs w:val="21"/>
        </w:rPr>
        <w:t xml:space="preserve">VEGA </w:t>
      </w:r>
      <w:r w:rsidRPr="000E7E3D">
        <w:rPr>
          <w:rFonts w:asciiTheme="majorHAnsi" w:hAnsiTheme="majorHAnsi"/>
          <w:i/>
          <w:sz w:val="21"/>
          <w:szCs w:val="21"/>
        </w:rPr>
        <w:t>bliver forvandlet.</w:t>
      </w:r>
      <w:r w:rsidR="008E4037" w:rsidRPr="000E7E3D">
        <w:rPr>
          <w:rFonts w:asciiTheme="majorHAnsi" w:hAnsiTheme="majorHAnsi"/>
          <w:i/>
          <w:sz w:val="21"/>
          <w:szCs w:val="21"/>
        </w:rPr>
        <w:t xml:space="preserve"> </w:t>
      </w:r>
    </w:p>
    <w:p w14:paraId="70D0685E" w14:textId="7FF94966" w:rsidR="007E050E" w:rsidRDefault="00CC125A" w:rsidP="008E4037">
      <w:pPr>
        <w:rPr>
          <w:rFonts w:asciiTheme="majorHAnsi" w:hAnsiTheme="majorHAnsi"/>
          <w:sz w:val="21"/>
          <w:szCs w:val="21"/>
        </w:rPr>
      </w:pPr>
      <w:r w:rsidRPr="00CC125A">
        <w:t xml:space="preserve"> </w:t>
      </w:r>
      <w:r w:rsidRPr="00CC125A">
        <w:rPr>
          <w:rFonts w:asciiTheme="majorHAnsi" w:hAnsiTheme="majorHAnsi"/>
          <w:noProof/>
          <w:sz w:val="21"/>
          <w:szCs w:val="21"/>
          <w:lang w:val="en-US"/>
        </w:rPr>
        <w:t xml:space="preserve"> </w:t>
      </w:r>
    </w:p>
    <w:p w14:paraId="6F554ADF" w14:textId="640882DA" w:rsidR="00A06DDC" w:rsidRPr="000E7E3D" w:rsidRDefault="00A06DDC" w:rsidP="008E4037">
      <w:pPr>
        <w:rPr>
          <w:rFonts w:asciiTheme="majorHAnsi" w:hAnsiTheme="majorHAnsi"/>
          <w:b/>
          <w:sz w:val="21"/>
          <w:szCs w:val="21"/>
        </w:rPr>
      </w:pPr>
      <w:r w:rsidRPr="000E7E3D">
        <w:rPr>
          <w:rFonts w:asciiTheme="majorHAnsi" w:hAnsiTheme="majorHAnsi"/>
          <w:sz w:val="21"/>
          <w:szCs w:val="21"/>
        </w:rPr>
        <w:t>Tiden er skrue</w:t>
      </w:r>
      <w:r w:rsidR="00D517A9" w:rsidRPr="000E7E3D">
        <w:rPr>
          <w:rFonts w:asciiTheme="majorHAnsi" w:hAnsiTheme="majorHAnsi"/>
          <w:sz w:val="21"/>
          <w:szCs w:val="21"/>
        </w:rPr>
        <w:t>t tilbage til 1919 for en aften</w:t>
      </w:r>
      <w:r w:rsidR="002C6984" w:rsidRPr="000E7E3D">
        <w:rPr>
          <w:rFonts w:asciiTheme="majorHAnsi" w:hAnsiTheme="majorHAnsi"/>
          <w:sz w:val="21"/>
          <w:szCs w:val="21"/>
        </w:rPr>
        <w:t>:</w:t>
      </w:r>
      <w:r w:rsidR="0047420E" w:rsidRPr="000E7E3D">
        <w:rPr>
          <w:rFonts w:asciiTheme="majorHAnsi" w:hAnsiTheme="majorHAnsi"/>
          <w:sz w:val="21"/>
          <w:szCs w:val="21"/>
        </w:rPr>
        <w:t xml:space="preserve"> </w:t>
      </w:r>
      <w:r w:rsidR="002C6984" w:rsidRPr="000E7E3D">
        <w:rPr>
          <w:rFonts w:asciiTheme="majorHAnsi" w:hAnsiTheme="majorHAnsi"/>
          <w:sz w:val="21"/>
          <w:szCs w:val="21"/>
        </w:rPr>
        <w:t>Burlesque-dansere og dandyer blander sig med piccoloer og stuepiger. Nette T</w:t>
      </w:r>
      <w:r w:rsidR="0047420E" w:rsidRPr="000E7E3D">
        <w:rPr>
          <w:rFonts w:asciiTheme="majorHAnsi" w:hAnsiTheme="majorHAnsi"/>
          <w:sz w:val="21"/>
          <w:szCs w:val="21"/>
        </w:rPr>
        <w:t>iller</w:t>
      </w:r>
      <w:r w:rsidR="002C6984" w:rsidRPr="000E7E3D">
        <w:rPr>
          <w:rFonts w:asciiTheme="majorHAnsi" w:hAnsiTheme="majorHAnsi"/>
          <w:sz w:val="21"/>
          <w:szCs w:val="21"/>
        </w:rPr>
        <w:t xml:space="preserve"> G</w:t>
      </w:r>
      <w:r w:rsidR="0047420E" w:rsidRPr="000E7E3D">
        <w:rPr>
          <w:rFonts w:asciiTheme="majorHAnsi" w:hAnsiTheme="majorHAnsi"/>
          <w:sz w:val="21"/>
          <w:szCs w:val="21"/>
        </w:rPr>
        <w:t>irls</w:t>
      </w:r>
      <w:r w:rsidR="002C6984" w:rsidRPr="000E7E3D">
        <w:rPr>
          <w:rFonts w:asciiTheme="majorHAnsi" w:hAnsiTheme="majorHAnsi"/>
          <w:sz w:val="21"/>
          <w:szCs w:val="21"/>
        </w:rPr>
        <w:t xml:space="preserve"> sparker benene i vejret, mens der er</w:t>
      </w:r>
      <w:r w:rsidR="0047420E" w:rsidRPr="000E7E3D">
        <w:rPr>
          <w:rFonts w:asciiTheme="majorHAnsi" w:hAnsiTheme="majorHAnsi"/>
          <w:sz w:val="21"/>
          <w:szCs w:val="21"/>
        </w:rPr>
        <w:t xml:space="preserve"> absinth, A-Z</w:t>
      </w:r>
      <w:r w:rsidR="002C6984" w:rsidRPr="000E7E3D">
        <w:rPr>
          <w:rFonts w:asciiTheme="majorHAnsi" w:hAnsiTheme="majorHAnsi"/>
          <w:sz w:val="21"/>
          <w:szCs w:val="21"/>
        </w:rPr>
        <w:t>-krigs</w:t>
      </w:r>
      <w:r w:rsidR="0047420E" w:rsidRPr="000E7E3D">
        <w:rPr>
          <w:rFonts w:asciiTheme="majorHAnsi" w:hAnsiTheme="majorHAnsi"/>
          <w:sz w:val="21"/>
          <w:szCs w:val="21"/>
        </w:rPr>
        <w:t>quiz, flabede revyviser og forbudte trin.</w:t>
      </w:r>
    </w:p>
    <w:p w14:paraId="21D84B2B" w14:textId="40F1C821" w:rsidR="00025831" w:rsidRPr="000E7E3D" w:rsidRDefault="00D517A9" w:rsidP="000E7E3D">
      <w:pPr>
        <w:pStyle w:val="Normalweb"/>
        <w:shd w:val="clear" w:color="auto" w:fill="FFFFFF"/>
        <w:tabs>
          <w:tab w:val="left" w:pos="10065"/>
        </w:tabs>
        <w:spacing w:before="240" w:beforeAutospacing="0" w:after="240" w:afterAutospacing="0"/>
        <w:rPr>
          <w:rFonts w:asciiTheme="majorHAnsi" w:hAnsiTheme="majorHAnsi"/>
          <w:b/>
          <w:bCs/>
          <w:i/>
          <w:iCs/>
          <w:sz w:val="21"/>
          <w:szCs w:val="21"/>
        </w:rPr>
      </w:pPr>
      <w:r w:rsidRPr="000E7E3D">
        <w:rPr>
          <w:rStyle w:val="Fremhvning"/>
          <w:rFonts w:asciiTheme="majorHAnsi" w:hAnsiTheme="majorHAnsi"/>
          <w:b/>
          <w:bCs/>
        </w:rPr>
        <w:t xml:space="preserve">”En verden var ved at gå under, en anden opstod, jeg var der, muligheden bød sig, og jeg slog til.” </w:t>
      </w:r>
      <w:r w:rsidR="000E7E3D" w:rsidRPr="000E7E3D">
        <w:rPr>
          <w:rStyle w:val="Kraftig"/>
          <w:rFonts w:asciiTheme="majorHAnsi" w:hAnsiTheme="majorHAnsi"/>
          <w:i/>
        </w:rPr>
        <w:t xml:space="preserve">Coco </w:t>
      </w:r>
      <w:r w:rsidR="00095767" w:rsidRPr="000E7E3D">
        <w:rPr>
          <w:rStyle w:val="Kraftig"/>
          <w:rFonts w:asciiTheme="majorHAnsi" w:hAnsiTheme="majorHAnsi"/>
          <w:i/>
        </w:rPr>
        <w:t>Chanel</w:t>
      </w:r>
      <w:r w:rsidR="000E7E3D" w:rsidRPr="000E7E3D">
        <w:rPr>
          <w:rFonts w:asciiTheme="majorHAnsi" w:hAnsiTheme="majorHAnsi"/>
          <w:sz w:val="21"/>
          <w:szCs w:val="21"/>
        </w:rPr>
        <w:br/>
      </w:r>
      <w:r w:rsidRPr="000E7E3D">
        <w:rPr>
          <w:rFonts w:asciiTheme="majorHAnsi" w:hAnsiTheme="majorHAnsi"/>
          <w:sz w:val="21"/>
          <w:szCs w:val="21"/>
        </w:rPr>
        <w:t xml:space="preserve">Som et mentalt Big Bang vendte første verdenskrig op og ned på </w:t>
      </w:r>
      <w:r w:rsidR="00F34A21" w:rsidRPr="000E7E3D">
        <w:rPr>
          <w:rFonts w:asciiTheme="majorHAnsi" w:hAnsiTheme="majorHAnsi"/>
          <w:sz w:val="21"/>
          <w:szCs w:val="21"/>
        </w:rPr>
        <w:t xml:space="preserve">vores </w:t>
      </w:r>
      <w:r w:rsidRPr="000E7E3D">
        <w:rPr>
          <w:rFonts w:asciiTheme="majorHAnsi" w:hAnsiTheme="majorHAnsi"/>
          <w:sz w:val="21"/>
          <w:szCs w:val="21"/>
        </w:rPr>
        <w:t xml:space="preserve">forståelse af verden og af os selv. Nu gjaldt det om at udleve sin ungdom, afprøve alt det nye og sænke de moralske parader. </w:t>
      </w:r>
      <w:r w:rsidR="00F34A21" w:rsidRPr="000E7E3D">
        <w:rPr>
          <w:rFonts w:asciiTheme="majorHAnsi" w:hAnsiTheme="majorHAnsi"/>
          <w:sz w:val="21"/>
          <w:szCs w:val="21"/>
        </w:rPr>
        <w:t xml:space="preserve">Intet var som før </w:t>
      </w:r>
      <w:r w:rsidR="000D403D" w:rsidRPr="000E7E3D">
        <w:rPr>
          <w:rFonts w:asciiTheme="majorHAnsi" w:hAnsiTheme="majorHAnsi"/>
          <w:sz w:val="21"/>
          <w:szCs w:val="21"/>
        </w:rPr>
        <w:t>–</w:t>
      </w:r>
      <w:r w:rsidR="00DD5F50" w:rsidRPr="000E7E3D">
        <w:rPr>
          <w:rFonts w:asciiTheme="majorHAnsi" w:hAnsiTheme="majorHAnsi"/>
          <w:sz w:val="21"/>
          <w:szCs w:val="21"/>
        </w:rPr>
        <w:t xml:space="preserve"> kvinder</w:t>
      </w:r>
      <w:r w:rsidR="000D403D" w:rsidRPr="000E7E3D">
        <w:rPr>
          <w:rFonts w:asciiTheme="majorHAnsi" w:hAnsiTheme="majorHAnsi"/>
          <w:sz w:val="21"/>
          <w:szCs w:val="21"/>
        </w:rPr>
        <w:t xml:space="preserve"> </w:t>
      </w:r>
      <w:r w:rsidR="00F34A21" w:rsidRPr="000E7E3D">
        <w:rPr>
          <w:rFonts w:asciiTheme="majorHAnsi" w:hAnsiTheme="majorHAnsi"/>
          <w:sz w:val="21"/>
          <w:szCs w:val="21"/>
        </w:rPr>
        <w:t>røg smøger</w:t>
      </w:r>
      <w:r w:rsidR="002C6984" w:rsidRPr="000E7E3D">
        <w:rPr>
          <w:rFonts w:asciiTheme="majorHAnsi" w:hAnsiTheme="majorHAnsi"/>
          <w:sz w:val="21"/>
          <w:szCs w:val="21"/>
        </w:rPr>
        <w:t xml:space="preserve">, </w:t>
      </w:r>
      <w:r w:rsidR="00F34A21" w:rsidRPr="000E7E3D">
        <w:rPr>
          <w:rFonts w:asciiTheme="majorHAnsi" w:hAnsiTheme="majorHAnsi"/>
          <w:sz w:val="21"/>
          <w:szCs w:val="21"/>
        </w:rPr>
        <w:t>mænd</w:t>
      </w:r>
      <w:r w:rsidR="00052D08" w:rsidRPr="000E7E3D">
        <w:rPr>
          <w:rFonts w:asciiTheme="majorHAnsi" w:hAnsiTheme="majorHAnsi"/>
          <w:sz w:val="21"/>
          <w:szCs w:val="21"/>
        </w:rPr>
        <w:t xml:space="preserve"> </w:t>
      </w:r>
      <w:r w:rsidR="008E4037" w:rsidRPr="000E7E3D">
        <w:rPr>
          <w:rFonts w:asciiTheme="majorHAnsi" w:hAnsiTheme="majorHAnsi"/>
          <w:sz w:val="21"/>
          <w:szCs w:val="21"/>
        </w:rPr>
        <w:t>brugte make-</w:t>
      </w:r>
      <w:r w:rsidR="000D403D" w:rsidRPr="000E7E3D">
        <w:rPr>
          <w:rFonts w:asciiTheme="majorHAnsi" w:hAnsiTheme="majorHAnsi"/>
          <w:sz w:val="21"/>
          <w:szCs w:val="21"/>
        </w:rPr>
        <w:t>up</w:t>
      </w:r>
      <w:r w:rsidR="00F34A21" w:rsidRPr="000E7E3D">
        <w:rPr>
          <w:rFonts w:asciiTheme="majorHAnsi" w:hAnsiTheme="majorHAnsi"/>
          <w:sz w:val="21"/>
          <w:szCs w:val="21"/>
        </w:rPr>
        <w:t xml:space="preserve">, og avantgarde </w:t>
      </w:r>
      <w:r w:rsidRPr="000E7E3D">
        <w:rPr>
          <w:rFonts w:asciiTheme="majorHAnsi" w:hAnsiTheme="majorHAnsi"/>
          <w:sz w:val="21"/>
          <w:szCs w:val="21"/>
        </w:rPr>
        <w:t>og ekspressionisme</w:t>
      </w:r>
      <w:r w:rsidR="00F34A21" w:rsidRPr="000E7E3D">
        <w:rPr>
          <w:rFonts w:asciiTheme="majorHAnsi" w:hAnsiTheme="majorHAnsi"/>
          <w:sz w:val="21"/>
          <w:szCs w:val="21"/>
        </w:rPr>
        <w:t xml:space="preserve"> </w:t>
      </w:r>
      <w:r w:rsidRPr="000E7E3D">
        <w:rPr>
          <w:rFonts w:asciiTheme="majorHAnsi" w:hAnsiTheme="majorHAnsi"/>
          <w:sz w:val="21"/>
          <w:szCs w:val="21"/>
        </w:rPr>
        <w:t xml:space="preserve">i film, musik og </w:t>
      </w:r>
      <w:r w:rsidR="00F34A21" w:rsidRPr="000E7E3D">
        <w:rPr>
          <w:rFonts w:asciiTheme="majorHAnsi" w:hAnsiTheme="majorHAnsi"/>
          <w:sz w:val="21"/>
          <w:szCs w:val="21"/>
        </w:rPr>
        <w:t>kunst</w:t>
      </w:r>
      <w:r w:rsidRPr="000E7E3D">
        <w:rPr>
          <w:rFonts w:asciiTheme="majorHAnsi" w:hAnsiTheme="majorHAnsi"/>
          <w:sz w:val="21"/>
          <w:szCs w:val="21"/>
        </w:rPr>
        <w:t xml:space="preserve"> </w:t>
      </w:r>
      <w:r w:rsidR="008E4037" w:rsidRPr="000E7E3D">
        <w:rPr>
          <w:rFonts w:asciiTheme="majorHAnsi" w:hAnsiTheme="majorHAnsi"/>
          <w:sz w:val="21"/>
          <w:szCs w:val="21"/>
        </w:rPr>
        <w:t xml:space="preserve">satte lyd og billeder til </w:t>
      </w:r>
      <w:r w:rsidR="00F34A21" w:rsidRPr="000E7E3D">
        <w:rPr>
          <w:rFonts w:asciiTheme="majorHAnsi" w:hAnsiTheme="majorHAnsi"/>
          <w:sz w:val="21"/>
          <w:szCs w:val="21"/>
        </w:rPr>
        <w:t xml:space="preserve">det </w:t>
      </w:r>
      <w:r w:rsidRPr="000E7E3D">
        <w:rPr>
          <w:rFonts w:asciiTheme="majorHAnsi" w:hAnsiTheme="majorHAnsi"/>
          <w:sz w:val="21"/>
          <w:szCs w:val="21"/>
        </w:rPr>
        <w:t xml:space="preserve">tumultariske kaos, </w:t>
      </w:r>
      <w:r w:rsidR="008E4037" w:rsidRPr="000E7E3D">
        <w:rPr>
          <w:rFonts w:asciiTheme="majorHAnsi" w:hAnsiTheme="majorHAnsi"/>
          <w:sz w:val="21"/>
          <w:szCs w:val="21"/>
        </w:rPr>
        <w:t xml:space="preserve">krigen havde sat </w:t>
      </w:r>
      <w:r w:rsidR="00F34A21" w:rsidRPr="000E7E3D">
        <w:rPr>
          <w:rFonts w:asciiTheme="majorHAnsi" w:hAnsiTheme="majorHAnsi"/>
          <w:sz w:val="21"/>
          <w:szCs w:val="21"/>
        </w:rPr>
        <w:t xml:space="preserve">i </w:t>
      </w:r>
      <w:r w:rsidR="000D403D" w:rsidRPr="000E7E3D">
        <w:rPr>
          <w:rFonts w:asciiTheme="majorHAnsi" w:hAnsiTheme="majorHAnsi"/>
          <w:sz w:val="21"/>
          <w:szCs w:val="21"/>
        </w:rPr>
        <w:t>skred..</w:t>
      </w:r>
      <w:r w:rsidR="00F34A21" w:rsidRPr="000E7E3D">
        <w:rPr>
          <w:rFonts w:asciiTheme="majorHAnsi" w:hAnsiTheme="majorHAnsi"/>
          <w:sz w:val="21"/>
          <w:szCs w:val="21"/>
        </w:rPr>
        <w:t>.</w:t>
      </w:r>
      <w:r w:rsidR="00025831" w:rsidRPr="000E7E3D">
        <w:rPr>
          <w:rFonts w:asciiTheme="majorHAnsi" w:hAnsiTheme="majorHAnsi"/>
          <w:sz w:val="21"/>
          <w:szCs w:val="21"/>
        </w:rPr>
        <w:t xml:space="preserve"> </w:t>
      </w:r>
    </w:p>
    <w:p w14:paraId="44E28500" w14:textId="0EB91B12" w:rsidR="00241EC0" w:rsidRPr="000E7E3D" w:rsidRDefault="00025831" w:rsidP="00095767">
      <w:pPr>
        <w:rPr>
          <w:rFonts w:asciiTheme="majorHAnsi" w:hAnsiTheme="majorHAnsi"/>
          <w:sz w:val="21"/>
          <w:szCs w:val="21"/>
        </w:rPr>
      </w:pPr>
      <w:r w:rsidRPr="000E7E3D">
        <w:rPr>
          <w:rFonts w:asciiTheme="majorHAnsi" w:hAnsiTheme="majorHAnsi"/>
          <w:sz w:val="21"/>
          <w:szCs w:val="21"/>
        </w:rPr>
        <w:t>På Hotel Extravaganza er de faste former</w:t>
      </w:r>
      <w:r w:rsidR="009E0D9F" w:rsidRPr="000E7E3D">
        <w:rPr>
          <w:rFonts w:asciiTheme="majorHAnsi" w:hAnsiTheme="majorHAnsi"/>
          <w:sz w:val="21"/>
          <w:szCs w:val="21"/>
        </w:rPr>
        <w:t xml:space="preserve"> </w:t>
      </w:r>
      <w:r w:rsidR="008E4037" w:rsidRPr="000E7E3D">
        <w:rPr>
          <w:rFonts w:asciiTheme="majorHAnsi" w:hAnsiTheme="majorHAnsi"/>
          <w:sz w:val="21"/>
          <w:szCs w:val="21"/>
        </w:rPr>
        <w:t xml:space="preserve">også </w:t>
      </w:r>
      <w:r w:rsidR="002C6984" w:rsidRPr="000E7E3D">
        <w:rPr>
          <w:rFonts w:asciiTheme="majorHAnsi" w:hAnsiTheme="majorHAnsi"/>
          <w:sz w:val="21"/>
          <w:szCs w:val="21"/>
        </w:rPr>
        <w:t>fejet af banen</w:t>
      </w:r>
      <w:r w:rsidR="008E4037" w:rsidRPr="000E7E3D">
        <w:rPr>
          <w:rFonts w:asciiTheme="majorHAnsi" w:hAnsiTheme="majorHAnsi"/>
          <w:sz w:val="21"/>
          <w:szCs w:val="21"/>
        </w:rPr>
        <w:t xml:space="preserve">, når </w:t>
      </w:r>
      <w:r w:rsidR="000D403D" w:rsidRPr="000E7E3D">
        <w:rPr>
          <w:rFonts w:asciiTheme="majorHAnsi" w:hAnsiTheme="majorHAnsi"/>
          <w:sz w:val="21"/>
          <w:szCs w:val="21"/>
        </w:rPr>
        <w:t>h</w:t>
      </w:r>
      <w:r w:rsidR="00592262" w:rsidRPr="000E7E3D">
        <w:rPr>
          <w:rFonts w:asciiTheme="majorHAnsi" w:hAnsiTheme="majorHAnsi"/>
          <w:sz w:val="21"/>
          <w:szCs w:val="21"/>
        </w:rPr>
        <w:t xml:space="preserve">oteldirektøren </w:t>
      </w:r>
      <w:r w:rsidRPr="000E7E3D">
        <w:rPr>
          <w:rFonts w:asciiTheme="majorHAnsi" w:hAnsiTheme="majorHAnsi"/>
          <w:sz w:val="21"/>
          <w:szCs w:val="21"/>
        </w:rPr>
        <w:t xml:space="preserve">flirter </w:t>
      </w:r>
      <w:r w:rsidR="00592262" w:rsidRPr="000E7E3D">
        <w:rPr>
          <w:rFonts w:asciiTheme="majorHAnsi" w:hAnsiTheme="majorHAnsi"/>
          <w:sz w:val="21"/>
          <w:szCs w:val="21"/>
        </w:rPr>
        <w:t>med cancan</w:t>
      </w:r>
      <w:r w:rsidR="00241EC0" w:rsidRPr="000E7E3D">
        <w:rPr>
          <w:rFonts w:asciiTheme="majorHAnsi" w:hAnsiTheme="majorHAnsi"/>
          <w:sz w:val="21"/>
          <w:szCs w:val="21"/>
        </w:rPr>
        <w:t>-pigerne, dystopiske kunst</w:t>
      </w:r>
      <w:r w:rsidR="0047420E" w:rsidRPr="000E7E3D">
        <w:rPr>
          <w:rFonts w:asciiTheme="majorHAnsi" w:hAnsiTheme="majorHAnsi"/>
          <w:sz w:val="21"/>
          <w:szCs w:val="21"/>
        </w:rPr>
        <w:t>nere</w:t>
      </w:r>
      <w:r w:rsidR="00B76ACC" w:rsidRPr="000E7E3D">
        <w:rPr>
          <w:rFonts w:asciiTheme="majorHAnsi" w:hAnsiTheme="majorHAnsi"/>
          <w:sz w:val="21"/>
          <w:szCs w:val="21"/>
        </w:rPr>
        <w:t xml:space="preserve"> dissekerer det</w:t>
      </w:r>
      <w:r w:rsidR="0047420E" w:rsidRPr="000E7E3D">
        <w:rPr>
          <w:rFonts w:asciiTheme="majorHAnsi" w:hAnsiTheme="majorHAnsi"/>
          <w:sz w:val="21"/>
          <w:szCs w:val="21"/>
        </w:rPr>
        <w:t xml:space="preserve"> moderne liv</w:t>
      </w:r>
      <w:r w:rsidR="00B76ACC" w:rsidRPr="000E7E3D">
        <w:rPr>
          <w:rFonts w:asciiTheme="majorHAnsi" w:hAnsiTheme="majorHAnsi"/>
          <w:sz w:val="21"/>
          <w:szCs w:val="21"/>
        </w:rPr>
        <w:t xml:space="preserve">, og </w:t>
      </w:r>
      <w:r w:rsidR="00241EC0" w:rsidRPr="000E7E3D">
        <w:rPr>
          <w:rFonts w:asciiTheme="majorHAnsi" w:hAnsiTheme="majorHAnsi"/>
          <w:sz w:val="21"/>
          <w:szCs w:val="21"/>
        </w:rPr>
        <w:t>det jazzede husband fester</w:t>
      </w:r>
      <w:r w:rsidR="00F52297" w:rsidRPr="000E7E3D">
        <w:rPr>
          <w:rFonts w:asciiTheme="majorHAnsi" w:hAnsiTheme="majorHAnsi"/>
          <w:sz w:val="21"/>
          <w:szCs w:val="21"/>
        </w:rPr>
        <w:t>, som om verden var ved at gå under</w:t>
      </w:r>
      <w:r w:rsidR="00095767" w:rsidRPr="000E7E3D">
        <w:rPr>
          <w:rFonts w:asciiTheme="majorHAnsi" w:hAnsiTheme="majorHAnsi"/>
          <w:sz w:val="21"/>
          <w:szCs w:val="21"/>
        </w:rPr>
        <w:t>.</w:t>
      </w:r>
      <w:r w:rsidR="009F76F0" w:rsidRPr="000E7E3D">
        <w:rPr>
          <w:rFonts w:asciiTheme="majorHAnsi" w:hAnsiTheme="majorHAnsi"/>
          <w:sz w:val="21"/>
          <w:szCs w:val="21"/>
        </w:rPr>
        <w:t xml:space="preserve"> </w:t>
      </w:r>
      <w:r w:rsidR="00241EC0" w:rsidRPr="000E7E3D">
        <w:rPr>
          <w:rFonts w:asciiTheme="majorHAnsi" w:hAnsiTheme="majorHAnsi"/>
          <w:sz w:val="21"/>
          <w:szCs w:val="21"/>
        </w:rPr>
        <w:t>Hotel Extravaganza er en hyldest til Europas store</w:t>
      </w:r>
      <w:r w:rsidR="000D403D" w:rsidRPr="000E7E3D">
        <w:rPr>
          <w:rFonts w:asciiTheme="majorHAnsi" w:hAnsiTheme="majorHAnsi"/>
          <w:sz w:val="21"/>
          <w:szCs w:val="21"/>
        </w:rPr>
        <w:t>,</w:t>
      </w:r>
      <w:r w:rsidR="00241EC0" w:rsidRPr="000E7E3D">
        <w:rPr>
          <w:rFonts w:asciiTheme="majorHAnsi" w:hAnsiTheme="majorHAnsi"/>
          <w:sz w:val="21"/>
          <w:szCs w:val="21"/>
        </w:rPr>
        <w:t xml:space="preserve"> klassiske hoteller, der var selskabslivets </w:t>
      </w:r>
      <w:r w:rsidR="000D403D" w:rsidRPr="000E7E3D">
        <w:rPr>
          <w:rFonts w:asciiTheme="majorHAnsi" w:hAnsiTheme="majorHAnsi"/>
          <w:sz w:val="21"/>
          <w:szCs w:val="21"/>
        </w:rPr>
        <w:t xml:space="preserve">dekadente </w:t>
      </w:r>
      <w:r w:rsidR="00241EC0" w:rsidRPr="000E7E3D">
        <w:rPr>
          <w:rFonts w:asciiTheme="majorHAnsi" w:hAnsiTheme="majorHAnsi"/>
          <w:sz w:val="21"/>
          <w:szCs w:val="21"/>
        </w:rPr>
        <w:t>højborge i første halvdel af 1900-tallet</w:t>
      </w:r>
      <w:r w:rsidR="002C6984" w:rsidRPr="000E7E3D">
        <w:rPr>
          <w:rFonts w:asciiTheme="majorHAnsi" w:hAnsiTheme="majorHAnsi"/>
          <w:sz w:val="21"/>
          <w:szCs w:val="21"/>
        </w:rPr>
        <w:t>. M</w:t>
      </w:r>
      <w:r w:rsidR="00B76ACC" w:rsidRPr="000E7E3D">
        <w:rPr>
          <w:rFonts w:asciiTheme="majorHAnsi" w:hAnsiTheme="majorHAnsi"/>
          <w:sz w:val="21"/>
          <w:szCs w:val="21"/>
        </w:rPr>
        <w:t xml:space="preserve">en </w:t>
      </w:r>
      <w:r w:rsidR="00241EC0" w:rsidRPr="000E7E3D">
        <w:rPr>
          <w:rFonts w:asciiTheme="majorHAnsi" w:hAnsiTheme="majorHAnsi"/>
          <w:sz w:val="21"/>
          <w:szCs w:val="21"/>
        </w:rPr>
        <w:t>begivenheden er også moderne multiteater</w:t>
      </w:r>
      <w:r w:rsidR="000D403D" w:rsidRPr="000E7E3D">
        <w:rPr>
          <w:rFonts w:asciiTheme="majorHAnsi" w:hAnsiTheme="majorHAnsi"/>
          <w:sz w:val="21"/>
          <w:szCs w:val="21"/>
        </w:rPr>
        <w:t xml:space="preserve">, hvor skuespillere, </w:t>
      </w:r>
      <w:r w:rsidR="00241EC0" w:rsidRPr="000E7E3D">
        <w:rPr>
          <w:rFonts w:asciiTheme="majorHAnsi" w:hAnsiTheme="majorHAnsi"/>
          <w:sz w:val="21"/>
          <w:szCs w:val="21"/>
        </w:rPr>
        <w:t>akrobater</w:t>
      </w:r>
      <w:r w:rsidR="002C6984" w:rsidRPr="000E7E3D">
        <w:rPr>
          <w:rFonts w:asciiTheme="majorHAnsi" w:hAnsiTheme="majorHAnsi"/>
          <w:sz w:val="21"/>
          <w:szCs w:val="21"/>
        </w:rPr>
        <w:t xml:space="preserve"> </w:t>
      </w:r>
      <w:r w:rsidR="00241EC0" w:rsidRPr="000E7E3D">
        <w:rPr>
          <w:rFonts w:asciiTheme="majorHAnsi" w:hAnsiTheme="majorHAnsi"/>
          <w:sz w:val="21"/>
          <w:szCs w:val="21"/>
        </w:rPr>
        <w:t xml:space="preserve">og et mylder af performere står klar til at fyre den af med </w:t>
      </w:r>
      <w:r w:rsidR="00C1765F" w:rsidRPr="000E7E3D">
        <w:rPr>
          <w:rFonts w:asciiTheme="majorHAnsi" w:hAnsiTheme="majorHAnsi"/>
          <w:sz w:val="21"/>
          <w:szCs w:val="21"/>
        </w:rPr>
        <w:t>gæsterne</w:t>
      </w:r>
      <w:r w:rsidR="00241EC0" w:rsidRPr="000E7E3D">
        <w:rPr>
          <w:rFonts w:asciiTheme="majorHAnsi" w:hAnsiTheme="majorHAnsi"/>
          <w:sz w:val="21"/>
          <w:szCs w:val="21"/>
        </w:rPr>
        <w:t xml:space="preserve">. </w:t>
      </w:r>
    </w:p>
    <w:p w14:paraId="54E1C143" w14:textId="77777777" w:rsidR="00C1765F" w:rsidRPr="000E7E3D" w:rsidRDefault="00C1765F" w:rsidP="00095767">
      <w:pPr>
        <w:rPr>
          <w:sz w:val="21"/>
          <w:szCs w:val="21"/>
        </w:rPr>
      </w:pPr>
    </w:p>
    <w:p w14:paraId="3558AF4D" w14:textId="174F7536" w:rsidR="002F1471" w:rsidRPr="0060474D" w:rsidRDefault="00C9551A" w:rsidP="008E4037">
      <w:pPr>
        <w:rPr>
          <w:rFonts w:asciiTheme="majorHAnsi" w:hAnsiTheme="majorHAnsi"/>
          <w:b/>
          <w:sz w:val="21"/>
          <w:szCs w:val="21"/>
        </w:rPr>
      </w:pPr>
      <w:r w:rsidRPr="0060474D">
        <w:rPr>
          <w:rFonts w:asciiTheme="majorHAnsi" w:hAnsiTheme="majorHAnsi"/>
          <w:b/>
          <w:sz w:val="21"/>
          <w:szCs w:val="21"/>
        </w:rPr>
        <w:t>KONTAKT</w:t>
      </w:r>
    </w:p>
    <w:p w14:paraId="2649E462" w14:textId="1E29F497" w:rsidR="002F1471" w:rsidRPr="0060474D" w:rsidRDefault="002F1471" w:rsidP="008E4037">
      <w:pPr>
        <w:rPr>
          <w:rFonts w:asciiTheme="majorHAnsi" w:hAnsiTheme="majorHAnsi"/>
          <w:sz w:val="21"/>
          <w:szCs w:val="21"/>
        </w:rPr>
      </w:pPr>
      <w:r w:rsidRPr="0060474D">
        <w:rPr>
          <w:rFonts w:asciiTheme="majorHAnsi" w:hAnsiTheme="majorHAnsi"/>
          <w:sz w:val="21"/>
          <w:szCs w:val="21"/>
        </w:rPr>
        <w:t xml:space="preserve">Golden Days </w:t>
      </w:r>
      <w:r w:rsidR="008E4037" w:rsidRPr="0060474D">
        <w:rPr>
          <w:rFonts w:asciiTheme="majorHAnsi" w:hAnsiTheme="majorHAnsi"/>
          <w:sz w:val="21"/>
          <w:szCs w:val="21"/>
        </w:rPr>
        <w:t>–</w:t>
      </w:r>
      <w:r w:rsidRPr="0060474D">
        <w:rPr>
          <w:rFonts w:asciiTheme="majorHAnsi" w:hAnsiTheme="majorHAnsi"/>
          <w:sz w:val="21"/>
          <w:szCs w:val="21"/>
        </w:rPr>
        <w:t xml:space="preserve"> </w:t>
      </w:r>
      <w:r w:rsidR="008E4037" w:rsidRPr="0060474D">
        <w:rPr>
          <w:rFonts w:asciiTheme="majorHAnsi" w:hAnsiTheme="majorHAnsi"/>
          <w:sz w:val="21"/>
          <w:szCs w:val="21"/>
        </w:rPr>
        <w:t xml:space="preserve">kommunikationschef Anni Mogensen, </w:t>
      </w:r>
      <w:hyperlink r:id="rId9" w:history="1">
        <w:r w:rsidR="008E4037" w:rsidRPr="0060474D">
          <w:rPr>
            <w:rStyle w:val="Llink"/>
            <w:rFonts w:asciiTheme="majorHAnsi" w:hAnsiTheme="majorHAnsi"/>
            <w:sz w:val="21"/>
            <w:szCs w:val="21"/>
          </w:rPr>
          <w:t>anni@goldendays.dk</w:t>
        </w:r>
      </w:hyperlink>
      <w:r w:rsidR="008E4037" w:rsidRPr="0060474D">
        <w:rPr>
          <w:rFonts w:asciiTheme="majorHAnsi" w:hAnsiTheme="majorHAnsi"/>
          <w:sz w:val="21"/>
          <w:szCs w:val="21"/>
        </w:rPr>
        <w:t>, 2232 5524</w:t>
      </w:r>
    </w:p>
    <w:p w14:paraId="0F13E7C9" w14:textId="1981C15F" w:rsidR="007E050E" w:rsidRPr="00CC125A" w:rsidRDefault="002F1471" w:rsidP="008E4037">
      <w:pPr>
        <w:rPr>
          <w:rFonts w:asciiTheme="majorHAnsi" w:hAnsiTheme="majorHAnsi"/>
          <w:sz w:val="21"/>
          <w:szCs w:val="21"/>
        </w:rPr>
      </w:pPr>
      <w:r w:rsidRPr="0060474D">
        <w:rPr>
          <w:rFonts w:asciiTheme="majorHAnsi" w:hAnsiTheme="majorHAnsi"/>
          <w:sz w:val="21"/>
          <w:szCs w:val="21"/>
        </w:rPr>
        <w:t xml:space="preserve">VEGA – kommunikationschef Magnus Restofte, </w:t>
      </w:r>
      <w:hyperlink r:id="rId10" w:history="1">
        <w:r w:rsidRPr="0060474D">
          <w:rPr>
            <w:rStyle w:val="Llink"/>
            <w:rFonts w:asciiTheme="majorHAnsi" w:hAnsiTheme="majorHAnsi"/>
            <w:color w:val="auto"/>
            <w:sz w:val="21"/>
            <w:szCs w:val="21"/>
          </w:rPr>
          <w:t>mr@vega.dk</w:t>
        </w:r>
      </w:hyperlink>
      <w:r w:rsidRPr="0060474D">
        <w:rPr>
          <w:rFonts w:asciiTheme="majorHAnsi" w:hAnsiTheme="majorHAnsi"/>
          <w:sz w:val="21"/>
          <w:szCs w:val="21"/>
        </w:rPr>
        <w:t>, 3</w:t>
      </w:r>
      <w:r w:rsidR="00355464" w:rsidRPr="0060474D">
        <w:rPr>
          <w:rFonts w:asciiTheme="majorHAnsi" w:hAnsiTheme="majorHAnsi"/>
          <w:sz w:val="21"/>
          <w:szCs w:val="21"/>
        </w:rPr>
        <w:t>326 0955</w:t>
      </w:r>
    </w:p>
    <w:p w14:paraId="09AFC525" w14:textId="77777777" w:rsidR="007E050E" w:rsidRDefault="007E050E" w:rsidP="008E4037">
      <w:pPr>
        <w:rPr>
          <w:rFonts w:asciiTheme="majorHAnsi" w:hAnsiTheme="majorHAnsi"/>
          <w:b/>
          <w:sz w:val="21"/>
          <w:szCs w:val="21"/>
        </w:rPr>
      </w:pPr>
    </w:p>
    <w:p w14:paraId="78A89729" w14:textId="573A1D19" w:rsidR="00025831" w:rsidRPr="0060474D" w:rsidRDefault="007E050E" w:rsidP="008E4037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2"/>
          <w:szCs w:val="22"/>
        </w:rPr>
        <w:t>FAKTA OM FESTEN</w:t>
      </w:r>
      <w:r w:rsidR="00A06DDC" w:rsidRPr="0060474D">
        <w:rPr>
          <w:rFonts w:asciiTheme="majorHAnsi" w:hAnsiTheme="majorHAnsi"/>
          <w:sz w:val="21"/>
          <w:szCs w:val="21"/>
        </w:rPr>
        <w:t xml:space="preserve"> </w:t>
      </w:r>
      <w:r w:rsidR="00A06DDC" w:rsidRPr="0060474D">
        <w:rPr>
          <w:rFonts w:asciiTheme="majorHAnsi" w:hAnsiTheme="majorHAnsi"/>
          <w:sz w:val="21"/>
          <w:szCs w:val="21"/>
        </w:rPr>
        <w:br/>
      </w:r>
      <w:r w:rsidR="00025831" w:rsidRPr="0060474D">
        <w:rPr>
          <w:rFonts w:asciiTheme="majorHAnsi" w:hAnsiTheme="majorHAnsi"/>
          <w:sz w:val="21"/>
          <w:szCs w:val="21"/>
        </w:rPr>
        <w:t>Hotel Extravaganza er den officielle åbning af årets Golden Days Festival. I 2010 åbnede festivalen med maskebal i Koncerthuset, i 2011 med Ekstase</w:t>
      </w:r>
      <w:r w:rsidR="00F34A21" w:rsidRPr="0060474D">
        <w:rPr>
          <w:rFonts w:asciiTheme="majorHAnsi" w:hAnsiTheme="majorHAnsi"/>
          <w:sz w:val="21"/>
          <w:szCs w:val="21"/>
        </w:rPr>
        <w:t>-</w:t>
      </w:r>
      <w:r w:rsidR="00025831" w:rsidRPr="0060474D">
        <w:rPr>
          <w:rFonts w:asciiTheme="majorHAnsi" w:hAnsiTheme="majorHAnsi"/>
          <w:sz w:val="21"/>
          <w:szCs w:val="21"/>
        </w:rPr>
        <w:t>fest på Kunstforeningen</w:t>
      </w:r>
      <w:r w:rsidR="008E4037" w:rsidRPr="0060474D">
        <w:rPr>
          <w:rFonts w:asciiTheme="majorHAnsi" w:hAnsiTheme="majorHAnsi"/>
          <w:sz w:val="21"/>
          <w:szCs w:val="21"/>
        </w:rPr>
        <w:t xml:space="preserve"> Gl. Strand, i 2012 med 1950´er-</w:t>
      </w:r>
      <w:r w:rsidR="00025831" w:rsidRPr="0060474D">
        <w:rPr>
          <w:rFonts w:asciiTheme="majorHAnsi" w:hAnsiTheme="majorHAnsi"/>
          <w:sz w:val="21"/>
          <w:szCs w:val="21"/>
        </w:rPr>
        <w:t xml:space="preserve">fest i VEGA og i 2013 med Togaparty på Glyptoteket. </w:t>
      </w:r>
      <w:r w:rsidR="002C6984" w:rsidRPr="0060474D">
        <w:rPr>
          <w:rFonts w:asciiTheme="majorHAnsi" w:hAnsiTheme="majorHAnsi"/>
          <w:sz w:val="21"/>
          <w:szCs w:val="21"/>
        </w:rPr>
        <w:t xml:space="preserve">Denne gang </w:t>
      </w:r>
      <w:r w:rsidR="00025831" w:rsidRPr="0060474D">
        <w:rPr>
          <w:rFonts w:asciiTheme="majorHAnsi" w:hAnsiTheme="majorHAnsi"/>
          <w:sz w:val="21"/>
          <w:szCs w:val="21"/>
        </w:rPr>
        <w:t>er der Hotel Extravaganza i hele VEGA</w:t>
      </w:r>
      <w:r w:rsidR="000E7E3D" w:rsidRPr="0060474D">
        <w:rPr>
          <w:rFonts w:asciiTheme="majorHAnsi" w:hAnsiTheme="majorHAnsi"/>
          <w:sz w:val="21"/>
          <w:szCs w:val="21"/>
        </w:rPr>
        <w:t>.</w:t>
      </w:r>
      <w:r w:rsidR="00025831" w:rsidRPr="0060474D">
        <w:rPr>
          <w:rFonts w:asciiTheme="majorHAnsi" w:hAnsiTheme="majorHAnsi"/>
          <w:sz w:val="21"/>
          <w:szCs w:val="21"/>
        </w:rPr>
        <w:t xml:space="preserve"> </w:t>
      </w:r>
    </w:p>
    <w:p w14:paraId="73AE0151" w14:textId="1E714AFD" w:rsidR="00A06DDC" w:rsidRPr="0060474D" w:rsidRDefault="00025831" w:rsidP="008E4037">
      <w:pPr>
        <w:rPr>
          <w:rFonts w:asciiTheme="majorHAnsi" w:hAnsiTheme="majorHAnsi" w:cs="Arial"/>
          <w:sz w:val="21"/>
          <w:szCs w:val="21"/>
        </w:rPr>
      </w:pPr>
      <w:r w:rsidRPr="0060474D">
        <w:rPr>
          <w:rFonts w:asciiTheme="majorHAnsi" w:hAnsiTheme="majorHAnsi" w:cs="Arial"/>
          <w:sz w:val="21"/>
          <w:szCs w:val="21"/>
        </w:rPr>
        <w:br/>
      </w:r>
      <w:r w:rsidR="008E4037" w:rsidRPr="0060474D">
        <w:rPr>
          <w:rFonts w:asciiTheme="majorHAnsi" w:hAnsiTheme="majorHAnsi" w:cs="Arial"/>
          <w:sz w:val="21"/>
          <w:szCs w:val="21"/>
        </w:rPr>
        <w:t>Lørdag 6. september</w:t>
      </w:r>
      <w:r w:rsidR="00A06DDC" w:rsidRPr="0060474D">
        <w:rPr>
          <w:rFonts w:asciiTheme="majorHAnsi" w:hAnsiTheme="majorHAnsi" w:cs="Arial"/>
          <w:sz w:val="21"/>
          <w:szCs w:val="21"/>
        </w:rPr>
        <w:t xml:space="preserve"> kl. </w:t>
      </w:r>
      <w:r w:rsidR="008E4037" w:rsidRPr="0060474D">
        <w:rPr>
          <w:rFonts w:asciiTheme="majorHAnsi" w:hAnsiTheme="majorHAnsi" w:cs="Arial"/>
          <w:sz w:val="21"/>
          <w:szCs w:val="21"/>
        </w:rPr>
        <w:t>19 (åbent fra kl. 17</w:t>
      </w:r>
      <w:r w:rsidR="000F030F" w:rsidRPr="0060474D">
        <w:rPr>
          <w:rFonts w:asciiTheme="majorHAnsi" w:hAnsiTheme="majorHAnsi" w:cs="Arial"/>
          <w:sz w:val="21"/>
          <w:szCs w:val="21"/>
        </w:rPr>
        <w:t xml:space="preserve"> i R</w:t>
      </w:r>
      <w:r w:rsidR="009F76F0" w:rsidRPr="0060474D">
        <w:rPr>
          <w:rFonts w:asciiTheme="majorHAnsi" w:hAnsiTheme="majorHAnsi" w:cs="Arial"/>
          <w:sz w:val="21"/>
          <w:szCs w:val="21"/>
        </w:rPr>
        <w:t>ejsbygade)</w:t>
      </w:r>
      <w:r w:rsidR="00A06DDC" w:rsidRPr="0060474D">
        <w:rPr>
          <w:rFonts w:asciiTheme="majorHAnsi" w:hAnsiTheme="majorHAnsi" w:cs="Arial"/>
          <w:sz w:val="21"/>
          <w:szCs w:val="21"/>
        </w:rPr>
        <w:t xml:space="preserve"> </w:t>
      </w:r>
    </w:p>
    <w:p w14:paraId="7575740A" w14:textId="29BC6D86" w:rsidR="00A06DDC" w:rsidRPr="0060474D" w:rsidRDefault="00A06DDC" w:rsidP="008E4037">
      <w:pPr>
        <w:rPr>
          <w:rFonts w:asciiTheme="majorHAnsi" w:hAnsiTheme="majorHAnsi" w:cs="Arial"/>
          <w:sz w:val="21"/>
          <w:szCs w:val="21"/>
        </w:rPr>
      </w:pPr>
      <w:r w:rsidRPr="0060474D">
        <w:rPr>
          <w:rFonts w:asciiTheme="majorHAnsi" w:hAnsiTheme="majorHAnsi" w:cs="Arial"/>
          <w:sz w:val="21"/>
          <w:szCs w:val="21"/>
        </w:rPr>
        <w:t xml:space="preserve">VEGA, Enghavevej 40, 1674 København V </w:t>
      </w:r>
    </w:p>
    <w:p w14:paraId="0DF9CA9A" w14:textId="3CC26D4B" w:rsidR="00A06DDC" w:rsidRPr="0060474D" w:rsidRDefault="00A06DDC" w:rsidP="008E4037">
      <w:pPr>
        <w:shd w:val="clear" w:color="auto" w:fill="FFFFFF"/>
        <w:rPr>
          <w:rFonts w:asciiTheme="majorHAnsi" w:eastAsia="Times New Roman" w:hAnsiTheme="majorHAnsi"/>
          <w:sz w:val="21"/>
          <w:szCs w:val="21"/>
        </w:rPr>
      </w:pPr>
      <w:r w:rsidRPr="0060474D">
        <w:rPr>
          <w:rFonts w:asciiTheme="majorHAnsi" w:hAnsiTheme="majorHAnsi" w:cs="Arial"/>
          <w:sz w:val="21"/>
          <w:szCs w:val="21"/>
        </w:rPr>
        <w:t xml:space="preserve">Billetpris: </w:t>
      </w:r>
      <w:r w:rsidRPr="0060474D">
        <w:rPr>
          <w:rFonts w:asciiTheme="majorHAnsi" w:eastAsia="Times New Roman" w:hAnsiTheme="majorHAnsi"/>
          <w:b/>
          <w:sz w:val="21"/>
          <w:szCs w:val="21"/>
        </w:rPr>
        <w:t xml:space="preserve">Early </w:t>
      </w:r>
      <w:proofErr w:type="spellStart"/>
      <w:r w:rsidRPr="0060474D">
        <w:rPr>
          <w:rFonts w:asciiTheme="majorHAnsi" w:eastAsia="Times New Roman" w:hAnsiTheme="majorHAnsi"/>
          <w:b/>
          <w:sz w:val="21"/>
          <w:szCs w:val="21"/>
        </w:rPr>
        <w:t>Bird</w:t>
      </w:r>
      <w:proofErr w:type="spellEnd"/>
      <w:r w:rsidRPr="0060474D">
        <w:rPr>
          <w:rFonts w:asciiTheme="majorHAnsi" w:eastAsia="Times New Roman" w:hAnsiTheme="majorHAnsi"/>
          <w:b/>
          <w:sz w:val="21"/>
          <w:szCs w:val="21"/>
        </w:rPr>
        <w:t>-billetter</w:t>
      </w:r>
      <w:r w:rsidR="00095767" w:rsidRPr="0060474D">
        <w:rPr>
          <w:rFonts w:asciiTheme="majorHAnsi" w:eastAsia="Times New Roman" w:hAnsiTheme="majorHAnsi"/>
          <w:sz w:val="21"/>
          <w:szCs w:val="21"/>
        </w:rPr>
        <w:t xml:space="preserve"> nu til 1. juni: </w:t>
      </w:r>
      <w:r w:rsidRPr="0060474D">
        <w:rPr>
          <w:rFonts w:asciiTheme="majorHAnsi" w:eastAsia="Times New Roman" w:hAnsiTheme="majorHAnsi"/>
          <w:sz w:val="21"/>
          <w:szCs w:val="21"/>
        </w:rPr>
        <w:t>200 kr. + gebyr. Fra 1. juni koster en billet 250 kr. + gebyr</w:t>
      </w:r>
    </w:p>
    <w:p w14:paraId="0FAD4204" w14:textId="6CCC4835" w:rsidR="009F76F0" w:rsidRPr="0060474D" w:rsidRDefault="00A06DDC" w:rsidP="008E4037">
      <w:pPr>
        <w:rPr>
          <w:rFonts w:asciiTheme="majorHAnsi" w:hAnsiTheme="majorHAnsi"/>
          <w:sz w:val="21"/>
          <w:szCs w:val="21"/>
        </w:rPr>
      </w:pPr>
      <w:r w:rsidRPr="0060474D">
        <w:rPr>
          <w:rFonts w:asciiTheme="majorHAnsi" w:hAnsiTheme="majorHAnsi"/>
          <w:sz w:val="21"/>
          <w:szCs w:val="21"/>
        </w:rPr>
        <w:t xml:space="preserve">Billetter købes via </w:t>
      </w:r>
      <w:hyperlink r:id="rId11" w:history="1">
        <w:r w:rsidRPr="0060474D">
          <w:rPr>
            <w:rStyle w:val="Llink"/>
            <w:rFonts w:asciiTheme="majorHAnsi" w:hAnsiTheme="majorHAnsi"/>
            <w:color w:val="auto"/>
            <w:sz w:val="21"/>
            <w:szCs w:val="21"/>
          </w:rPr>
          <w:t>www.vega.dk</w:t>
        </w:r>
      </w:hyperlink>
      <w:r w:rsidRPr="0060474D">
        <w:rPr>
          <w:rFonts w:asciiTheme="majorHAnsi" w:hAnsiTheme="majorHAnsi"/>
          <w:sz w:val="21"/>
          <w:szCs w:val="21"/>
        </w:rPr>
        <w:t xml:space="preserve">, Billetnet eller </w:t>
      </w:r>
      <w:hyperlink r:id="rId12" w:history="1">
        <w:r w:rsidRPr="0060474D">
          <w:rPr>
            <w:rStyle w:val="Llink"/>
            <w:rFonts w:asciiTheme="majorHAnsi" w:hAnsiTheme="majorHAnsi"/>
            <w:color w:val="auto"/>
            <w:sz w:val="21"/>
            <w:szCs w:val="21"/>
          </w:rPr>
          <w:t>www.goldendaysfestival.dk</w:t>
        </w:r>
      </w:hyperlink>
      <w:r w:rsidRPr="0060474D">
        <w:rPr>
          <w:rFonts w:asciiTheme="majorHAnsi" w:hAnsiTheme="majorHAnsi"/>
          <w:sz w:val="21"/>
          <w:szCs w:val="21"/>
        </w:rPr>
        <w:t xml:space="preserve"> </w:t>
      </w:r>
    </w:p>
    <w:p w14:paraId="719F20B8" w14:textId="77777777" w:rsidR="00A06DDC" w:rsidRPr="0060474D" w:rsidRDefault="00A06DDC" w:rsidP="008E4037">
      <w:pPr>
        <w:rPr>
          <w:rFonts w:asciiTheme="majorHAnsi" w:hAnsiTheme="majorHAnsi"/>
          <w:sz w:val="21"/>
          <w:szCs w:val="21"/>
        </w:rPr>
      </w:pPr>
    </w:p>
    <w:p w14:paraId="55C5DD51" w14:textId="77777777" w:rsidR="00CC125A" w:rsidRDefault="00F15ECD" w:rsidP="008E4037">
      <w:pPr>
        <w:rPr>
          <w:rFonts w:asciiTheme="majorHAnsi" w:eastAsia="Times New Roman" w:hAnsiTheme="majorHAnsi"/>
          <w:sz w:val="21"/>
          <w:szCs w:val="21"/>
          <w:shd w:val="clear" w:color="auto" w:fill="FFFFFF"/>
        </w:rPr>
      </w:pPr>
      <w:r w:rsidRPr="0060474D">
        <w:rPr>
          <w:rFonts w:asciiTheme="majorHAnsi" w:hAnsiTheme="majorHAnsi"/>
          <w:b/>
          <w:sz w:val="21"/>
          <w:szCs w:val="21"/>
        </w:rPr>
        <w:t xml:space="preserve">Golden Days Festival 2014: </w:t>
      </w:r>
      <w:r w:rsidRPr="0060474D">
        <w:rPr>
          <w:rFonts w:asciiTheme="majorHAnsi" w:eastAsia="Times New Roman" w:hAnsiTheme="majorHAnsi"/>
          <w:b/>
          <w:bCs/>
          <w:sz w:val="21"/>
          <w:szCs w:val="21"/>
          <w:shd w:val="clear" w:color="auto" w:fill="FFFFFF"/>
        </w:rPr>
        <w:t>KRIG</w:t>
      </w:r>
      <w:r w:rsidRPr="0060474D">
        <w:rPr>
          <w:rFonts w:asciiTheme="majorHAnsi" w:eastAsia="Times New Roman" w:hAnsiTheme="majorHAnsi"/>
          <w:b/>
          <w:sz w:val="21"/>
          <w:szCs w:val="21"/>
          <w:shd w:val="clear" w:color="auto" w:fill="FFFFFF"/>
        </w:rPr>
        <w:t> </w:t>
      </w:r>
      <w:r w:rsidRPr="0060474D">
        <w:rPr>
          <w:rFonts w:asciiTheme="majorHAnsi" w:eastAsia="Times New Roman" w:hAnsiTheme="majorHAnsi"/>
          <w:b/>
          <w:bCs/>
          <w:sz w:val="21"/>
          <w:szCs w:val="21"/>
          <w:shd w:val="clear" w:color="auto" w:fill="FFFFFF"/>
        </w:rPr>
        <w:t>N</w:t>
      </w:r>
      <w:r w:rsidRPr="0060474D">
        <w:rPr>
          <w:rFonts w:asciiTheme="majorHAnsi" w:eastAsia="Times New Roman" w:hAnsiTheme="majorHAnsi"/>
          <w:b/>
          <w:bCs/>
          <w:sz w:val="21"/>
          <w:szCs w:val="21"/>
          <w:shd w:val="clear" w:color="auto" w:fill="FFFFFF"/>
          <w:vertAlign w:val="superscript"/>
        </w:rPr>
        <w:t>o  </w:t>
      </w:r>
      <w:r w:rsidRPr="0060474D">
        <w:rPr>
          <w:rFonts w:asciiTheme="majorHAnsi" w:eastAsia="Times New Roman" w:hAnsiTheme="majorHAnsi"/>
          <w:b/>
          <w:bCs/>
          <w:sz w:val="21"/>
          <w:szCs w:val="21"/>
          <w:shd w:val="clear" w:color="auto" w:fill="FFFFFF"/>
        </w:rPr>
        <w:t>1</w:t>
      </w:r>
      <w:r w:rsidRPr="0060474D">
        <w:rPr>
          <w:rFonts w:asciiTheme="majorHAnsi" w:eastAsia="Times New Roman" w:hAnsiTheme="majorHAnsi"/>
          <w:sz w:val="21"/>
          <w:szCs w:val="21"/>
        </w:rPr>
        <w:br/>
      </w:r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>I 2014 er det 100 år siden</w:t>
      </w:r>
      <w:r w:rsidR="00095767"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>,</w:t>
      </w:r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 xml:space="preserve"> første verdenskrig brød ud, og det dystre jubilæum bliver markeret over hele v</w:t>
      </w:r>
      <w:r w:rsidR="00CC125A">
        <w:rPr>
          <w:rFonts w:asciiTheme="majorHAnsi" w:eastAsia="Times New Roman" w:hAnsiTheme="majorHAnsi"/>
          <w:sz w:val="21"/>
          <w:szCs w:val="21"/>
          <w:shd w:val="clear" w:color="auto" w:fill="FFFFFF"/>
        </w:rPr>
        <w:t>erden. Men hvad har det</w:t>
      </w:r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 xml:space="preserve"> med Danmark at gøre? Danmark forholdt sig neutralt og passede sit eget, og krigens chokbølger slog kun delvist ind her i landet. Første verdenskrig er aldrig blevet en del af danskernes selvforståelse – men i virkeligheden var den d</w:t>
      </w:r>
      <w:r w:rsidR="00095767"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>et</w:t>
      </w:r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 xml:space="preserve"> springbræt, der svirpede os direkte ind i fremtiden. </w:t>
      </w:r>
    </w:p>
    <w:p w14:paraId="499215CD" w14:textId="22C84392" w:rsidR="00A06DDC" w:rsidRPr="0060474D" w:rsidRDefault="00F34A21" w:rsidP="008E4037">
      <w:pPr>
        <w:rPr>
          <w:rFonts w:asciiTheme="majorHAnsi" w:hAnsiTheme="majorHAnsi"/>
          <w:sz w:val="21"/>
          <w:szCs w:val="21"/>
        </w:rPr>
      </w:pPr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 xml:space="preserve">Læs mere på </w:t>
      </w:r>
      <w:hyperlink r:id="rId13" w:history="1">
        <w:r w:rsidR="000E133A" w:rsidRPr="0060474D">
          <w:rPr>
            <w:rStyle w:val="Llink"/>
            <w:rFonts w:asciiTheme="majorHAnsi" w:eastAsia="Times New Roman" w:hAnsiTheme="majorHAnsi"/>
            <w:sz w:val="21"/>
            <w:szCs w:val="21"/>
            <w:shd w:val="clear" w:color="auto" w:fill="FFFFFF"/>
          </w:rPr>
          <w:t>www.goldendaysfestival.dk</w:t>
        </w:r>
      </w:hyperlink>
      <w:r w:rsidRPr="0060474D">
        <w:rPr>
          <w:rFonts w:asciiTheme="majorHAnsi" w:eastAsia="Times New Roman" w:hAnsiTheme="majorHAnsi"/>
          <w:sz w:val="21"/>
          <w:szCs w:val="21"/>
          <w:shd w:val="clear" w:color="auto" w:fill="FFFFFF"/>
        </w:rPr>
        <w:t xml:space="preserve">    </w:t>
      </w:r>
    </w:p>
    <w:sectPr w:rsidR="00A06DDC" w:rsidRPr="0060474D" w:rsidSect="000E7E3D">
      <w:footerReference w:type="default" r:id="rId14"/>
      <w:pgSz w:w="11900" w:h="16840"/>
      <w:pgMar w:top="1701" w:right="126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9FAE2" w14:textId="77777777" w:rsidR="007E050E" w:rsidRDefault="007E050E" w:rsidP="00C9551A">
      <w:r>
        <w:separator/>
      </w:r>
    </w:p>
  </w:endnote>
  <w:endnote w:type="continuationSeparator" w:id="0">
    <w:p w14:paraId="2AD8307B" w14:textId="77777777" w:rsidR="007E050E" w:rsidRDefault="007E050E" w:rsidP="00C9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B60CC" w14:textId="5F09E03F" w:rsidR="007E050E" w:rsidRDefault="007E050E">
    <w:pPr>
      <w:pStyle w:val="Sidefod"/>
    </w:pPr>
    <w:r>
      <w:rPr>
        <w:noProof/>
        <w:lang w:val="en-US"/>
      </w:rPr>
      <w:drawing>
        <wp:inline distT="0" distB="0" distL="0" distR="0" wp14:anchorId="70631B69" wp14:editId="16114290">
          <wp:extent cx="1126465" cy="61106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ga_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65" cy="61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03C2A09E" wp14:editId="5837ACD1">
          <wp:extent cx="2446800" cy="61170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̊t logo festi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800" cy="61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E66AA" w14:textId="77777777" w:rsidR="007E050E" w:rsidRDefault="007E050E" w:rsidP="00C9551A">
      <w:r>
        <w:separator/>
      </w:r>
    </w:p>
  </w:footnote>
  <w:footnote w:type="continuationSeparator" w:id="0">
    <w:p w14:paraId="423F58F9" w14:textId="77777777" w:rsidR="007E050E" w:rsidRDefault="007E050E" w:rsidP="00C9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F58EC"/>
    <w:multiLevelType w:val="hybridMultilevel"/>
    <w:tmpl w:val="14682C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DC"/>
    <w:rsid w:val="00025831"/>
    <w:rsid w:val="00052D08"/>
    <w:rsid w:val="00095767"/>
    <w:rsid w:val="000A0B33"/>
    <w:rsid w:val="000D403D"/>
    <w:rsid w:val="000E133A"/>
    <w:rsid w:val="000E7E3D"/>
    <w:rsid w:val="000F030F"/>
    <w:rsid w:val="00213849"/>
    <w:rsid w:val="00241EC0"/>
    <w:rsid w:val="0028207B"/>
    <w:rsid w:val="002A7C82"/>
    <w:rsid w:val="002C6984"/>
    <w:rsid w:val="002F1471"/>
    <w:rsid w:val="00355464"/>
    <w:rsid w:val="0047420E"/>
    <w:rsid w:val="00576998"/>
    <w:rsid w:val="00592262"/>
    <w:rsid w:val="005B5851"/>
    <w:rsid w:val="0060474D"/>
    <w:rsid w:val="00632B26"/>
    <w:rsid w:val="007E050E"/>
    <w:rsid w:val="00804F34"/>
    <w:rsid w:val="008B3B13"/>
    <w:rsid w:val="008E4037"/>
    <w:rsid w:val="00903BD0"/>
    <w:rsid w:val="009E0D9F"/>
    <w:rsid w:val="009F76F0"/>
    <w:rsid w:val="00A06DDC"/>
    <w:rsid w:val="00A7238A"/>
    <w:rsid w:val="00AD6E3B"/>
    <w:rsid w:val="00B76ACC"/>
    <w:rsid w:val="00C1765F"/>
    <w:rsid w:val="00C9551A"/>
    <w:rsid w:val="00CA6F74"/>
    <w:rsid w:val="00CC125A"/>
    <w:rsid w:val="00D517A9"/>
    <w:rsid w:val="00DA52C0"/>
    <w:rsid w:val="00DA6650"/>
    <w:rsid w:val="00DD5F50"/>
    <w:rsid w:val="00E950E2"/>
    <w:rsid w:val="00F15ECD"/>
    <w:rsid w:val="00F34A21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5D5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DC"/>
    <w:rPr>
      <w:rFonts w:ascii="Cambria" w:eastAsia="MS Mincho" w:hAnsi="Cambria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uiPriority w:val="99"/>
    <w:unhideWhenUsed/>
    <w:rsid w:val="00A06DD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50E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50E2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50E2"/>
    <w:rPr>
      <w:rFonts w:ascii="Cambria" w:eastAsia="MS Mincho" w:hAnsi="Cambria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50E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50E2"/>
    <w:rPr>
      <w:rFonts w:ascii="Cambria" w:eastAsia="MS Mincho" w:hAnsi="Cambria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0E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0E2"/>
    <w:rPr>
      <w:rFonts w:ascii="Lucida Grande" w:eastAsia="MS Mincho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17A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D517A9"/>
    <w:rPr>
      <w:b/>
      <w:bCs/>
    </w:rPr>
  </w:style>
  <w:style w:type="character" w:styleId="Fremhvning">
    <w:name w:val="Emphasis"/>
    <w:basedOn w:val="Standardskrifttypeiafsnit"/>
    <w:uiPriority w:val="20"/>
    <w:qFormat/>
    <w:rsid w:val="00D517A9"/>
    <w:rPr>
      <w:i/>
      <w:iCs/>
    </w:rPr>
  </w:style>
  <w:style w:type="character" w:customStyle="1" w:styleId="apple-converted-space">
    <w:name w:val="apple-converted-space"/>
    <w:basedOn w:val="Standardskrifttypeiafsnit"/>
    <w:rsid w:val="00D517A9"/>
  </w:style>
  <w:style w:type="paragraph" w:styleId="Listeafsnit">
    <w:name w:val="List Paragraph"/>
    <w:basedOn w:val="Normal"/>
    <w:uiPriority w:val="34"/>
    <w:qFormat/>
    <w:rsid w:val="00F5229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955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551A"/>
    <w:rPr>
      <w:rFonts w:ascii="Cambria" w:eastAsia="MS Mincho" w:hAnsi="Cambria" w:cs="Times New Roman"/>
    </w:rPr>
  </w:style>
  <w:style w:type="paragraph" w:styleId="Sidefod">
    <w:name w:val="footer"/>
    <w:basedOn w:val="Normal"/>
    <w:link w:val="SidefodTegn"/>
    <w:uiPriority w:val="99"/>
    <w:unhideWhenUsed/>
    <w:rsid w:val="00C955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551A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DC"/>
    <w:rPr>
      <w:rFonts w:ascii="Cambria" w:eastAsia="MS Mincho" w:hAnsi="Cambria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uiPriority w:val="99"/>
    <w:unhideWhenUsed/>
    <w:rsid w:val="00A06DD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50E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50E2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50E2"/>
    <w:rPr>
      <w:rFonts w:ascii="Cambria" w:eastAsia="MS Mincho" w:hAnsi="Cambria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50E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50E2"/>
    <w:rPr>
      <w:rFonts w:ascii="Cambria" w:eastAsia="MS Mincho" w:hAnsi="Cambria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0E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0E2"/>
    <w:rPr>
      <w:rFonts w:ascii="Lucida Grande" w:eastAsia="MS Mincho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17A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D517A9"/>
    <w:rPr>
      <w:b/>
      <w:bCs/>
    </w:rPr>
  </w:style>
  <w:style w:type="character" w:styleId="Fremhvning">
    <w:name w:val="Emphasis"/>
    <w:basedOn w:val="Standardskrifttypeiafsnit"/>
    <w:uiPriority w:val="20"/>
    <w:qFormat/>
    <w:rsid w:val="00D517A9"/>
    <w:rPr>
      <w:i/>
      <w:iCs/>
    </w:rPr>
  </w:style>
  <w:style w:type="character" w:customStyle="1" w:styleId="apple-converted-space">
    <w:name w:val="apple-converted-space"/>
    <w:basedOn w:val="Standardskrifttypeiafsnit"/>
    <w:rsid w:val="00D517A9"/>
  </w:style>
  <w:style w:type="paragraph" w:styleId="Listeafsnit">
    <w:name w:val="List Paragraph"/>
    <w:basedOn w:val="Normal"/>
    <w:uiPriority w:val="34"/>
    <w:qFormat/>
    <w:rsid w:val="00F5229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955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551A"/>
    <w:rPr>
      <w:rFonts w:ascii="Cambria" w:eastAsia="MS Mincho" w:hAnsi="Cambria" w:cs="Times New Roman"/>
    </w:rPr>
  </w:style>
  <w:style w:type="paragraph" w:styleId="Sidefod">
    <w:name w:val="footer"/>
    <w:basedOn w:val="Normal"/>
    <w:link w:val="SidefodTegn"/>
    <w:uiPriority w:val="99"/>
    <w:unhideWhenUsed/>
    <w:rsid w:val="00C955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551A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ga.dk" TargetMode="External"/><Relationship Id="rId12" Type="http://schemas.openxmlformats.org/officeDocument/2006/relationships/hyperlink" Target="http://www.goldendaysfestival.dk" TargetMode="External"/><Relationship Id="rId13" Type="http://schemas.openxmlformats.org/officeDocument/2006/relationships/hyperlink" Target="http://www.goldendaysfestival.dk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anni@goldendays.dk" TargetMode="External"/><Relationship Id="rId10" Type="http://schemas.openxmlformats.org/officeDocument/2006/relationships/hyperlink" Target="mailto:mr@vega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465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Anni Mogensen</cp:lastModifiedBy>
  <cp:revision>4</cp:revision>
  <dcterms:created xsi:type="dcterms:W3CDTF">2014-05-07T19:09:00Z</dcterms:created>
  <dcterms:modified xsi:type="dcterms:W3CDTF">2014-05-07T19:44:00Z</dcterms:modified>
</cp:coreProperties>
</file>