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971" w:rsidRDefault="00105971" w:rsidP="00105971">
      <w:pPr>
        <w:spacing w:before="100" w:beforeAutospacing="1" w:after="100" w:afterAutospacing="1"/>
        <w:rPr>
          <w:rFonts w:asciiTheme="minorHAnsi" w:hAnsiTheme="minorHAnsi"/>
          <w:b/>
          <w:lang w:eastAsia="en-US"/>
        </w:rPr>
      </w:pPr>
      <w:r w:rsidRPr="00105971">
        <w:rPr>
          <w:rFonts w:asciiTheme="minorHAnsi" w:hAnsiTheme="minorHAnsi"/>
          <w:b/>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047875" cy="703416"/>
            <wp:effectExtent l="0" t="0" r="0" b="1905"/>
            <wp:wrapNone/>
            <wp:docPr id="1" name="Picture 1" descr="H:\Logos\2014\DRWF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2014\DRWF_LOGO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7034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5971" w:rsidRDefault="00105971" w:rsidP="00105971">
      <w:pPr>
        <w:spacing w:before="100" w:beforeAutospacing="1" w:after="100" w:afterAutospacing="1"/>
        <w:rPr>
          <w:rFonts w:asciiTheme="minorHAnsi" w:hAnsiTheme="minorHAnsi"/>
          <w:b/>
          <w:lang w:eastAsia="en-US"/>
        </w:rPr>
      </w:pPr>
    </w:p>
    <w:p w:rsidR="00105971" w:rsidRPr="00105971" w:rsidRDefault="00105971" w:rsidP="00105971">
      <w:pPr>
        <w:spacing w:before="100" w:beforeAutospacing="1" w:after="100" w:afterAutospacing="1"/>
        <w:rPr>
          <w:rFonts w:asciiTheme="minorHAnsi" w:hAnsiTheme="minorHAnsi"/>
          <w:b/>
          <w:lang w:eastAsia="en-US"/>
        </w:rPr>
      </w:pPr>
      <w:r w:rsidRPr="00105971">
        <w:rPr>
          <w:rFonts w:asciiTheme="minorHAnsi" w:hAnsiTheme="minorHAnsi"/>
          <w:b/>
          <w:lang w:eastAsia="en-US"/>
        </w:rPr>
        <w:t>Press Release</w:t>
      </w:r>
    </w:p>
    <w:p w:rsidR="00105971" w:rsidRPr="00105971" w:rsidRDefault="00105971" w:rsidP="00105971">
      <w:pPr>
        <w:spacing w:before="100" w:beforeAutospacing="1" w:after="100" w:afterAutospacing="1"/>
        <w:rPr>
          <w:rFonts w:asciiTheme="minorHAnsi" w:hAnsiTheme="minorHAnsi"/>
          <w:lang w:eastAsia="en-US"/>
        </w:rPr>
      </w:pPr>
      <w:r w:rsidRPr="00105971">
        <w:rPr>
          <w:rFonts w:asciiTheme="minorHAnsi" w:hAnsiTheme="minorHAnsi"/>
          <w:b/>
          <w:lang w:eastAsia="en-US"/>
        </w:rPr>
        <w:t>Date of Issue:</w:t>
      </w:r>
      <w:r w:rsidRPr="00105971">
        <w:rPr>
          <w:rFonts w:asciiTheme="minorHAnsi" w:hAnsiTheme="minorHAnsi"/>
          <w:lang w:eastAsia="en-US"/>
        </w:rPr>
        <w:t xml:space="preserve"> </w:t>
      </w:r>
      <w:r w:rsidR="0071757E">
        <w:rPr>
          <w:rFonts w:asciiTheme="minorHAnsi" w:hAnsiTheme="minorHAnsi"/>
          <w:lang w:eastAsia="en-US"/>
        </w:rPr>
        <w:t>October 2014</w:t>
      </w:r>
      <w:bookmarkStart w:id="0" w:name="_GoBack"/>
      <w:bookmarkEnd w:id="0"/>
    </w:p>
    <w:p w:rsidR="00105971" w:rsidRPr="00223923" w:rsidRDefault="00105971" w:rsidP="00105971">
      <w:pPr>
        <w:spacing w:before="100" w:beforeAutospacing="1" w:after="100" w:afterAutospacing="1"/>
        <w:rPr>
          <w:rFonts w:asciiTheme="minorHAnsi" w:hAnsiTheme="minorHAnsi"/>
          <w:sz w:val="40"/>
          <w:szCs w:val="40"/>
          <w:lang w:eastAsia="en-US"/>
        </w:rPr>
      </w:pPr>
      <w:r w:rsidRPr="00223923">
        <w:rPr>
          <w:rFonts w:asciiTheme="minorHAnsi" w:hAnsiTheme="minorHAnsi"/>
          <w:sz w:val="40"/>
          <w:szCs w:val="40"/>
          <w:lang w:eastAsia="en-US"/>
        </w:rPr>
        <w:t>Free diabetes awareness necklace could save lives.</w:t>
      </w:r>
    </w:p>
    <w:p w:rsidR="00D1490C" w:rsidRDefault="007F2509" w:rsidP="008742C5">
      <w:pPr>
        <w:spacing w:before="100" w:beforeAutospacing="1" w:after="100" w:afterAutospacing="1"/>
        <w:rPr>
          <w:rFonts w:asciiTheme="minorHAnsi" w:hAnsiTheme="minorHAnsi"/>
          <w:lang w:eastAsia="en-US"/>
        </w:rPr>
      </w:pPr>
      <w:r>
        <w:rPr>
          <w:rFonts w:asciiTheme="minorHAnsi" w:hAnsiTheme="minorHAnsi"/>
          <w:lang w:eastAsia="en-US"/>
        </w:rPr>
        <w:t>Diabetes</w:t>
      </w:r>
      <w:r w:rsidR="00887FB2">
        <w:rPr>
          <w:rFonts w:asciiTheme="minorHAnsi" w:hAnsiTheme="minorHAnsi"/>
          <w:lang w:eastAsia="en-US"/>
        </w:rPr>
        <w:t xml:space="preserve"> Research &amp; Wellness foundation (DRWF) supports people living with Type 1 and Type 2 diabetes</w:t>
      </w:r>
      <w:r w:rsidR="004A3500">
        <w:rPr>
          <w:rFonts w:asciiTheme="minorHAnsi" w:hAnsiTheme="minorHAnsi"/>
          <w:lang w:eastAsia="en-US"/>
        </w:rPr>
        <w:t xml:space="preserve"> across the UK and </w:t>
      </w:r>
      <w:r w:rsidR="00887FB2">
        <w:rPr>
          <w:rFonts w:asciiTheme="minorHAnsi" w:hAnsiTheme="minorHAnsi"/>
          <w:lang w:eastAsia="en-US"/>
        </w:rPr>
        <w:t xml:space="preserve">offers anyone who gets in touch a free </w:t>
      </w:r>
      <w:r w:rsidR="000779A9">
        <w:rPr>
          <w:rFonts w:asciiTheme="minorHAnsi" w:hAnsiTheme="minorHAnsi"/>
          <w:lang w:eastAsia="en-US"/>
        </w:rPr>
        <w:t>diabetes awareness</w:t>
      </w:r>
      <w:r w:rsidR="00887FB2">
        <w:rPr>
          <w:rFonts w:asciiTheme="minorHAnsi" w:hAnsiTheme="minorHAnsi"/>
          <w:lang w:eastAsia="en-US"/>
        </w:rPr>
        <w:t xml:space="preserve"> necklace and </w:t>
      </w:r>
      <w:r w:rsidR="00D1490C">
        <w:rPr>
          <w:rFonts w:asciiTheme="minorHAnsi" w:hAnsiTheme="minorHAnsi"/>
          <w:lang w:eastAsia="en-US"/>
        </w:rPr>
        <w:t xml:space="preserve">free </w:t>
      </w:r>
      <w:r w:rsidR="00887FB2">
        <w:rPr>
          <w:rFonts w:asciiTheme="minorHAnsi" w:hAnsiTheme="minorHAnsi"/>
          <w:lang w:eastAsia="en-US"/>
        </w:rPr>
        <w:t xml:space="preserve">medical check-up card. </w:t>
      </w:r>
    </w:p>
    <w:p w:rsidR="00223923" w:rsidRDefault="00223923" w:rsidP="008742C5">
      <w:pPr>
        <w:spacing w:before="100" w:beforeAutospacing="1" w:after="100" w:afterAutospacing="1"/>
        <w:rPr>
          <w:rFonts w:asciiTheme="minorHAnsi" w:hAnsiTheme="minorHAnsi"/>
          <w:lang w:eastAsia="en-US"/>
        </w:rPr>
      </w:pPr>
      <w:r>
        <w:rPr>
          <w:rFonts w:asciiTheme="minorHAnsi" w:hAnsiTheme="minorHAnsi"/>
          <w:lang w:eastAsia="en-US"/>
        </w:rPr>
        <w:t xml:space="preserve">Wearing the necklace is </w:t>
      </w:r>
      <w:r w:rsidRPr="00223923">
        <w:rPr>
          <w:rFonts w:asciiTheme="minorHAnsi" w:hAnsiTheme="minorHAnsi"/>
          <w:lang w:eastAsia="en-US"/>
        </w:rPr>
        <w:t xml:space="preserve">particularly important if </w:t>
      </w:r>
      <w:r>
        <w:rPr>
          <w:rFonts w:asciiTheme="minorHAnsi" w:hAnsiTheme="minorHAnsi"/>
          <w:lang w:eastAsia="en-US"/>
        </w:rPr>
        <w:t>people experience</w:t>
      </w:r>
      <w:r w:rsidR="005A10D3">
        <w:rPr>
          <w:rFonts w:asciiTheme="minorHAnsi" w:hAnsiTheme="minorHAnsi"/>
          <w:lang w:eastAsia="en-US"/>
        </w:rPr>
        <w:t xml:space="preserve"> a hypoglycaemic episode</w:t>
      </w:r>
      <w:r w:rsidR="00FA33FC">
        <w:rPr>
          <w:rFonts w:asciiTheme="minorHAnsi" w:hAnsiTheme="minorHAnsi"/>
          <w:lang w:eastAsia="en-US"/>
        </w:rPr>
        <w:t xml:space="preserve"> (hypo)</w:t>
      </w:r>
      <w:r>
        <w:rPr>
          <w:rFonts w:asciiTheme="minorHAnsi" w:hAnsiTheme="minorHAnsi"/>
          <w:lang w:eastAsia="en-US"/>
        </w:rPr>
        <w:t>*</w:t>
      </w:r>
      <w:r w:rsidRPr="00223923">
        <w:rPr>
          <w:rFonts w:asciiTheme="minorHAnsi" w:hAnsiTheme="minorHAnsi"/>
          <w:lang w:eastAsia="en-US"/>
        </w:rPr>
        <w:t xml:space="preserve">, and even more so if </w:t>
      </w:r>
      <w:r>
        <w:rPr>
          <w:rFonts w:asciiTheme="minorHAnsi" w:hAnsiTheme="minorHAnsi"/>
          <w:lang w:eastAsia="en-US"/>
        </w:rPr>
        <w:t>they</w:t>
      </w:r>
      <w:r w:rsidRPr="00223923">
        <w:rPr>
          <w:rFonts w:asciiTheme="minorHAnsi" w:hAnsiTheme="minorHAnsi"/>
          <w:lang w:eastAsia="en-US"/>
        </w:rPr>
        <w:t xml:space="preserve"> have ‘hypo unawareness’ i.e. without warning signs.</w:t>
      </w:r>
      <w:r>
        <w:rPr>
          <w:rFonts w:asciiTheme="minorHAnsi" w:hAnsiTheme="minorHAnsi"/>
          <w:lang w:eastAsia="en-US"/>
        </w:rPr>
        <w:t xml:space="preserve"> </w:t>
      </w:r>
      <w:r w:rsidR="005A10D3">
        <w:rPr>
          <w:rFonts w:asciiTheme="minorHAnsi" w:hAnsiTheme="minorHAnsi"/>
          <w:lang w:eastAsia="en-US"/>
        </w:rPr>
        <w:t>The necklace</w:t>
      </w:r>
      <w:r>
        <w:rPr>
          <w:rFonts w:asciiTheme="minorHAnsi" w:hAnsiTheme="minorHAnsi"/>
          <w:lang w:eastAsia="en-US"/>
        </w:rPr>
        <w:t xml:space="preserve"> will help </w:t>
      </w:r>
      <w:r w:rsidRPr="00223923">
        <w:rPr>
          <w:rFonts w:asciiTheme="minorHAnsi" w:hAnsiTheme="minorHAnsi"/>
          <w:lang w:eastAsia="en-US"/>
        </w:rPr>
        <w:t>emergency personnel to</w:t>
      </w:r>
      <w:r w:rsidR="00FA33FC" w:rsidRPr="00223923">
        <w:rPr>
          <w:rFonts w:asciiTheme="minorHAnsi" w:hAnsiTheme="minorHAnsi"/>
          <w:lang w:eastAsia="en-US"/>
        </w:rPr>
        <w:t> know</w:t>
      </w:r>
      <w:r w:rsidRPr="00223923">
        <w:rPr>
          <w:rFonts w:asciiTheme="minorHAnsi" w:hAnsiTheme="minorHAnsi"/>
          <w:lang w:eastAsia="en-US"/>
        </w:rPr>
        <w:t xml:space="preserve"> that </w:t>
      </w:r>
      <w:r w:rsidR="005A10D3">
        <w:rPr>
          <w:rFonts w:asciiTheme="minorHAnsi" w:hAnsiTheme="minorHAnsi"/>
          <w:lang w:eastAsia="en-US"/>
        </w:rPr>
        <w:t xml:space="preserve">their blood sugar </w:t>
      </w:r>
      <w:r w:rsidR="00FA33FC">
        <w:rPr>
          <w:rFonts w:asciiTheme="minorHAnsi" w:hAnsiTheme="minorHAnsi"/>
          <w:lang w:eastAsia="en-US"/>
        </w:rPr>
        <w:t xml:space="preserve">may be </w:t>
      </w:r>
      <w:r w:rsidRPr="00223923">
        <w:rPr>
          <w:rFonts w:asciiTheme="minorHAnsi" w:hAnsiTheme="minorHAnsi"/>
          <w:lang w:eastAsia="en-US"/>
        </w:rPr>
        <w:t xml:space="preserve">low and </w:t>
      </w:r>
      <w:r w:rsidR="00FA33FC">
        <w:rPr>
          <w:rFonts w:asciiTheme="minorHAnsi" w:hAnsiTheme="minorHAnsi"/>
          <w:lang w:eastAsia="en-US"/>
        </w:rPr>
        <w:t xml:space="preserve">may </w:t>
      </w:r>
      <w:r w:rsidRPr="00223923">
        <w:rPr>
          <w:rFonts w:asciiTheme="minorHAnsi" w:hAnsiTheme="minorHAnsi"/>
          <w:lang w:eastAsia="en-US"/>
        </w:rPr>
        <w:t>need emergency treatment</w:t>
      </w:r>
      <w:r w:rsidR="00B2665B">
        <w:rPr>
          <w:rFonts w:asciiTheme="minorHAnsi" w:hAnsiTheme="minorHAnsi"/>
          <w:lang w:eastAsia="en-US"/>
        </w:rPr>
        <w:t>.</w:t>
      </w:r>
    </w:p>
    <w:p w:rsidR="00887FB2" w:rsidRPr="00D1490C" w:rsidRDefault="00FA33FC" w:rsidP="008742C5">
      <w:pPr>
        <w:spacing w:before="100" w:beforeAutospacing="1" w:after="100" w:afterAutospacing="1"/>
        <w:rPr>
          <w:rFonts w:asciiTheme="minorHAnsi" w:hAnsiTheme="minorHAnsi"/>
          <w:lang w:eastAsia="en-US"/>
        </w:rPr>
      </w:pPr>
      <w:r>
        <w:rPr>
          <w:rFonts w:asciiTheme="minorHAnsi" w:hAnsiTheme="minorHAnsi"/>
          <w:lang w:eastAsia="en-US"/>
        </w:rPr>
        <w:t>The free necklace</w:t>
      </w:r>
      <w:r w:rsidR="00887FB2">
        <w:rPr>
          <w:rFonts w:asciiTheme="minorHAnsi" w:hAnsiTheme="minorHAnsi"/>
          <w:lang w:eastAsia="en-US"/>
        </w:rPr>
        <w:t xml:space="preserve"> is a year round offer</w:t>
      </w:r>
      <w:r w:rsidR="00D1490C">
        <w:rPr>
          <w:rFonts w:asciiTheme="minorHAnsi" w:hAnsiTheme="minorHAnsi"/>
          <w:lang w:eastAsia="en-US"/>
        </w:rPr>
        <w:t xml:space="preserve"> by the charity</w:t>
      </w:r>
      <w:r w:rsidR="00887FB2">
        <w:rPr>
          <w:rFonts w:asciiTheme="minorHAnsi" w:hAnsiTheme="minorHAnsi"/>
          <w:lang w:eastAsia="en-US"/>
        </w:rPr>
        <w:t xml:space="preserve"> but </w:t>
      </w:r>
      <w:r w:rsidR="00D1490C">
        <w:rPr>
          <w:rFonts w:asciiTheme="minorHAnsi" w:hAnsiTheme="minorHAnsi"/>
          <w:lang w:eastAsia="en-US"/>
        </w:rPr>
        <w:t xml:space="preserve">is </w:t>
      </w:r>
      <w:r w:rsidR="00887FB2">
        <w:rPr>
          <w:rFonts w:asciiTheme="minorHAnsi" w:hAnsiTheme="minorHAnsi"/>
          <w:lang w:eastAsia="en-US"/>
        </w:rPr>
        <w:t>of particular interest during the focus of World Diabetes Day</w:t>
      </w:r>
      <w:r w:rsidR="008742C5">
        <w:rPr>
          <w:rFonts w:asciiTheme="minorHAnsi" w:hAnsiTheme="minorHAnsi"/>
          <w:lang w:eastAsia="en-US"/>
        </w:rPr>
        <w:t xml:space="preserve"> (WDD)</w:t>
      </w:r>
      <w:r w:rsidR="00887FB2">
        <w:rPr>
          <w:rFonts w:asciiTheme="minorHAnsi" w:hAnsiTheme="minorHAnsi"/>
          <w:lang w:eastAsia="en-US"/>
        </w:rPr>
        <w:t xml:space="preserve"> which is marked every year on November 14</w:t>
      </w:r>
      <w:r w:rsidR="00887FB2" w:rsidRPr="00887FB2">
        <w:rPr>
          <w:rFonts w:asciiTheme="minorHAnsi" w:hAnsiTheme="minorHAnsi"/>
          <w:vertAlign w:val="superscript"/>
          <w:lang w:eastAsia="en-US"/>
        </w:rPr>
        <w:t>th</w:t>
      </w:r>
      <w:r w:rsidR="00D1490C">
        <w:rPr>
          <w:rFonts w:asciiTheme="minorHAnsi" w:eastAsia="Times New Roman" w:hAnsiTheme="minorHAnsi"/>
        </w:rPr>
        <w:t xml:space="preserve">, </w:t>
      </w:r>
      <w:r w:rsidR="008742C5" w:rsidRPr="00810463">
        <w:rPr>
          <w:rFonts w:asciiTheme="minorHAnsi" w:eastAsia="Times New Roman" w:hAnsiTheme="minorHAnsi"/>
        </w:rPr>
        <w:t xml:space="preserve">the birthday of Frederick </w:t>
      </w:r>
      <w:proofErr w:type="spellStart"/>
      <w:r w:rsidR="008742C5" w:rsidRPr="00810463">
        <w:rPr>
          <w:rFonts w:asciiTheme="minorHAnsi" w:eastAsia="Times New Roman" w:hAnsiTheme="minorHAnsi"/>
        </w:rPr>
        <w:t>Banting</w:t>
      </w:r>
      <w:proofErr w:type="spellEnd"/>
      <w:r w:rsidR="008742C5" w:rsidRPr="00810463">
        <w:rPr>
          <w:rFonts w:asciiTheme="minorHAnsi" w:eastAsia="Times New Roman" w:hAnsiTheme="minorHAnsi"/>
        </w:rPr>
        <w:t xml:space="preserve"> who, along with Charles Best, first conceived the idea which led to the discovery of insulin in 1921.</w:t>
      </w:r>
      <w:r w:rsidR="008742C5" w:rsidRPr="00D1490C">
        <w:rPr>
          <w:rFonts w:asciiTheme="minorHAnsi" w:eastAsia="Times New Roman" w:hAnsiTheme="minorHAnsi"/>
          <w:bCs/>
        </w:rPr>
        <w:t xml:space="preserve"> </w:t>
      </w:r>
      <w:r w:rsidR="00D1490C" w:rsidRPr="00D1490C">
        <w:rPr>
          <w:rFonts w:asciiTheme="minorHAnsi" w:eastAsia="Times New Roman" w:hAnsiTheme="minorHAnsi"/>
          <w:bCs/>
        </w:rPr>
        <w:t xml:space="preserve">The theme of WDD for 2014-2016 is </w:t>
      </w:r>
      <w:r w:rsidR="008742C5" w:rsidRPr="00D1490C">
        <w:rPr>
          <w:rFonts w:asciiTheme="minorHAnsi" w:eastAsia="Times New Roman" w:hAnsiTheme="minorHAnsi"/>
          <w:bCs/>
        </w:rPr>
        <w:t>Healthy Living and Diabetes</w:t>
      </w:r>
      <w:r w:rsidR="00D1490C" w:rsidRPr="00D1490C">
        <w:rPr>
          <w:rFonts w:asciiTheme="minorHAnsi" w:eastAsia="Times New Roman" w:hAnsiTheme="minorHAnsi"/>
          <w:bCs/>
        </w:rPr>
        <w:t>.</w:t>
      </w:r>
    </w:p>
    <w:p w:rsidR="003B64F8" w:rsidRDefault="00FA33FC" w:rsidP="00810463">
      <w:pPr>
        <w:rPr>
          <w:rFonts w:asciiTheme="minorHAnsi" w:hAnsiTheme="minorHAnsi"/>
          <w:lang w:eastAsia="en-US"/>
        </w:rPr>
      </w:pPr>
      <w:r>
        <w:rPr>
          <w:rFonts w:asciiTheme="minorHAnsi" w:hAnsiTheme="minorHAnsi"/>
          <w:lang w:eastAsia="en-US"/>
        </w:rPr>
        <w:t xml:space="preserve">DRWF ask for </w:t>
      </w:r>
      <w:r w:rsidR="003B64F8">
        <w:rPr>
          <w:rFonts w:asciiTheme="minorHAnsi" w:hAnsiTheme="minorHAnsi"/>
          <w:lang w:eastAsia="en-US"/>
        </w:rPr>
        <w:t>a</w:t>
      </w:r>
      <w:r w:rsidR="00887FB2">
        <w:rPr>
          <w:rFonts w:asciiTheme="minorHAnsi" w:hAnsiTheme="minorHAnsi"/>
          <w:lang w:eastAsia="en-US"/>
        </w:rPr>
        <w:t xml:space="preserve"> </w:t>
      </w:r>
      <w:r w:rsidR="003B64F8">
        <w:rPr>
          <w:rFonts w:asciiTheme="minorHAnsi" w:hAnsiTheme="minorHAnsi"/>
          <w:lang w:eastAsia="en-US"/>
        </w:rPr>
        <w:t>self-addressed</w:t>
      </w:r>
      <w:r w:rsidR="00887FB2">
        <w:rPr>
          <w:rFonts w:asciiTheme="minorHAnsi" w:hAnsiTheme="minorHAnsi"/>
          <w:lang w:eastAsia="en-US"/>
        </w:rPr>
        <w:t xml:space="preserve"> envelope with a large letter stamp (</w:t>
      </w:r>
      <w:r w:rsidR="003B64F8">
        <w:rPr>
          <w:rFonts w:asciiTheme="minorHAnsi" w:hAnsiTheme="minorHAnsi"/>
          <w:lang w:eastAsia="en-US"/>
        </w:rPr>
        <w:t xml:space="preserve">73p) to </w:t>
      </w:r>
      <w:r>
        <w:rPr>
          <w:rFonts w:asciiTheme="minorHAnsi" w:hAnsiTheme="minorHAnsi"/>
          <w:lang w:eastAsia="en-US"/>
        </w:rPr>
        <w:t>Necklace Offer ref WDD14</w:t>
      </w:r>
      <w:r w:rsidR="00D1490C">
        <w:rPr>
          <w:rFonts w:asciiTheme="minorHAnsi" w:hAnsiTheme="minorHAnsi"/>
          <w:lang w:eastAsia="en-US"/>
        </w:rPr>
        <w:t xml:space="preserve">, </w:t>
      </w:r>
      <w:r w:rsidR="003B64F8">
        <w:rPr>
          <w:rFonts w:asciiTheme="minorHAnsi" w:hAnsiTheme="minorHAnsi"/>
          <w:lang w:eastAsia="en-US"/>
        </w:rPr>
        <w:t xml:space="preserve">DRWF, The Roundhouse, Hayling Island, </w:t>
      </w:r>
      <w:proofErr w:type="spellStart"/>
      <w:r w:rsidR="003B64F8">
        <w:rPr>
          <w:rFonts w:asciiTheme="minorHAnsi" w:hAnsiTheme="minorHAnsi"/>
          <w:lang w:eastAsia="en-US"/>
        </w:rPr>
        <w:t>Northney</w:t>
      </w:r>
      <w:proofErr w:type="spellEnd"/>
      <w:r w:rsidR="003B64F8">
        <w:rPr>
          <w:rFonts w:asciiTheme="minorHAnsi" w:hAnsiTheme="minorHAnsi"/>
          <w:lang w:eastAsia="en-US"/>
        </w:rPr>
        <w:t xml:space="preserve"> Marina, </w:t>
      </w:r>
      <w:proofErr w:type="gramStart"/>
      <w:r w:rsidR="003B64F8">
        <w:rPr>
          <w:rFonts w:asciiTheme="minorHAnsi" w:hAnsiTheme="minorHAnsi"/>
          <w:lang w:eastAsia="en-US"/>
        </w:rPr>
        <w:t>Hampshire</w:t>
      </w:r>
      <w:proofErr w:type="gramEnd"/>
      <w:r w:rsidR="003B64F8">
        <w:rPr>
          <w:rFonts w:asciiTheme="minorHAnsi" w:hAnsiTheme="minorHAnsi"/>
          <w:lang w:eastAsia="en-US"/>
        </w:rPr>
        <w:t>, PO11 0</w:t>
      </w:r>
      <w:r w:rsidR="00D1490C">
        <w:rPr>
          <w:rFonts w:asciiTheme="minorHAnsi" w:hAnsiTheme="minorHAnsi"/>
          <w:lang w:eastAsia="en-US"/>
        </w:rPr>
        <w:t>NH.</w:t>
      </w:r>
      <w:r w:rsidR="004A3500">
        <w:rPr>
          <w:rFonts w:asciiTheme="minorHAnsi" w:hAnsiTheme="minorHAnsi"/>
          <w:lang w:eastAsia="en-US"/>
        </w:rPr>
        <w:t xml:space="preserve"> </w:t>
      </w:r>
      <w:r w:rsidR="000721C1">
        <w:rPr>
          <w:rFonts w:asciiTheme="minorHAnsi" w:hAnsiTheme="minorHAnsi"/>
          <w:lang w:eastAsia="en-US"/>
        </w:rPr>
        <w:t>(Please allow 28 days for delivery)</w:t>
      </w:r>
    </w:p>
    <w:p w:rsidR="008742C5" w:rsidRDefault="00450410" w:rsidP="00450410">
      <w:pPr>
        <w:spacing w:before="100" w:beforeAutospacing="1" w:after="100" w:afterAutospacing="1"/>
        <w:rPr>
          <w:rFonts w:asciiTheme="minorHAnsi" w:eastAsia="Times New Roman" w:hAnsiTheme="minorHAnsi"/>
        </w:rPr>
      </w:pPr>
      <w:r w:rsidRPr="00810463">
        <w:rPr>
          <w:rFonts w:asciiTheme="minorHAnsi" w:eastAsia="Times New Roman" w:hAnsiTheme="minorHAnsi"/>
        </w:rPr>
        <w:t xml:space="preserve">The World Diabetes Day campaign is led by the </w:t>
      </w:r>
      <w:r w:rsidRPr="008742C5">
        <w:rPr>
          <w:rFonts w:asciiTheme="minorHAnsi" w:eastAsia="Times New Roman" w:hAnsiTheme="minorHAnsi"/>
        </w:rPr>
        <w:t>International Diabetes Federation</w:t>
      </w:r>
      <w:r w:rsidRPr="00810463">
        <w:rPr>
          <w:rFonts w:asciiTheme="minorHAnsi" w:eastAsia="Times New Roman" w:hAnsiTheme="minorHAnsi"/>
        </w:rPr>
        <w:t xml:space="preserve"> (IDF). It engages millions of people worldwide in diabetes advocacy and awareness. </w:t>
      </w:r>
      <w:r w:rsidR="008742C5">
        <w:rPr>
          <w:rFonts w:asciiTheme="minorHAnsi" w:eastAsia="Times New Roman" w:hAnsiTheme="minorHAnsi"/>
        </w:rPr>
        <w:t>C</w:t>
      </w:r>
      <w:r w:rsidRPr="00810463">
        <w:rPr>
          <w:rFonts w:asciiTheme="minorHAnsi" w:eastAsia="Times New Roman" w:hAnsiTheme="minorHAnsi"/>
        </w:rPr>
        <w:t xml:space="preserve">reated in 1991 World Diabetes Day became an official United Nations Day in 2007. </w:t>
      </w:r>
    </w:p>
    <w:p w:rsidR="00810463" w:rsidRPr="00C63F4A" w:rsidRDefault="008742C5" w:rsidP="00810463">
      <w:pPr>
        <w:rPr>
          <w:rFonts w:asciiTheme="minorHAnsi" w:hAnsiTheme="minorHAnsi" w:cs="HelveticaNeueLT Std Lt"/>
        </w:rPr>
      </w:pPr>
      <w:r>
        <w:rPr>
          <w:rFonts w:asciiTheme="minorHAnsi" w:hAnsiTheme="minorHAnsi" w:cs="HelveticaNeueLT Std Lt"/>
        </w:rPr>
        <w:t>O</w:t>
      </w:r>
      <w:r w:rsidR="00810463" w:rsidRPr="00C63F4A">
        <w:rPr>
          <w:rFonts w:asciiTheme="minorHAnsi" w:hAnsiTheme="minorHAnsi" w:cs="HelveticaNeueLT Std Lt"/>
        </w:rPr>
        <w:t xml:space="preserve">ver 3 million people </w:t>
      </w:r>
      <w:r>
        <w:rPr>
          <w:rFonts w:asciiTheme="minorHAnsi" w:hAnsiTheme="minorHAnsi" w:cs="HelveticaNeueLT Std Lt"/>
        </w:rPr>
        <w:t xml:space="preserve">in the UK are </w:t>
      </w:r>
      <w:r w:rsidR="00810463" w:rsidRPr="00C63F4A">
        <w:rPr>
          <w:rFonts w:asciiTheme="minorHAnsi" w:hAnsiTheme="minorHAnsi" w:cs="HelveticaNeueLT Std Lt"/>
        </w:rPr>
        <w:t xml:space="preserve">living with </w:t>
      </w:r>
      <w:r w:rsidR="00810463">
        <w:rPr>
          <w:rFonts w:asciiTheme="minorHAnsi" w:hAnsiTheme="minorHAnsi" w:cs="HelveticaNeueLT Std Lt"/>
        </w:rPr>
        <w:t>Type</w:t>
      </w:r>
      <w:r w:rsidR="00810463" w:rsidRPr="00C63F4A">
        <w:rPr>
          <w:rFonts w:asciiTheme="minorHAnsi" w:hAnsiTheme="minorHAnsi" w:cs="HelveticaNeueLT Std Lt"/>
        </w:rPr>
        <w:t xml:space="preserve"> 1 and </w:t>
      </w:r>
      <w:r w:rsidR="00810463">
        <w:rPr>
          <w:rFonts w:asciiTheme="minorHAnsi" w:hAnsiTheme="minorHAnsi" w:cs="HelveticaNeueLT Std Lt"/>
        </w:rPr>
        <w:t>Type</w:t>
      </w:r>
      <w:r w:rsidR="00810463" w:rsidRPr="00C63F4A">
        <w:rPr>
          <w:rFonts w:asciiTheme="minorHAnsi" w:hAnsiTheme="minorHAnsi" w:cs="HelveticaNeueLT Std Lt"/>
        </w:rPr>
        <w:t xml:space="preserve"> 2 diabetes. 10% have </w:t>
      </w:r>
      <w:r w:rsidR="00810463">
        <w:rPr>
          <w:rFonts w:asciiTheme="minorHAnsi" w:hAnsiTheme="minorHAnsi" w:cs="HelveticaNeueLT Std Lt"/>
        </w:rPr>
        <w:t>Type</w:t>
      </w:r>
      <w:r w:rsidR="00810463" w:rsidRPr="00C63F4A">
        <w:rPr>
          <w:rFonts w:asciiTheme="minorHAnsi" w:hAnsiTheme="minorHAnsi" w:cs="HelveticaNeueLT Std Lt"/>
        </w:rPr>
        <w:t xml:space="preserve"> 1 and 90% have </w:t>
      </w:r>
      <w:r w:rsidR="00810463">
        <w:rPr>
          <w:rFonts w:asciiTheme="minorHAnsi" w:hAnsiTheme="minorHAnsi" w:cs="HelveticaNeueLT Std Lt"/>
        </w:rPr>
        <w:t>Type</w:t>
      </w:r>
      <w:r w:rsidR="00810463" w:rsidRPr="00C63F4A">
        <w:rPr>
          <w:rFonts w:asciiTheme="minorHAnsi" w:hAnsiTheme="minorHAnsi" w:cs="HelveticaNeueLT Std Lt"/>
        </w:rPr>
        <w:t xml:space="preserve"> 2 with an estimated 500,000 people living with </w:t>
      </w:r>
      <w:r w:rsidR="00810463">
        <w:rPr>
          <w:rFonts w:asciiTheme="minorHAnsi" w:hAnsiTheme="minorHAnsi" w:cs="HelveticaNeueLT Std Lt"/>
        </w:rPr>
        <w:t>Type</w:t>
      </w:r>
      <w:r w:rsidR="00810463" w:rsidRPr="00C63F4A">
        <w:rPr>
          <w:rFonts w:asciiTheme="minorHAnsi" w:hAnsiTheme="minorHAnsi" w:cs="HelveticaNeueLT Std Lt"/>
        </w:rPr>
        <w:t xml:space="preserve"> 2 diabetes but </w:t>
      </w:r>
      <w:r w:rsidR="00810463">
        <w:rPr>
          <w:rFonts w:asciiTheme="minorHAnsi" w:hAnsiTheme="minorHAnsi" w:cs="HelveticaNeueLT Std Lt"/>
        </w:rPr>
        <w:t xml:space="preserve">who </w:t>
      </w:r>
      <w:r w:rsidR="00810463" w:rsidRPr="00C63F4A">
        <w:rPr>
          <w:rFonts w:asciiTheme="minorHAnsi" w:hAnsiTheme="minorHAnsi" w:cs="HelveticaNeueLT Std Lt"/>
        </w:rPr>
        <w:t>do not know it yet</w:t>
      </w:r>
      <w:r w:rsidR="00810463">
        <w:rPr>
          <w:rFonts w:asciiTheme="minorHAnsi" w:hAnsiTheme="minorHAnsi" w:cs="HelveticaNeueLT Std Lt"/>
        </w:rPr>
        <w:t xml:space="preserve"> and are at risk of long term complications</w:t>
      </w:r>
      <w:r w:rsidR="00810463" w:rsidRPr="00C63F4A">
        <w:rPr>
          <w:rFonts w:asciiTheme="minorHAnsi" w:hAnsiTheme="minorHAnsi" w:cs="HelveticaNeueLT Std Lt"/>
        </w:rPr>
        <w:t>.</w:t>
      </w:r>
      <w:r w:rsidR="00450410">
        <w:rPr>
          <w:rFonts w:asciiTheme="minorHAnsi" w:hAnsiTheme="minorHAnsi" w:cs="HelveticaNeueLT Std Lt"/>
        </w:rPr>
        <w:t xml:space="preserve"> </w:t>
      </w:r>
      <w:r w:rsidR="00810463" w:rsidRPr="00C63F4A">
        <w:rPr>
          <w:rFonts w:asciiTheme="minorHAnsi" w:hAnsiTheme="minorHAnsi" w:cs="HelveticaNeueLT Std Lt"/>
        </w:rPr>
        <w:t xml:space="preserve"> </w:t>
      </w:r>
    </w:p>
    <w:p w:rsidR="00810463" w:rsidRPr="00C63F4A" w:rsidRDefault="00810463" w:rsidP="00810463">
      <w:pPr>
        <w:rPr>
          <w:rFonts w:asciiTheme="minorHAnsi" w:hAnsiTheme="minorHAnsi" w:cs="HelveticaNeueLT Std Lt"/>
        </w:rPr>
      </w:pPr>
    </w:p>
    <w:p w:rsidR="00810463" w:rsidRDefault="00810463" w:rsidP="00810463">
      <w:pPr>
        <w:rPr>
          <w:rFonts w:asciiTheme="minorHAnsi" w:hAnsiTheme="minorHAnsi"/>
          <w:lang w:eastAsia="en-US"/>
        </w:rPr>
      </w:pPr>
      <w:r>
        <w:rPr>
          <w:rFonts w:asciiTheme="minorHAnsi" w:hAnsiTheme="minorHAnsi"/>
          <w:lang w:eastAsia="en-US"/>
        </w:rPr>
        <w:t xml:space="preserve">DRWF is committed to ensuring people living with diabetes are </w:t>
      </w:r>
      <w:r w:rsidRPr="001E7495">
        <w:rPr>
          <w:rFonts w:asciiTheme="minorHAnsi" w:hAnsiTheme="minorHAnsi"/>
          <w:i/>
          <w:lang w:eastAsia="en-US"/>
        </w:rPr>
        <w:t>Staying well until a cure is found.</w:t>
      </w:r>
      <w:r>
        <w:rPr>
          <w:rFonts w:asciiTheme="minorHAnsi" w:hAnsiTheme="minorHAnsi"/>
          <w:i/>
          <w:lang w:eastAsia="en-US"/>
        </w:rPr>
        <w:t xml:space="preserve"> </w:t>
      </w:r>
      <w:r>
        <w:rPr>
          <w:rFonts w:asciiTheme="minorHAnsi" w:hAnsiTheme="minorHAnsi"/>
          <w:lang w:eastAsia="en-US"/>
        </w:rPr>
        <w:t xml:space="preserve">The charity </w:t>
      </w:r>
      <w:r w:rsidR="008742C5">
        <w:rPr>
          <w:rFonts w:asciiTheme="minorHAnsi" w:hAnsiTheme="minorHAnsi"/>
          <w:lang w:eastAsia="en-US"/>
        </w:rPr>
        <w:t>champions</w:t>
      </w:r>
      <w:r>
        <w:rPr>
          <w:rFonts w:asciiTheme="minorHAnsi" w:hAnsiTheme="minorHAnsi"/>
          <w:lang w:eastAsia="en-US"/>
        </w:rPr>
        <w:t xml:space="preserve"> the importance of self-education and provides support to people through a range of media, including the website, a monthly </w:t>
      </w:r>
      <w:r w:rsidRPr="00C63F4A">
        <w:rPr>
          <w:rFonts w:asciiTheme="minorHAnsi" w:hAnsiTheme="minorHAnsi"/>
          <w:lang w:eastAsia="en-US"/>
        </w:rPr>
        <w:t xml:space="preserve">newsletter, </w:t>
      </w:r>
      <w:r>
        <w:rPr>
          <w:rFonts w:asciiTheme="minorHAnsi" w:hAnsiTheme="minorHAnsi"/>
          <w:lang w:eastAsia="en-US"/>
        </w:rPr>
        <w:t xml:space="preserve">free patient information </w:t>
      </w:r>
      <w:r w:rsidRPr="00C63F4A">
        <w:rPr>
          <w:rFonts w:asciiTheme="minorHAnsi" w:hAnsiTheme="minorHAnsi"/>
          <w:lang w:eastAsia="en-US"/>
        </w:rPr>
        <w:t xml:space="preserve">leaflets, </w:t>
      </w:r>
      <w:r>
        <w:rPr>
          <w:rFonts w:asciiTheme="minorHAnsi" w:hAnsiTheme="minorHAnsi"/>
          <w:lang w:eastAsia="en-US"/>
        </w:rPr>
        <w:t>Diabetes Wellness E</w:t>
      </w:r>
      <w:r w:rsidRPr="00C63F4A">
        <w:rPr>
          <w:rFonts w:asciiTheme="minorHAnsi" w:hAnsiTheme="minorHAnsi"/>
          <w:lang w:eastAsia="en-US"/>
        </w:rPr>
        <w:t>vents</w:t>
      </w:r>
      <w:r>
        <w:rPr>
          <w:rFonts w:asciiTheme="minorHAnsi" w:hAnsiTheme="minorHAnsi"/>
          <w:lang w:eastAsia="en-US"/>
        </w:rPr>
        <w:t xml:space="preserve"> and so much more. It also has a </w:t>
      </w:r>
      <w:r w:rsidRPr="00C63F4A">
        <w:rPr>
          <w:rFonts w:asciiTheme="minorHAnsi" w:hAnsiTheme="minorHAnsi"/>
          <w:lang w:eastAsia="en-US"/>
        </w:rPr>
        <w:t xml:space="preserve">commitment to funding </w:t>
      </w:r>
      <w:r>
        <w:rPr>
          <w:rFonts w:asciiTheme="minorHAnsi" w:hAnsiTheme="minorHAnsi"/>
          <w:lang w:eastAsia="en-US"/>
        </w:rPr>
        <w:t xml:space="preserve">important </w:t>
      </w:r>
      <w:r w:rsidRPr="00C63F4A">
        <w:rPr>
          <w:rFonts w:asciiTheme="minorHAnsi" w:hAnsiTheme="minorHAnsi"/>
          <w:lang w:eastAsia="en-US"/>
        </w:rPr>
        <w:t xml:space="preserve">research </w:t>
      </w:r>
      <w:r>
        <w:rPr>
          <w:rFonts w:asciiTheme="minorHAnsi" w:hAnsiTheme="minorHAnsi"/>
          <w:lang w:eastAsia="en-US"/>
        </w:rPr>
        <w:t>across</w:t>
      </w:r>
      <w:r w:rsidRPr="00C63F4A">
        <w:rPr>
          <w:rFonts w:asciiTheme="minorHAnsi" w:hAnsiTheme="minorHAnsi"/>
          <w:lang w:eastAsia="en-US"/>
        </w:rPr>
        <w:t xml:space="preserve"> the UK</w:t>
      </w:r>
      <w:r>
        <w:rPr>
          <w:rFonts w:asciiTheme="minorHAnsi" w:hAnsiTheme="minorHAnsi"/>
          <w:lang w:eastAsia="en-US"/>
        </w:rPr>
        <w:t xml:space="preserve"> into understanding the causes, prevention and treatment of the condition with the ultimate goal of finding a cure</w:t>
      </w:r>
      <w:r w:rsidR="00D1490C">
        <w:rPr>
          <w:rFonts w:asciiTheme="minorHAnsi" w:hAnsiTheme="minorHAnsi"/>
          <w:lang w:eastAsia="en-US"/>
        </w:rPr>
        <w:t xml:space="preserve"> and has </w:t>
      </w:r>
      <w:r w:rsidR="000779A9">
        <w:rPr>
          <w:rFonts w:asciiTheme="minorHAnsi" w:hAnsiTheme="minorHAnsi"/>
          <w:lang w:eastAsia="en-US"/>
        </w:rPr>
        <w:t>pledged</w:t>
      </w:r>
      <w:r w:rsidR="00D1490C">
        <w:rPr>
          <w:rFonts w:asciiTheme="minorHAnsi" w:hAnsiTheme="minorHAnsi"/>
          <w:lang w:eastAsia="en-US"/>
        </w:rPr>
        <w:t xml:space="preserve"> £8.6m to date.</w:t>
      </w:r>
    </w:p>
    <w:p w:rsidR="00D1490C" w:rsidRDefault="00D1490C" w:rsidP="00D1490C">
      <w:pPr>
        <w:rPr>
          <w:rFonts w:asciiTheme="minorHAnsi" w:hAnsiTheme="minorHAnsi"/>
          <w:lang w:eastAsia="en-US"/>
        </w:rPr>
      </w:pPr>
    </w:p>
    <w:p w:rsidR="00D1490C" w:rsidRPr="00C63F4A" w:rsidRDefault="00D1490C" w:rsidP="00D1490C">
      <w:pPr>
        <w:rPr>
          <w:rFonts w:asciiTheme="minorHAnsi" w:hAnsiTheme="minorHAnsi"/>
        </w:rPr>
      </w:pPr>
      <w:r w:rsidRPr="00D1490C">
        <w:rPr>
          <w:rFonts w:asciiTheme="minorHAnsi" w:hAnsiTheme="minorHAnsi"/>
          <w:lang w:eastAsia="en-US"/>
        </w:rPr>
        <w:t>www.drwf.org.uk</w:t>
      </w:r>
    </w:p>
    <w:p w:rsidR="00D1490C" w:rsidRDefault="00D1490C" w:rsidP="00810463">
      <w:pPr>
        <w:rPr>
          <w:rFonts w:asciiTheme="minorHAnsi" w:hAnsiTheme="minorHAnsi"/>
          <w:lang w:eastAsia="en-US"/>
        </w:rPr>
      </w:pPr>
    </w:p>
    <w:p w:rsidR="00D1490C" w:rsidRDefault="00D1490C" w:rsidP="00810463">
      <w:pPr>
        <w:rPr>
          <w:rFonts w:asciiTheme="minorHAnsi" w:hAnsiTheme="minorHAnsi"/>
          <w:lang w:eastAsia="en-US"/>
        </w:rPr>
      </w:pPr>
    </w:p>
    <w:p w:rsidR="00810463" w:rsidRDefault="00D1490C" w:rsidP="00613774">
      <w:pPr>
        <w:jc w:val="center"/>
        <w:rPr>
          <w:rFonts w:asciiTheme="minorHAnsi" w:hAnsiTheme="minorHAnsi"/>
          <w:lang w:eastAsia="en-US"/>
        </w:rPr>
      </w:pPr>
      <w:r>
        <w:rPr>
          <w:rFonts w:asciiTheme="minorHAnsi" w:hAnsiTheme="minorHAnsi"/>
          <w:lang w:eastAsia="en-US"/>
        </w:rPr>
        <w:t>ENDS</w:t>
      </w:r>
    </w:p>
    <w:p w:rsidR="00D1490C" w:rsidRDefault="00D1490C" w:rsidP="00810463">
      <w:pPr>
        <w:rPr>
          <w:rFonts w:asciiTheme="minorHAnsi" w:hAnsiTheme="minorHAnsi"/>
          <w:lang w:eastAsia="en-US"/>
        </w:rPr>
      </w:pPr>
    </w:p>
    <w:p w:rsidR="00D1490C" w:rsidRDefault="00D1490C" w:rsidP="00810463">
      <w:pPr>
        <w:rPr>
          <w:rFonts w:asciiTheme="minorHAnsi" w:hAnsiTheme="minorHAnsi"/>
          <w:lang w:eastAsia="en-US"/>
        </w:rPr>
      </w:pPr>
      <w:r w:rsidRPr="00613774">
        <w:rPr>
          <w:rFonts w:asciiTheme="minorHAnsi" w:hAnsiTheme="minorHAnsi"/>
          <w:b/>
          <w:lang w:eastAsia="en-US"/>
        </w:rPr>
        <w:t>Press Contact</w:t>
      </w:r>
      <w:r>
        <w:rPr>
          <w:rFonts w:asciiTheme="minorHAnsi" w:hAnsiTheme="minorHAnsi"/>
          <w:lang w:eastAsia="en-US"/>
        </w:rPr>
        <w:t>: Claire Levy 07813 948 373</w:t>
      </w:r>
    </w:p>
    <w:p w:rsidR="00D1490C" w:rsidRDefault="00D1490C" w:rsidP="00810463">
      <w:pPr>
        <w:rPr>
          <w:rFonts w:asciiTheme="minorHAnsi" w:hAnsiTheme="minorHAnsi"/>
          <w:lang w:eastAsia="en-US"/>
        </w:rPr>
      </w:pPr>
    </w:p>
    <w:p w:rsidR="00D1490C" w:rsidRPr="00613774" w:rsidRDefault="00D1490C" w:rsidP="00810463">
      <w:pPr>
        <w:rPr>
          <w:rFonts w:asciiTheme="minorHAnsi" w:hAnsiTheme="minorHAnsi"/>
          <w:b/>
          <w:lang w:eastAsia="en-US"/>
        </w:rPr>
      </w:pPr>
      <w:r w:rsidRPr="00613774">
        <w:rPr>
          <w:rFonts w:asciiTheme="minorHAnsi" w:hAnsiTheme="minorHAnsi"/>
          <w:b/>
          <w:lang w:eastAsia="en-US"/>
        </w:rPr>
        <w:t>Notes to Editors</w:t>
      </w:r>
    </w:p>
    <w:p w:rsidR="00223923" w:rsidRPr="00223923" w:rsidRDefault="00223923" w:rsidP="00223923">
      <w:pPr>
        <w:rPr>
          <w:rFonts w:asciiTheme="minorHAnsi" w:hAnsiTheme="minorHAnsi"/>
          <w:lang w:eastAsia="en-US"/>
        </w:rPr>
      </w:pPr>
      <w:r w:rsidRPr="00223923">
        <w:rPr>
          <w:rFonts w:asciiTheme="minorHAnsi" w:hAnsiTheme="minorHAnsi"/>
          <w:lang w:eastAsia="en-US"/>
        </w:rPr>
        <w:t>*</w:t>
      </w:r>
      <w:r w:rsidRPr="00223923">
        <w:rPr>
          <w:rFonts w:asciiTheme="minorHAnsi" w:hAnsiTheme="minorHAnsi"/>
          <w:b/>
          <w:bCs/>
          <w:lang w:eastAsia="en-US"/>
        </w:rPr>
        <w:t xml:space="preserve"> </w:t>
      </w:r>
      <w:r w:rsidRPr="00223923">
        <w:rPr>
          <w:rFonts w:asciiTheme="minorHAnsi" w:hAnsiTheme="minorHAnsi"/>
          <w:lang w:val="en-US" w:eastAsia="en-US"/>
        </w:rPr>
        <w:t xml:space="preserve">Hypo or </w:t>
      </w:r>
      <w:r w:rsidRPr="00223923">
        <w:rPr>
          <w:rFonts w:asciiTheme="minorHAnsi" w:hAnsiTheme="minorHAnsi"/>
          <w:lang w:eastAsia="en-US"/>
        </w:rPr>
        <w:t>Hypoglycaemia</w:t>
      </w:r>
      <w:r w:rsidRPr="00223923">
        <w:rPr>
          <w:rFonts w:asciiTheme="minorHAnsi" w:hAnsiTheme="minorHAnsi"/>
          <w:lang w:val="en-US" w:eastAsia="en-US"/>
        </w:rPr>
        <w:t xml:space="preserve"> means an abnormally low level of sugar (glucose) in the blood. When your glucose level is too low, your body does not have enough energy to carry out its activities. </w:t>
      </w:r>
    </w:p>
    <w:p w:rsidR="00223923" w:rsidRPr="00223923" w:rsidRDefault="005E356C" w:rsidP="00223923">
      <w:pPr>
        <w:rPr>
          <w:rFonts w:asciiTheme="minorHAnsi" w:hAnsiTheme="minorHAnsi"/>
          <w:lang w:val="en-US" w:eastAsia="en-US"/>
        </w:rPr>
      </w:pPr>
      <w:r>
        <w:rPr>
          <w:rFonts w:asciiTheme="minorHAnsi" w:hAnsiTheme="minorHAnsi"/>
          <w:lang w:val="en-US" w:eastAsia="en-US"/>
        </w:rPr>
        <w:t>Source NHS Choices </w:t>
      </w:r>
      <w:r w:rsidR="00223923" w:rsidRPr="005E356C">
        <w:rPr>
          <w:rFonts w:asciiTheme="minorHAnsi" w:hAnsiTheme="minorHAnsi"/>
          <w:lang w:val="en-US" w:eastAsia="en-US"/>
        </w:rPr>
        <w:t>www.nhs.uk</w:t>
      </w:r>
    </w:p>
    <w:p w:rsidR="00CE1FEE" w:rsidRPr="00CE1FEE" w:rsidRDefault="00CE1FEE" w:rsidP="00CE1FEE">
      <w:pPr>
        <w:rPr>
          <w:rFonts w:asciiTheme="minorHAnsi" w:hAnsiTheme="minorHAnsi"/>
          <w:b/>
          <w:bCs/>
          <w:lang w:eastAsia="en-US"/>
        </w:rPr>
      </w:pPr>
      <w:r w:rsidRPr="00CE1FEE">
        <w:rPr>
          <w:rFonts w:asciiTheme="minorHAnsi" w:hAnsiTheme="minorHAnsi"/>
          <w:b/>
          <w:bCs/>
          <w:lang w:eastAsia="en-US"/>
        </w:rPr>
        <w:t xml:space="preserve">DRWF: </w:t>
      </w:r>
    </w:p>
    <w:p w:rsidR="00CE1FEE" w:rsidRPr="00CE1FEE" w:rsidRDefault="00CE1FEE" w:rsidP="00CE1FEE">
      <w:pPr>
        <w:rPr>
          <w:rFonts w:asciiTheme="minorHAnsi" w:hAnsiTheme="minorHAnsi"/>
          <w:lang w:eastAsia="en-US"/>
        </w:rPr>
      </w:pPr>
      <w:r w:rsidRPr="00CE1FEE">
        <w:rPr>
          <w:rFonts w:asciiTheme="minorHAnsi" w:hAnsiTheme="minorHAnsi"/>
          <w:lang w:eastAsia="en-US"/>
        </w:rPr>
        <w:t xml:space="preserve">The Diabetes Research &amp; Wellness Foundation (DRWF) is a registered charity, established in 1998 to raise public awareness to the condition and its associated complications, treatment, avoidance and relief and to provide support to people living with diabetes. Whilst funding diabetes research we aim to ensure that people are </w:t>
      </w:r>
      <w:r w:rsidRPr="00CE1FEE">
        <w:rPr>
          <w:rFonts w:asciiTheme="minorHAnsi" w:hAnsiTheme="minorHAnsi"/>
          <w:b/>
          <w:bCs/>
          <w:lang w:eastAsia="en-US"/>
        </w:rPr>
        <w:t>’staying well until a cure is found....’</w:t>
      </w:r>
    </w:p>
    <w:p w:rsidR="00CE1FEE" w:rsidRDefault="00CE1FEE" w:rsidP="00CE1FEE">
      <w:pPr>
        <w:rPr>
          <w:rFonts w:asciiTheme="minorHAnsi" w:hAnsiTheme="minorHAnsi"/>
          <w:lang w:eastAsia="en-US"/>
        </w:rPr>
      </w:pPr>
      <w:r w:rsidRPr="00CE1FEE">
        <w:rPr>
          <w:rFonts w:asciiTheme="minorHAnsi" w:hAnsiTheme="minorHAnsi"/>
          <w:lang w:eastAsia="en-US"/>
        </w:rPr>
        <w:t xml:space="preserve">While DRWF is an independent, autonomous charity, working for the benefit of people within the </w:t>
      </w:r>
      <w:smartTag w:uri="urn:schemas-microsoft-com:office:smarttags" w:element="country-region">
        <w:r w:rsidRPr="00CE1FEE">
          <w:rPr>
            <w:rFonts w:asciiTheme="minorHAnsi" w:hAnsiTheme="minorHAnsi"/>
            <w:lang w:eastAsia="en-US"/>
          </w:rPr>
          <w:t>United Kingdom</w:t>
        </w:r>
      </w:smartTag>
      <w:r w:rsidRPr="00CE1FEE">
        <w:rPr>
          <w:rFonts w:asciiTheme="minorHAnsi" w:hAnsiTheme="minorHAnsi"/>
          <w:lang w:eastAsia="en-US"/>
        </w:rPr>
        <w:t xml:space="preserve">, internationally, Diabetes Research &amp; Wellness Foundation exists also as a non-profit organisation in the </w:t>
      </w:r>
      <w:smartTag w:uri="urn:schemas-microsoft-com:office:smarttags" w:element="country-region">
        <w:r w:rsidRPr="00CE1FEE">
          <w:rPr>
            <w:rFonts w:asciiTheme="minorHAnsi" w:hAnsiTheme="minorHAnsi"/>
            <w:lang w:eastAsia="en-US"/>
          </w:rPr>
          <w:t>United States of America</w:t>
        </w:r>
      </w:smartTag>
      <w:r w:rsidRPr="00CE1FEE">
        <w:rPr>
          <w:rFonts w:asciiTheme="minorHAnsi" w:hAnsiTheme="minorHAnsi"/>
          <w:lang w:eastAsia="en-US"/>
        </w:rPr>
        <w:t xml:space="preserve">, in </w:t>
      </w:r>
      <w:smartTag w:uri="urn:schemas-microsoft-com:office:smarttags" w:element="country-region">
        <w:smartTag w:uri="urn:schemas-microsoft-com:office:smarttags" w:element="place">
          <w:r w:rsidRPr="00CE1FEE">
            <w:rPr>
              <w:rFonts w:asciiTheme="minorHAnsi" w:hAnsiTheme="minorHAnsi"/>
              <w:lang w:eastAsia="en-US"/>
            </w:rPr>
            <w:t>France</w:t>
          </w:r>
        </w:smartTag>
      </w:smartTag>
      <w:r w:rsidRPr="00CE1FEE">
        <w:rPr>
          <w:rFonts w:asciiTheme="minorHAnsi" w:hAnsiTheme="minorHAnsi"/>
          <w:lang w:eastAsia="en-US"/>
        </w:rPr>
        <w:t xml:space="preserve"> under the name "Association pour la </w:t>
      </w:r>
      <w:proofErr w:type="spellStart"/>
      <w:r w:rsidRPr="00CE1FEE">
        <w:rPr>
          <w:rFonts w:asciiTheme="minorHAnsi" w:hAnsiTheme="minorHAnsi"/>
          <w:lang w:eastAsia="en-US"/>
        </w:rPr>
        <w:t>recherche</w:t>
      </w:r>
      <w:proofErr w:type="spellEnd"/>
      <w:r w:rsidRPr="00CE1FEE">
        <w:rPr>
          <w:rFonts w:asciiTheme="minorHAnsi" w:hAnsiTheme="minorHAnsi"/>
          <w:lang w:eastAsia="en-US"/>
        </w:rPr>
        <w:t xml:space="preserve"> </w:t>
      </w:r>
      <w:proofErr w:type="spellStart"/>
      <w:r w:rsidRPr="00CE1FEE">
        <w:rPr>
          <w:rFonts w:asciiTheme="minorHAnsi" w:hAnsiTheme="minorHAnsi"/>
          <w:lang w:eastAsia="en-US"/>
        </w:rPr>
        <w:t>sur</w:t>
      </w:r>
      <w:proofErr w:type="spellEnd"/>
      <w:r w:rsidRPr="00CE1FEE">
        <w:rPr>
          <w:rFonts w:asciiTheme="minorHAnsi" w:hAnsiTheme="minorHAnsi"/>
          <w:lang w:eastAsia="en-US"/>
        </w:rPr>
        <w:t xml:space="preserve"> le </w:t>
      </w:r>
      <w:proofErr w:type="spellStart"/>
      <w:r w:rsidRPr="00CE1FEE">
        <w:rPr>
          <w:rFonts w:asciiTheme="minorHAnsi" w:hAnsiTheme="minorHAnsi"/>
          <w:lang w:eastAsia="en-US"/>
        </w:rPr>
        <w:t>diabète</w:t>
      </w:r>
      <w:proofErr w:type="spellEnd"/>
      <w:r w:rsidRPr="00CE1FEE">
        <w:rPr>
          <w:rFonts w:asciiTheme="minorHAnsi" w:hAnsiTheme="minorHAnsi"/>
          <w:lang w:eastAsia="en-US"/>
        </w:rPr>
        <w:t xml:space="preserve">", and also in Germany (DHFD) and Sweden (DWNS). We share the same goals and don’t lose sight of the bigger picture, enabling us to take advantage of our international dimension for the benefit of the charity and our beneficiaries. </w:t>
      </w:r>
    </w:p>
    <w:p w:rsidR="005E356C" w:rsidRPr="00CE1FEE" w:rsidRDefault="005E356C" w:rsidP="00CE1FEE">
      <w:pPr>
        <w:rPr>
          <w:rFonts w:asciiTheme="minorHAnsi" w:hAnsiTheme="minorHAnsi"/>
          <w:lang w:eastAsia="en-US"/>
        </w:rPr>
      </w:pPr>
    </w:p>
    <w:p w:rsidR="00CE1FEE" w:rsidRPr="00CE1FEE" w:rsidRDefault="00CE1FEE" w:rsidP="00CE1FEE">
      <w:pPr>
        <w:rPr>
          <w:rFonts w:asciiTheme="minorHAnsi" w:hAnsiTheme="minorHAnsi"/>
          <w:lang w:val="en-US" w:eastAsia="en-US"/>
        </w:rPr>
      </w:pPr>
      <w:r w:rsidRPr="00CE1FEE">
        <w:rPr>
          <w:rFonts w:asciiTheme="minorHAnsi" w:hAnsiTheme="minorHAnsi"/>
          <w:lang w:val="en-US" w:eastAsia="en-US"/>
        </w:rPr>
        <w:t>Charity registration no – 1070607</w:t>
      </w:r>
    </w:p>
    <w:p w:rsidR="00D1490C" w:rsidRDefault="00D1490C" w:rsidP="00810463">
      <w:pPr>
        <w:rPr>
          <w:rFonts w:asciiTheme="minorHAnsi" w:hAnsiTheme="minorHAnsi"/>
          <w:lang w:eastAsia="en-US"/>
        </w:rPr>
      </w:pPr>
    </w:p>
    <w:p w:rsidR="00D1490C" w:rsidRPr="00450410" w:rsidRDefault="00D1490C" w:rsidP="00810463">
      <w:pPr>
        <w:rPr>
          <w:rFonts w:asciiTheme="minorHAnsi" w:hAnsiTheme="minorHAnsi"/>
          <w:lang w:eastAsia="en-US"/>
        </w:rPr>
      </w:pPr>
    </w:p>
    <w:p w:rsidR="00810463" w:rsidRDefault="00810463" w:rsidP="00810463">
      <w:pPr>
        <w:rPr>
          <w:rFonts w:asciiTheme="minorHAnsi" w:hAnsiTheme="minorHAnsi"/>
          <w:lang w:eastAsia="en-US"/>
        </w:rPr>
      </w:pPr>
    </w:p>
    <w:p w:rsidR="00717AF2" w:rsidRDefault="00717AF2"/>
    <w:sectPr w:rsidR="00717AF2" w:rsidSect="000D5AF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CB7" w:rsidRDefault="002D6CB7" w:rsidP="002D6CB7">
      <w:r>
        <w:separator/>
      </w:r>
    </w:p>
  </w:endnote>
  <w:endnote w:type="continuationSeparator" w:id="0">
    <w:p w:rsidR="002D6CB7" w:rsidRDefault="002D6CB7" w:rsidP="002D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CB7" w:rsidRDefault="002D6C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CB7" w:rsidRDefault="002D6C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CB7" w:rsidRDefault="002D6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CB7" w:rsidRDefault="002D6CB7" w:rsidP="002D6CB7">
      <w:r>
        <w:separator/>
      </w:r>
    </w:p>
  </w:footnote>
  <w:footnote w:type="continuationSeparator" w:id="0">
    <w:p w:rsidR="002D6CB7" w:rsidRDefault="002D6CB7" w:rsidP="002D6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CB7" w:rsidRDefault="002D6C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CB7" w:rsidRDefault="002D6C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CB7" w:rsidRDefault="002D6C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CF"/>
    <w:rsid w:val="000721C1"/>
    <w:rsid w:val="000779A9"/>
    <w:rsid w:val="000D5AF8"/>
    <w:rsid w:val="00105971"/>
    <w:rsid w:val="00223923"/>
    <w:rsid w:val="002D3F29"/>
    <w:rsid w:val="002D6CB7"/>
    <w:rsid w:val="003B64F8"/>
    <w:rsid w:val="00450410"/>
    <w:rsid w:val="004A3500"/>
    <w:rsid w:val="005A10D3"/>
    <w:rsid w:val="005E356C"/>
    <w:rsid w:val="00613774"/>
    <w:rsid w:val="006256A4"/>
    <w:rsid w:val="0071757E"/>
    <w:rsid w:val="00717AF2"/>
    <w:rsid w:val="00740DDA"/>
    <w:rsid w:val="0076738B"/>
    <w:rsid w:val="00787A17"/>
    <w:rsid w:val="007F2509"/>
    <w:rsid w:val="00810463"/>
    <w:rsid w:val="008742C5"/>
    <w:rsid w:val="00887FB2"/>
    <w:rsid w:val="00B2665B"/>
    <w:rsid w:val="00C073CF"/>
    <w:rsid w:val="00CE1FEE"/>
    <w:rsid w:val="00D1490C"/>
    <w:rsid w:val="00FA3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5:chartTrackingRefBased/>
  <w15:docId w15:val="{62F2E323-EEED-4600-9E19-4476E53D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46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
    <w:name w:val="Pa5"/>
    <w:basedOn w:val="Normal"/>
    <w:next w:val="Normal"/>
    <w:uiPriority w:val="99"/>
    <w:rsid w:val="00810463"/>
    <w:pPr>
      <w:autoSpaceDE w:val="0"/>
      <w:autoSpaceDN w:val="0"/>
      <w:adjustRightInd w:val="0"/>
      <w:spacing w:line="221" w:lineRule="atLeast"/>
    </w:pPr>
    <w:rPr>
      <w:rFonts w:ascii="HelveticaNeueLT Std Lt" w:hAnsi="HelveticaNeueLT Std Lt" w:cstheme="minorBidi"/>
      <w:lang w:eastAsia="en-US"/>
    </w:rPr>
  </w:style>
  <w:style w:type="character" w:styleId="Hyperlink">
    <w:name w:val="Hyperlink"/>
    <w:basedOn w:val="DefaultParagraphFont"/>
    <w:uiPriority w:val="99"/>
    <w:unhideWhenUsed/>
    <w:rsid w:val="00810463"/>
    <w:rPr>
      <w:color w:val="0563C1" w:themeColor="hyperlink"/>
      <w:u w:val="single"/>
    </w:rPr>
  </w:style>
  <w:style w:type="paragraph" w:styleId="Header">
    <w:name w:val="header"/>
    <w:basedOn w:val="Normal"/>
    <w:link w:val="HeaderChar"/>
    <w:uiPriority w:val="99"/>
    <w:unhideWhenUsed/>
    <w:rsid w:val="002D6CB7"/>
    <w:pPr>
      <w:tabs>
        <w:tab w:val="center" w:pos="4513"/>
        <w:tab w:val="right" w:pos="9026"/>
      </w:tabs>
    </w:pPr>
  </w:style>
  <w:style w:type="character" w:customStyle="1" w:styleId="HeaderChar">
    <w:name w:val="Header Char"/>
    <w:basedOn w:val="DefaultParagraphFont"/>
    <w:link w:val="Header"/>
    <w:uiPriority w:val="99"/>
    <w:rsid w:val="002D6CB7"/>
    <w:rPr>
      <w:rFonts w:ascii="Times New Roman" w:hAnsi="Times New Roman" w:cs="Times New Roman"/>
      <w:sz w:val="24"/>
      <w:szCs w:val="24"/>
      <w:lang w:eastAsia="en-GB"/>
    </w:rPr>
  </w:style>
  <w:style w:type="paragraph" w:styleId="Footer">
    <w:name w:val="footer"/>
    <w:basedOn w:val="Normal"/>
    <w:link w:val="FooterChar"/>
    <w:uiPriority w:val="99"/>
    <w:unhideWhenUsed/>
    <w:rsid w:val="002D6CB7"/>
    <w:pPr>
      <w:tabs>
        <w:tab w:val="center" w:pos="4513"/>
        <w:tab w:val="right" w:pos="9026"/>
      </w:tabs>
    </w:pPr>
  </w:style>
  <w:style w:type="character" w:customStyle="1" w:styleId="FooterChar">
    <w:name w:val="Footer Char"/>
    <w:basedOn w:val="DefaultParagraphFont"/>
    <w:link w:val="Footer"/>
    <w:uiPriority w:val="99"/>
    <w:rsid w:val="002D6CB7"/>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7534">
      <w:bodyDiv w:val="1"/>
      <w:marLeft w:val="0"/>
      <w:marRight w:val="0"/>
      <w:marTop w:val="0"/>
      <w:marBottom w:val="0"/>
      <w:divBdr>
        <w:top w:val="none" w:sz="0" w:space="0" w:color="auto"/>
        <w:left w:val="none" w:sz="0" w:space="0" w:color="auto"/>
        <w:bottom w:val="none" w:sz="0" w:space="0" w:color="auto"/>
        <w:right w:val="none" w:sz="0" w:space="0" w:color="auto"/>
      </w:divBdr>
    </w:div>
    <w:div w:id="18556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5F198-9B8B-4ACC-B147-37B411A8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Levy</dc:creator>
  <cp:keywords/>
  <dc:description/>
  <cp:lastModifiedBy>Claire Levy</cp:lastModifiedBy>
  <cp:revision>20</cp:revision>
  <dcterms:created xsi:type="dcterms:W3CDTF">2014-08-05T11:11:00Z</dcterms:created>
  <dcterms:modified xsi:type="dcterms:W3CDTF">2014-10-10T13:32:00Z</dcterms:modified>
</cp:coreProperties>
</file>