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bookmarkStart w:id="0" w:name="_GoBack"/>
      <w:bookmarkEnd w:id="0"/>
      <w:r>
        <w:rPr>
          <w:rFonts w:ascii="Helvetica" w:hAnsi="Helvetica" w:cs="Helvetica"/>
          <w:b/>
          <w:noProof/>
          <w:lang w:val="nb-NO" w:eastAsia="nb-NO"/>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val="nb-NO" w:eastAsia="nb-NO"/>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p w:rsidR="00FC3D79" w:rsidRPr="00507D67" w:rsidRDefault="00FC3D79" w:rsidP="00FC3D79">
      <w:pPr>
        <w:spacing w:line="360" w:lineRule="auto"/>
        <w:ind w:right="3646"/>
        <w:rPr>
          <w:rFonts w:ascii="Helvetica" w:hAnsi="Helvetica"/>
          <w:b/>
          <w:sz w:val="28"/>
          <w:szCs w:val="28"/>
        </w:rPr>
      </w:pPr>
      <w:r w:rsidRPr="00507D67">
        <w:rPr>
          <w:rFonts w:ascii="Helvetica" w:hAnsi="Helvetica"/>
          <w:b/>
          <w:color w:val="000000"/>
          <w:sz w:val="28"/>
          <w:szCs w:val="28"/>
        </w:rPr>
        <w:t>Monitoringprogram til solenergianlegg</w:t>
      </w:r>
      <w:r w:rsidRPr="00507D67">
        <w:rPr>
          <w:rFonts w:ascii="Helvetica" w:hAnsi="Helvetica"/>
          <w:b/>
          <w:color w:val="000000"/>
          <w:sz w:val="28"/>
          <w:szCs w:val="28"/>
        </w:rPr>
        <w:br/>
      </w:r>
    </w:p>
    <w:p w:rsidR="00FC3D79" w:rsidRPr="004337E4" w:rsidRDefault="00FC3D79" w:rsidP="00FC3D79">
      <w:pPr>
        <w:pStyle w:val="Brdtekst21"/>
        <w:spacing w:line="360" w:lineRule="auto"/>
        <w:ind w:right="2590"/>
        <w:rPr>
          <w:rFonts w:ascii="Helvetica" w:hAnsi="Helvetica"/>
        </w:rPr>
      </w:pPr>
      <w:r w:rsidRPr="004337E4">
        <w:rPr>
          <w:rFonts w:ascii="Helvetica" w:hAnsi="Helvetica"/>
          <w:color w:val="000000"/>
        </w:rPr>
        <w:t xml:space="preserve">Phoenix Contact tilbyr nå et monitoringprogram for overvåking av solenergianlegg. PV Monitor+ er konstruert for anlegg opptil 500 KW og for samspill med standardiserte og robuste industrikomponenter fra Phoenix Contact. Bruk av overvåkingssystemet med programmet forutsetter ingen </w:t>
      </w:r>
      <w:proofErr w:type="gramStart"/>
      <w:r w:rsidRPr="004337E4">
        <w:rPr>
          <w:rFonts w:ascii="Helvetica" w:hAnsi="Helvetica"/>
          <w:color w:val="000000"/>
        </w:rPr>
        <w:t>form</w:t>
      </w:r>
      <w:proofErr w:type="gramEnd"/>
      <w:r w:rsidRPr="004337E4">
        <w:rPr>
          <w:rFonts w:ascii="Helvetica" w:hAnsi="Helvetica"/>
          <w:color w:val="000000"/>
        </w:rPr>
        <w:t xml:space="preserve"> for programmeringskunnskaper. Ved feil informeres anleggsoperatøren automatisk, vedkommende </w:t>
      </w:r>
      <w:proofErr w:type="spellStart"/>
      <w:r w:rsidRPr="004337E4">
        <w:rPr>
          <w:rFonts w:ascii="Helvetica" w:hAnsi="Helvetica"/>
          <w:color w:val="000000"/>
        </w:rPr>
        <w:t>kan</w:t>
      </w:r>
      <w:proofErr w:type="spellEnd"/>
      <w:r w:rsidRPr="004337E4">
        <w:rPr>
          <w:rFonts w:ascii="Helvetica" w:hAnsi="Helvetica"/>
          <w:color w:val="000000"/>
        </w:rPr>
        <w:t xml:space="preserve"> </w:t>
      </w:r>
      <w:proofErr w:type="spellStart"/>
      <w:r w:rsidRPr="004337E4">
        <w:rPr>
          <w:rFonts w:ascii="Helvetica" w:hAnsi="Helvetica"/>
          <w:color w:val="000000"/>
        </w:rPr>
        <w:t>reagere</w:t>
      </w:r>
      <w:proofErr w:type="spellEnd"/>
      <w:r w:rsidRPr="004337E4">
        <w:rPr>
          <w:rFonts w:ascii="Helvetica" w:hAnsi="Helvetica"/>
          <w:color w:val="000000"/>
        </w:rPr>
        <w:t xml:space="preserve"> </w:t>
      </w:r>
      <w:proofErr w:type="spellStart"/>
      <w:r w:rsidRPr="004337E4">
        <w:rPr>
          <w:rFonts w:ascii="Helvetica" w:hAnsi="Helvetica"/>
          <w:color w:val="000000"/>
        </w:rPr>
        <w:t>tidsnok</w:t>
      </w:r>
      <w:proofErr w:type="spellEnd"/>
      <w:r w:rsidRPr="004337E4">
        <w:rPr>
          <w:rFonts w:ascii="Helvetica" w:hAnsi="Helvetica"/>
          <w:color w:val="000000"/>
        </w:rPr>
        <w:t xml:space="preserve"> </w:t>
      </w:r>
      <w:proofErr w:type="spellStart"/>
      <w:r w:rsidRPr="004337E4">
        <w:rPr>
          <w:rFonts w:ascii="Helvetica" w:hAnsi="Helvetica"/>
          <w:color w:val="000000"/>
        </w:rPr>
        <w:t>og</w:t>
      </w:r>
      <w:proofErr w:type="spellEnd"/>
      <w:r w:rsidRPr="004337E4">
        <w:rPr>
          <w:rFonts w:ascii="Helvetica" w:hAnsi="Helvetica"/>
          <w:color w:val="000000"/>
        </w:rPr>
        <w:t xml:space="preserve"> </w:t>
      </w:r>
      <w:proofErr w:type="spellStart"/>
      <w:r w:rsidRPr="004337E4">
        <w:rPr>
          <w:rFonts w:ascii="Helvetica" w:hAnsi="Helvetica"/>
          <w:color w:val="000000"/>
        </w:rPr>
        <w:t>dermed</w:t>
      </w:r>
      <w:proofErr w:type="spellEnd"/>
      <w:r w:rsidRPr="004337E4">
        <w:rPr>
          <w:rFonts w:ascii="Helvetica" w:hAnsi="Helvetica"/>
          <w:color w:val="000000"/>
        </w:rPr>
        <w:t xml:space="preserve"> konstant </w:t>
      </w:r>
      <w:proofErr w:type="spellStart"/>
      <w:r w:rsidRPr="004337E4">
        <w:rPr>
          <w:rFonts w:ascii="Helvetica" w:hAnsi="Helvetica"/>
          <w:color w:val="000000"/>
        </w:rPr>
        <w:t>sikre</w:t>
      </w:r>
      <w:proofErr w:type="spellEnd"/>
      <w:r w:rsidRPr="004337E4">
        <w:rPr>
          <w:rFonts w:ascii="Helvetica" w:hAnsi="Helvetica"/>
          <w:color w:val="000000"/>
        </w:rPr>
        <w:t xml:space="preserve"> </w:t>
      </w:r>
      <w:proofErr w:type="spellStart"/>
      <w:r w:rsidRPr="004337E4">
        <w:rPr>
          <w:rFonts w:ascii="Helvetica" w:hAnsi="Helvetica"/>
          <w:color w:val="000000"/>
        </w:rPr>
        <w:t>utnyttelsen</w:t>
      </w:r>
      <w:proofErr w:type="spellEnd"/>
      <w:r w:rsidRPr="004337E4">
        <w:rPr>
          <w:rFonts w:ascii="Helvetica" w:hAnsi="Helvetica"/>
          <w:color w:val="000000"/>
        </w:rPr>
        <w:t xml:space="preserve"> </w:t>
      </w:r>
      <w:proofErr w:type="spellStart"/>
      <w:r w:rsidRPr="004337E4">
        <w:rPr>
          <w:rFonts w:ascii="Helvetica" w:hAnsi="Helvetica"/>
          <w:color w:val="000000"/>
        </w:rPr>
        <w:t>av</w:t>
      </w:r>
      <w:proofErr w:type="spellEnd"/>
      <w:r w:rsidRPr="004337E4">
        <w:rPr>
          <w:rFonts w:ascii="Helvetica" w:hAnsi="Helvetica"/>
          <w:color w:val="000000"/>
        </w:rPr>
        <w:t xml:space="preserve"> </w:t>
      </w:r>
      <w:proofErr w:type="spellStart"/>
      <w:r w:rsidRPr="004337E4">
        <w:rPr>
          <w:rFonts w:ascii="Helvetica" w:hAnsi="Helvetica"/>
          <w:color w:val="000000"/>
        </w:rPr>
        <w:t>solenergianlegget</w:t>
      </w:r>
      <w:proofErr w:type="spellEnd"/>
      <w:r w:rsidRPr="004337E4">
        <w:rPr>
          <w:rFonts w:ascii="Helvetica" w:hAnsi="Helvetica"/>
          <w:color w:val="000000"/>
        </w:rPr>
        <w:t>.</w:t>
      </w:r>
    </w:p>
    <w:p w:rsidR="0027259A" w:rsidRPr="004337E4" w:rsidRDefault="0027259A" w:rsidP="0027259A">
      <w:pPr>
        <w:pStyle w:val="Brdtekst21"/>
        <w:spacing w:line="360" w:lineRule="auto"/>
        <w:ind w:right="2590"/>
        <w:rPr>
          <w:rFonts w:ascii="Helvetica" w:hAnsi="Helvetica" w:cs="Helvetica"/>
          <w:bCs/>
          <w:iCs/>
          <w:color w:val="000000"/>
        </w:rPr>
      </w:pPr>
    </w:p>
    <w:p w:rsidR="00FC3D79" w:rsidRPr="004337E4" w:rsidRDefault="00FC3D79" w:rsidP="00FC3D79">
      <w:pPr>
        <w:pStyle w:val="Brdtekst21"/>
        <w:spacing w:line="360" w:lineRule="auto"/>
        <w:ind w:right="2590"/>
        <w:rPr>
          <w:rFonts w:ascii="Helvetica" w:hAnsi="Helvetica"/>
        </w:rPr>
      </w:pPr>
      <w:r w:rsidRPr="004337E4">
        <w:rPr>
          <w:rFonts w:ascii="Helvetica" w:hAnsi="Helvetica"/>
          <w:color w:val="000000"/>
        </w:rPr>
        <w:t xml:space="preserve">Solenergianleggenes spenning og strøm til enhver tid registreres via egnede målemoduler og overføres til en kommunikasjonsmodul. Derfra videresendes måledataene til en preprogrammert modulær småkontroller og evalueres kontinuerlig. Hvis strengstrømmen avviker utover en verdi som stilles inn av brukeren via et nettgrensesnitt, sendes en alarm i form av en sms til anleggsoperatøren. </w:t>
      </w:r>
    </w:p>
    <w:p w:rsidR="0027259A" w:rsidRPr="004337E4" w:rsidRDefault="0027259A" w:rsidP="0027259A">
      <w:pPr>
        <w:pStyle w:val="Brdtekst21"/>
        <w:spacing w:line="360" w:lineRule="auto"/>
        <w:ind w:right="2590"/>
        <w:rPr>
          <w:rFonts w:ascii="Helvetica" w:hAnsi="Helvetica" w:cs="Helvetica"/>
          <w:bCs/>
          <w:iCs/>
          <w:color w:val="000000"/>
        </w:rPr>
      </w:pPr>
    </w:p>
    <w:p w:rsidR="00FC3D79" w:rsidRPr="004337E4" w:rsidRDefault="00FC3D79" w:rsidP="00FC3D79">
      <w:pPr>
        <w:pStyle w:val="Brdtekst21"/>
        <w:spacing w:line="360" w:lineRule="auto"/>
        <w:ind w:right="2590"/>
        <w:rPr>
          <w:rFonts w:ascii="Helvetica" w:hAnsi="Helvetica"/>
        </w:rPr>
      </w:pPr>
      <w:r w:rsidRPr="004337E4">
        <w:rPr>
          <w:rFonts w:ascii="Helvetica" w:hAnsi="Helvetica"/>
          <w:color w:val="000000"/>
        </w:rPr>
        <w:t>Overvåkingssystemet med programmet PV Monitor+ kan tilpasses anleggets størrelse individuelt. Etter at maskinvaren er installert trenger styringen bare å parametriseres. Det foregår via en Ethernet-forbindelse, for eksempel fra datamaskinen.</w:t>
      </w:r>
    </w:p>
    <w:p w:rsidR="004E415D" w:rsidRPr="004337E4" w:rsidRDefault="002D31A8" w:rsidP="00085CD1">
      <w:pPr>
        <w:spacing w:line="360" w:lineRule="auto"/>
        <w:ind w:right="2268"/>
        <w:rPr>
          <w:rFonts w:ascii="Helvetica" w:hAnsi="Helvetica" w:cs="Helvetica"/>
        </w:rPr>
      </w:pPr>
      <w:r>
        <w:rPr>
          <w:rFonts w:ascii="Helvetica" w:hAnsi="Helvetica" w:cs="Helvetica"/>
          <w:noProof/>
          <w:lang w:val="nb-NO" w:eastAsia="nb-NO"/>
        </w:rPr>
        <w:drawing>
          <wp:inline distT="0" distB="0" distL="0" distR="0">
            <wp:extent cx="3599688" cy="2401824"/>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2401824"/>
                    </a:xfrm>
                    <a:prstGeom prst="rect">
                      <a:avLst/>
                    </a:prstGeom>
                  </pic:spPr>
                </pic:pic>
              </a:graphicData>
            </a:graphic>
          </wp:inline>
        </w:drawing>
      </w:r>
    </w:p>
    <w:p w:rsidR="006916DA" w:rsidRPr="00C51A33" w:rsidRDefault="006916DA" w:rsidP="00C51A33">
      <w:pPr>
        <w:spacing w:line="360" w:lineRule="auto"/>
        <w:ind w:right="2268" w:hanging="2832"/>
        <w:rPr>
          <w:rFonts w:ascii="Helvetica" w:hAnsi="Helvetica" w:cs="Helvetica"/>
          <w:b/>
        </w:rPr>
      </w:pPr>
    </w:p>
    <w:p w:rsidR="005C67CD" w:rsidRPr="001D2FDB" w:rsidRDefault="002D31A8" w:rsidP="00FC3D79">
      <w:pPr>
        <w:spacing w:line="360" w:lineRule="auto"/>
        <w:ind w:left="2832" w:hanging="2832"/>
        <w:rPr>
          <w:rFonts w:ascii="Helvetica" w:hAnsi="Helvetica"/>
          <w:b/>
        </w:rPr>
      </w:pPr>
      <w:proofErr w:type="spellStart"/>
      <w:r w:rsidRPr="00AB4115">
        <w:rPr>
          <w:rFonts w:ascii="Helvetica" w:hAnsi="Helvetica"/>
        </w:rPr>
        <w:t>Referanse</w:t>
      </w:r>
      <w:proofErr w:type="spellEnd"/>
      <w:r w:rsidRPr="00AB4115">
        <w:rPr>
          <w:rFonts w:ascii="Helvetica" w:hAnsi="Helvetica"/>
        </w:rPr>
        <w:t xml:space="preserve"> </w:t>
      </w:r>
      <w:proofErr w:type="spellStart"/>
      <w:r w:rsidRPr="00AB4115">
        <w:rPr>
          <w:rFonts w:ascii="Helvetica" w:hAnsi="Helvetica"/>
        </w:rPr>
        <w:t>til</w:t>
      </w:r>
      <w:proofErr w:type="spellEnd"/>
      <w:r w:rsidRPr="00AB4115">
        <w:rPr>
          <w:rFonts w:ascii="Helvetica" w:hAnsi="Helvetica"/>
        </w:rPr>
        <w:t xml:space="preserve"> </w:t>
      </w:r>
      <w:proofErr w:type="spellStart"/>
      <w:r w:rsidRPr="00AB4115">
        <w:rPr>
          <w:rFonts w:ascii="Helvetica" w:hAnsi="Helvetica"/>
        </w:rPr>
        <w:t>presseservice</w:t>
      </w:r>
      <w:proofErr w:type="spellEnd"/>
      <w:r w:rsidRPr="00AB4115">
        <w:rPr>
          <w:rFonts w:ascii="Helvetica" w:hAnsi="Helvetica"/>
        </w:rPr>
        <w:t>:</w:t>
      </w:r>
      <w:r>
        <w:rPr>
          <w:rFonts w:ascii="Helvetica" w:hAnsi="Helvetica"/>
        </w:rPr>
        <w:t xml:space="preserve">  </w:t>
      </w:r>
      <w:r w:rsidR="00FC3D79">
        <w:rPr>
          <w:rFonts w:ascii="Helvetica" w:hAnsi="Helvetica"/>
          <w:b/>
          <w:szCs w:val="24"/>
        </w:rPr>
        <w:t>4644</w:t>
      </w:r>
      <w:r>
        <w:rPr>
          <w:rFonts w:ascii="Helvetica" w:hAnsi="Helvetica"/>
          <w:b/>
          <w:szCs w:val="24"/>
        </w:rPr>
        <w:t xml:space="preserve"> /MA</w:t>
      </w:r>
      <w:r>
        <w:rPr>
          <w:rFonts w:ascii="Helvetica" w:hAnsi="Helvetica"/>
          <w:szCs w:val="24"/>
        </w:rPr>
        <w:t xml:space="preserve"> </w:t>
      </w:r>
    </w:p>
    <w:sectPr w:rsidR="005C67CD" w:rsidRPr="001D2FDB" w:rsidSect="002E4227">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endnote>
  <w:endnote w:type="continuationSeparator" w:id="0">
    <w:p w:rsidR="00386219" w:rsidRDefault="0038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38" w:rsidRDefault="00081A38" w:rsidP="00081A38">
    <w:pPr>
      <w:pStyle w:val="Bunntekst"/>
      <w:jc w:val="center"/>
      <w:rPr>
        <w:rFonts w:ascii="Helvetica" w:hAnsi="Helvetica"/>
        <w:sz w:val="18"/>
      </w:rPr>
    </w:pPr>
    <w:r w:rsidRPr="00173DA8">
      <w:rPr>
        <w:rFonts w:ascii="Helvetica" w:hAnsi="Helvetica"/>
      </w:rPr>
      <w:t xml:space="preserve">Phoenix Contact As </w:t>
    </w:r>
  </w:p>
  <w:p w:rsidR="00081A38" w:rsidRDefault="00081A38" w:rsidP="00081A38">
    <w:pPr>
      <w:pStyle w:val="Bunntekst"/>
      <w:jc w:val="center"/>
      <w:rPr>
        <w:rFonts w:ascii="Helvetica" w:hAnsi="Helvetica"/>
      </w:rPr>
    </w:pPr>
    <w:r w:rsidRPr="00173DA8">
      <w:rPr>
        <w:rFonts w:ascii="Helvetica" w:hAnsi="Helvetica"/>
      </w:rPr>
      <w:t xml:space="preserve">Presseservice: Grethe </w:t>
    </w:r>
    <w:proofErr w:type="spellStart"/>
    <w:r w:rsidRPr="00173DA8">
      <w:rPr>
        <w:rFonts w:ascii="Helvetica" w:hAnsi="Helvetica"/>
      </w:rPr>
      <w:t>Røsnes</w:t>
    </w:r>
    <w:proofErr w:type="spellEnd"/>
  </w:p>
  <w:p w:rsidR="007E44B2" w:rsidRPr="00081A38" w:rsidRDefault="00081A38" w:rsidP="00081A38">
    <w:pPr>
      <w:pStyle w:val="Bunntekst"/>
      <w:jc w:val="center"/>
    </w:pPr>
    <w:r w:rsidRPr="00173DA8">
      <w:rPr>
        <w:rFonts w:ascii="Helvetica" w:hAnsi="Helvetica"/>
      </w:rPr>
      <w:t xml:space="preserve">E-post:grosnes@phoenixcontact.com </w:t>
    </w:r>
    <w:r>
      <w:rPr>
        <w:rFonts w:ascii="Helvetica" w:hAnsi="Helvetica"/>
      </w:rPr>
      <w:t xml:space="preserve">| Tel. 22 07 68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footnote>
  <w:footnote w:type="continuationSeparator" w:id="0">
    <w:p w:rsidR="00386219" w:rsidRDefault="00386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b/>
        <w:i/>
        <w:noProof/>
        <w:spacing w:val="80"/>
        <w:sz w:val="40"/>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roofErr w:type="spellStart"/>
    <w:r>
      <w:rPr>
        <w:rFonts w:ascii="Helvetica" w:hAnsi="Helvetica"/>
        <w:b/>
        <w:i/>
        <w:spacing w:val="80"/>
        <w:sz w:val="40"/>
      </w:rPr>
      <w:t>Pressemelding</w:t>
    </w:r>
    <w:proofErr w:type="spellEnd"/>
  </w:p>
  <w:p w:rsidR="007E44B2" w:rsidRDefault="007E44B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AD8416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CE807F14"/>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1A38"/>
    <w:rsid w:val="0008309C"/>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C3A65"/>
    <w:rsid w:val="001C532B"/>
    <w:rsid w:val="001C6A39"/>
    <w:rsid w:val="001C7DE8"/>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1A8"/>
    <w:rsid w:val="002D3D9D"/>
    <w:rsid w:val="002D5ABD"/>
    <w:rsid w:val="002D615F"/>
    <w:rsid w:val="002E0049"/>
    <w:rsid w:val="002E10A9"/>
    <w:rsid w:val="002E405E"/>
    <w:rsid w:val="002E4227"/>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37E4"/>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4573"/>
    <w:rsid w:val="004E0491"/>
    <w:rsid w:val="004E23FD"/>
    <w:rsid w:val="004E415D"/>
    <w:rsid w:val="004E46B6"/>
    <w:rsid w:val="004E58CC"/>
    <w:rsid w:val="004F08B5"/>
    <w:rsid w:val="004F09E9"/>
    <w:rsid w:val="004F0E70"/>
    <w:rsid w:val="004F543A"/>
    <w:rsid w:val="00507D67"/>
    <w:rsid w:val="00510BD8"/>
    <w:rsid w:val="00510FE1"/>
    <w:rsid w:val="00512D90"/>
    <w:rsid w:val="00514066"/>
    <w:rsid w:val="00515D8D"/>
    <w:rsid w:val="00516496"/>
    <w:rsid w:val="00524D0A"/>
    <w:rsid w:val="005256A1"/>
    <w:rsid w:val="0052606D"/>
    <w:rsid w:val="00526520"/>
    <w:rsid w:val="00532197"/>
    <w:rsid w:val="005322C2"/>
    <w:rsid w:val="00532A9C"/>
    <w:rsid w:val="00532B0C"/>
    <w:rsid w:val="00534A08"/>
    <w:rsid w:val="00544C2F"/>
    <w:rsid w:val="0054538D"/>
    <w:rsid w:val="00545D7B"/>
    <w:rsid w:val="00552A61"/>
    <w:rsid w:val="00561DCD"/>
    <w:rsid w:val="00567A93"/>
    <w:rsid w:val="005739B7"/>
    <w:rsid w:val="00573D91"/>
    <w:rsid w:val="005746BF"/>
    <w:rsid w:val="00577570"/>
    <w:rsid w:val="00584E20"/>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E16D2"/>
    <w:rsid w:val="005F240E"/>
    <w:rsid w:val="005F6CEE"/>
    <w:rsid w:val="00600245"/>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B0878"/>
    <w:rsid w:val="008B1B5B"/>
    <w:rsid w:val="008B1B77"/>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4AD7"/>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7E12"/>
    <w:rsid w:val="00B11C45"/>
    <w:rsid w:val="00B12F82"/>
    <w:rsid w:val="00B168DB"/>
    <w:rsid w:val="00B179B4"/>
    <w:rsid w:val="00B201E1"/>
    <w:rsid w:val="00B24B91"/>
    <w:rsid w:val="00B26C0E"/>
    <w:rsid w:val="00B33297"/>
    <w:rsid w:val="00B3548D"/>
    <w:rsid w:val="00B42CD9"/>
    <w:rsid w:val="00B43CBD"/>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D761A"/>
    <w:rsid w:val="00CD7FDA"/>
    <w:rsid w:val="00CE7260"/>
    <w:rsid w:val="00CE7A06"/>
    <w:rsid w:val="00CF2891"/>
    <w:rsid w:val="00CF3545"/>
    <w:rsid w:val="00CF6D57"/>
    <w:rsid w:val="00CF7F5B"/>
    <w:rsid w:val="00D02302"/>
    <w:rsid w:val="00D02EE3"/>
    <w:rsid w:val="00D045DC"/>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2B7F"/>
    <w:rsid w:val="00D73D08"/>
    <w:rsid w:val="00D81689"/>
    <w:rsid w:val="00D830A8"/>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C3D79"/>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Brdtekst21">
    <w:name w:val="Brødtekst 21"/>
    <w:basedOn w:val="Normal"/>
    <w:rsid w:val="0027259A"/>
    <w:pPr>
      <w:ind w:right="4572"/>
    </w:pPr>
    <w:rPr>
      <w:rFonts w:ascii="Arial" w:hAnsi="Arial"/>
    </w:rPr>
  </w:style>
  <w:style w:type="character" w:customStyle="1" w:styleId="tw4winMark">
    <w:name w:val="tw4winMark"/>
    <w:uiPriority w:val="99"/>
    <w:rsid w:val="00934AD7"/>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Brdtekst21">
    <w:name w:val="Brødtekst 21"/>
    <w:basedOn w:val="Normal"/>
    <w:rsid w:val="0027259A"/>
    <w:pPr>
      <w:ind w:right="4572"/>
    </w:pPr>
    <w:rPr>
      <w:rFonts w:ascii="Arial" w:hAnsi="Arial"/>
    </w:rPr>
  </w:style>
  <w:style w:type="character" w:customStyle="1" w:styleId="tw4winMark">
    <w:name w:val="tw4winMark"/>
    <w:uiPriority w:val="99"/>
    <w:rsid w:val="00934AD7"/>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421BD6-BB0F-4BB3-9AE7-E50FCE31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1028</Characters>
  <Application>Microsoft Office Word</Application>
  <DocSecurity>0</DocSecurity>
  <Lines>27</Lines>
  <Paragraphs>14</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Grethe Røsnes</cp:lastModifiedBy>
  <cp:revision>5</cp:revision>
  <cp:lastPrinted>2013-11-20T12:39:00Z</cp:lastPrinted>
  <dcterms:created xsi:type="dcterms:W3CDTF">2014-10-15T06:40:00Z</dcterms:created>
  <dcterms:modified xsi:type="dcterms:W3CDTF">2014-12-16T09:49:00Z</dcterms:modified>
</cp:coreProperties>
</file>