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42" w:rsidRDefault="00702A42" w:rsidP="00702A42">
      <w:pPr>
        <w:pStyle w:val="Heading1"/>
      </w:pPr>
      <w:r>
        <w:t xml:space="preserve">Bostadsjakt istället för studieflit  </w:t>
      </w:r>
    </w:p>
    <w:p w:rsidR="00702A42" w:rsidRDefault="00702A42" w:rsidP="00702A42">
      <w:pPr>
        <w:pStyle w:val="Standard"/>
        <w:rPr>
          <w:iCs/>
          <w:sz w:val="24"/>
          <w:szCs w:val="24"/>
        </w:rPr>
      </w:pPr>
    </w:p>
    <w:p w:rsidR="00702A42" w:rsidRDefault="00702A42" w:rsidP="00702A42">
      <w:pPr>
        <w:pStyle w:val="Standard"/>
      </w:pPr>
      <w:r>
        <w:rPr>
          <w:iCs/>
          <w:sz w:val="24"/>
          <w:szCs w:val="24"/>
        </w:rPr>
        <w:t xml:space="preserve">I dagarna får de blivande studenterna </w:t>
      </w:r>
      <w:r w:rsidR="00D72187">
        <w:rPr>
          <w:iCs/>
          <w:sz w:val="24"/>
          <w:szCs w:val="24"/>
        </w:rPr>
        <w:t>vid Linnéuniversitetet i Kalmar</w:t>
      </w:r>
      <w:r>
        <w:rPr>
          <w:iCs/>
          <w:sz w:val="24"/>
          <w:szCs w:val="24"/>
        </w:rPr>
        <w:t xml:space="preserve"> sitt första antagningsbesked. Men flera av dem som antas till höstens utbildningar tvingas ägna den första studietiden åt att jaga bostad istället för att plugga. Vissa kommer till och med tvingas tacka nej till studierna på grund av bostadsbristen.</w:t>
      </w:r>
    </w:p>
    <w:p w:rsidR="00702A42" w:rsidRDefault="00702A42" w:rsidP="00702A42">
      <w:pPr>
        <w:pStyle w:val="Standard"/>
        <w:rPr>
          <w:iCs/>
          <w:sz w:val="24"/>
          <w:szCs w:val="24"/>
        </w:rPr>
      </w:pPr>
      <w:r>
        <w:rPr>
          <w:iCs/>
          <w:sz w:val="24"/>
          <w:szCs w:val="24"/>
        </w:rPr>
        <w:t xml:space="preserve">       </w:t>
      </w:r>
    </w:p>
    <w:p w:rsidR="00702A42" w:rsidRDefault="00702A42" w:rsidP="00702A42">
      <w:pPr>
        <w:pStyle w:val="Standard"/>
        <w:spacing w:before="28" w:after="28"/>
      </w:pPr>
      <w:r>
        <w:rPr>
          <w:sz w:val="24"/>
          <w:szCs w:val="24"/>
        </w:rPr>
        <w:t>Årets Bostadsmarknadsenkät från Boverket visar att 60 procent av befolkningen bor i en kommun som har brist på bostäder. Ungdomar, äldre och stora barnfamiljer har det särskilt svårt.</w:t>
      </w:r>
    </w:p>
    <w:p w:rsidR="00702A42" w:rsidRDefault="00702A42" w:rsidP="00702A42">
      <w:pPr>
        <w:pStyle w:val="Standard"/>
        <w:spacing w:before="28" w:after="28"/>
        <w:rPr>
          <w:sz w:val="24"/>
          <w:szCs w:val="24"/>
        </w:rPr>
      </w:pPr>
    </w:p>
    <w:p w:rsidR="00702A42" w:rsidRDefault="00702A42" w:rsidP="00702A42">
      <w:pPr>
        <w:pStyle w:val="Standard"/>
        <w:spacing w:before="28" w:after="28"/>
        <w:rPr>
          <w:sz w:val="24"/>
          <w:szCs w:val="24"/>
        </w:rPr>
      </w:pPr>
      <w:r>
        <w:rPr>
          <w:sz w:val="24"/>
          <w:szCs w:val="24"/>
        </w:rPr>
        <w:t xml:space="preserve">Även vi på Hyresgästföreningen gör en återkommande stor undersökning om unga vuxnas boende.  Det har vi gjort vartannat år sedan 1997. Nyligen presenterades resultatet för 2011 där SKOP har frågat 4 469 unga vuxna runt om </w:t>
      </w:r>
      <w:r w:rsidR="002F69CA">
        <w:rPr>
          <w:sz w:val="24"/>
          <w:szCs w:val="24"/>
        </w:rPr>
        <w:t xml:space="preserve">i </w:t>
      </w:r>
      <w:r>
        <w:rPr>
          <w:sz w:val="24"/>
          <w:szCs w:val="24"/>
        </w:rPr>
        <w:t>landet.</w:t>
      </w:r>
    </w:p>
    <w:p w:rsidR="00702A42" w:rsidRDefault="00702A42" w:rsidP="00702A42">
      <w:pPr>
        <w:pStyle w:val="Standard"/>
        <w:spacing w:before="28" w:after="28"/>
        <w:rPr>
          <w:sz w:val="24"/>
          <w:szCs w:val="24"/>
        </w:rPr>
      </w:pPr>
    </w:p>
    <w:p w:rsidR="00702A42" w:rsidRDefault="00702A42" w:rsidP="00702A42">
      <w:pPr>
        <w:pStyle w:val="Standard"/>
        <w:spacing w:before="28" w:after="28"/>
        <w:rPr>
          <w:sz w:val="24"/>
          <w:szCs w:val="24"/>
        </w:rPr>
      </w:pPr>
      <w:r>
        <w:rPr>
          <w:sz w:val="24"/>
          <w:szCs w:val="24"/>
        </w:rPr>
        <w:t>Idag bor 52 procent i egen bostad. 1997 var andelen 62 procent. Andelen unga som bor i egen hyresrätt har minskat för varje år s</w:t>
      </w:r>
      <w:r w:rsidR="002F69CA">
        <w:rPr>
          <w:sz w:val="24"/>
          <w:szCs w:val="24"/>
        </w:rPr>
        <w:t xml:space="preserve">edan 1999: från 40 procent </w:t>
      </w:r>
      <w:r>
        <w:rPr>
          <w:sz w:val="24"/>
          <w:szCs w:val="24"/>
        </w:rPr>
        <w:t>till 28 procent 2011. De unga vuxna som bor i bostadsrätt uppgår till 16 procent och åtta procent bor i eget hus.</w:t>
      </w:r>
    </w:p>
    <w:p w:rsidR="00702A42" w:rsidRDefault="00702A42" w:rsidP="00702A42">
      <w:pPr>
        <w:pStyle w:val="Standard"/>
        <w:spacing w:before="28" w:after="28"/>
        <w:rPr>
          <w:sz w:val="24"/>
          <w:szCs w:val="24"/>
        </w:rPr>
      </w:pPr>
    </w:p>
    <w:p w:rsidR="00702A42" w:rsidRDefault="00702A42" w:rsidP="00702A42">
      <w:pPr>
        <w:pStyle w:val="Standard"/>
        <w:spacing w:before="28" w:after="28"/>
      </w:pPr>
      <w:r>
        <w:rPr>
          <w:sz w:val="24"/>
          <w:szCs w:val="24"/>
        </w:rPr>
        <w:t>Men en sak har ökat. 1997 bodde 15 procent hemma hos sina föräldrar. Idag är siffran 22 procent. Av de som bor hemma hos sina föräldrar säger 54 procent att det passar dem bättre att bo på något annat sätt. Det innebär att 116 000 unga vuxna ofrivilligt bor hemma hos sina föräldrar. Fler</w:t>
      </w:r>
      <w:r w:rsidR="002F69CA">
        <w:rPr>
          <w:sz w:val="24"/>
          <w:szCs w:val="24"/>
        </w:rPr>
        <w:t>a</w:t>
      </w:r>
      <w:r>
        <w:rPr>
          <w:sz w:val="24"/>
          <w:szCs w:val="24"/>
        </w:rPr>
        <w:t xml:space="preserve"> av dem bor i</w:t>
      </w:r>
      <w:r w:rsidR="00D72187">
        <w:rPr>
          <w:sz w:val="24"/>
          <w:szCs w:val="24"/>
        </w:rPr>
        <w:t xml:space="preserve"> Kalmar</w:t>
      </w:r>
      <w:r>
        <w:rPr>
          <w:sz w:val="24"/>
          <w:szCs w:val="24"/>
        </w:rPr>
        <w:t>.</w:t>
      </w:r>
    </w:p>
    <w:p w:rsidR="00702A42" w:rsidRDefault="00702A42" w:rsidP="00702A42">
      <w:pPr>
        <w:pStyle w:val="Standard"/>
        <w:spacing w:before="28" w:after="28"/>
        <w:rPr>
          <w:sz w:val="24"/>
          <w:szCs w:val="24"/>
        </w:rPr>
      </w:pPr>
    </w:p>
    <w:p w:rsidR="00702A42" w:rsidRDefault="00702A42" w:rsidP="00702A42">
      <w:pPr>
        <w:pStyle w:val="Standard"/>
        <w:spacing w:before="28" w:after="28"/>
        <w:rPr>
          <w:sz w:val="24"/>
          <w:szCs w:val="24"/>
        </w:rPr>
      </w:pPr>
      <w:r>
        <w:rPr>
          <w:sz w:val="24"/>
          <w:szCs w:val="24"/>
        </w:rPr>
        <w:t xml:space="preserve">I dag bor 503 000 unga vuxna i egen hyresrätt, egen bostadsrätt eller eget hus. 751 000 skulle vilja göra det. Det innebär att 248 000 till skulle vilja ha en egen bostad. För att fylla behovet skulle det behövas 163 000 bostäder. </w:t>
      </w:r>
    </w:p>
    <w:p w:rsidR="00702A42" w:rsidRDefault="00702A42" w:rsidP="00702A42">
      <w:pPr>
        <w:pStyle w:val="Standard"/>
        <w:spacing w:before="28" w:after="28"/>
        <w:rPr>
          <w:sz w:val="24"/>
          <w:szCs w:val="24"/>
        </w:rPr>
      </w:pPr>
    </w:p>
    <w:p w:rsidR="00702A42" w:rsidRPr="00D12CBB" w:rsidRDefault="00702A42" w:rsidP="00702A42">
      <w:pPr>
        <w:pStyle w:val="Standard"/>
        <w:spacing w:before="28" w:after="28"/>
        <w:rPr>
          <w:sz w:val="24"/>
          <w:szCs w:val="24"/>
        </w:rPr>
      </w:pPr>
      <w:r>
        <w:rPr>
          <w:sz w:val="24"/>
          <w:szCs w:val="24"/>
        </w:rPr>
        <w:t xml:space="preserve">Det är som att politikerna blir tagna på sängen när ännu en generation behöver någonstans att bo för att kunna studera och arbeta. Här följer tre konkreta förslag som skulle förbättra situationen för blivande studenter </w:t>
      </w:r>
      <w:r w:rsidR="00D72187">
        <w:rPr>
          <w:sz w:val="24"/>
          <w:szCs w:val="24"/>
        </w:rPr>
        <w:t>i Kalmar</w:t>
      </w:r>
      <w:r>
        <w:rPr>
          <w:sz w:val="24"/>
          <w:szCs w:val="24"/>
        </w:rPr>
        <w:t>.</w:t>
      </w:r>
    </w:p>
    <w:p w:rsidR="00702A42" w:rsidRDefault="00702A42" w:rsidP="00702A42">
      <w:pPr>
        <w:pStyle w:val="Standard"/>
        <w:spacing w:before="28" w:after="28"/>
        <w:rPr>
          <w:sz w:val="24"/>
          <w:szCs w:val="24"/>
        </w:rPr>
      </w:pPr>
    </w:p>
    <w:p w:rsidR="00702A42" w:rsidRDefault="00702A42" w:rsidP="00702A42">
      <w:pPr>
        <w:pStyle w:val="Standard"/>
        <w:spacing w:before="28" w:after="28"/>
      </w:pPr>
      <w:r>
        <w:rPr>
          <w:b/>
          <w:bCs/>
          <w:sz w:val="24"/>
          <w:szCs w:val="24"/>
        </w:rPr>
        <w:t>– Åtgärda det stora skattetryck som hyresrätten lever under</w:t>
      </w:r>
      <w:r>
        <w:rPr>
          <w:sz w:val="24"/>
          <w:szCs w:val="24"/>
        </w:rPr>
        <w:t xml:space="preserve"> jämfört med villor och bostadsrätter. I dag skiljer det 2 000 kronor i månaden i skatt mellan en hyresrätt på 100 kvadratmeter och en villa som är lika stor, enligt en rapport Hyresgästföreningen tagit fram tillsammans med SABO och Fastighetsägarna.</w:t>
      </w:r>
    </w:p>
    <w:p w:rsidR="00702A42" w:rsidRDefault="00702A42" w:rsidP="00702A42">
      <w:pPr>
        <w:pStyle w:val="Standard"/>
        <w:spacing w:before="28" w:after="28"/>
      </w:pPr>
      <w:r>
        <w:rPr>
          <w:b/>
          <w:bCs/>
          <w:sz w:val="24"/>
          <w:szCs w:val="24"/>
        </w:rPr>
        <w:t xml:space="preserve">– Inför låg moms på hyran. </w:t>
      </w:r>
      <w:r>
        <w:rPr>
          <w:sz w:val="24"/>
          <w:szCs w:val="24"/>
        </w:rPr>
        <w:t>Det gör att fastighetsföretagen kan dra av ingående moms i sina bolag. Slutsumman blir en lägre hyra för hyresgästen.</w:t>
      </w:r>
    </w:p>
    <w:p w:rsidR="00702A42" w:rsidRDefault="00702A42" w:rsidP="00702A42">
      <w:pPr>
        <w:pStyle w:val="Standard"/>
        <w:spacing w:before="28" w:after="28"/>
      </w:pPr>
      <w:r>
        <w:rPr>
          <w:b/>
          <w:bCs/>
          <w:sz w:val="24"/>
          <w:szCs w:val="24"/>
        </w:rPr>
        <w:t>– Stimulera byggandet av nya hyresrätter som unga har råd med.</w:t>
      </w:r>
      <w:r>
        <w:rPr>
          <w:sz w:val="24"/>
          <w:szCs w:val="24"/>
        </w:rPr>
        <w:t xml:space="preserve"> Ett sådant stimulanspaket måste innehålla åtgärder för att förbättra konkurrensen inom byggbranschen, nödvändiga justeringar i plan- och bygglagen och ett förändrat skattetryck på hyresrätten.</w:t>
      </w:r>
    </w:p>
    <w:p w:rsidR="00702A42" w:rsidRDefault="00702A42" w:rsidP="00702A42">
      <w:pPr>
        <w:pStyle w:val="Standard"/>
        <w:spacing w:before="28" w:after="28"/>
        <w:rPr>
          <w:b/>
          <w:sz w:val="24"/>
          <w:szCs w:val="24"/>
        </w:rPr>
      </w:pPr>
    </w:p>
    <w:p w:rsidR="00702A42" w:rsidRDefault="00702A42" w:rsidP="00702A42">
      <w:pPr>
        <w:pStyle w:val="Standard"/>
        <w:spacing w:before="28" w:after="28"/>
        <w:rPr>
          <w:sz w:val="24"/>
          <w:szCs w:val="24"/>
        </w:rPr>
      </w:pPr>
      <w:r>
        <w:rPr>
          <w:sz w:val="24"/>
          <w:szCs w:val="24"/>
        </w:rPr>
        <w:t>Situationen är redan allvarlig. Snart knackar framtiden på dörren och där står resten av den gigantiska generationen av 90-talister som är studiesugna och behöver någonstans att bo.</w:t>
      </w:r>
    </w:p>
    <w:p w:rsidR="00702A42" w:rsidRDefault="00702A42" w:rsidP="00702A42">
      <w:pPr>
        <w:pStyle w:val="Standard"/>
        <w:rPr>
          <w:sz w:val="24"/>
          <w:szCs w:val="24"/>
        </w:rPr>
      </w:pPr>
    </w:p>
    <w:p w:rsidR="00702A42" w:rsidRDefault="00702A42" w:rsidP="00702A42">
      <w:pPr>
        <w:pStyle w:val="Standard"/>
        <w:rPr>
          <w:sz w:val="24"/>
          <w:szCs w:val="24"/>
        </w:rPr>
      </w:pPr>
      <w:r>
        <w:rPr>
          <w:sz w:val="24"/>
          <w:szCs w:val="24"/>
        </w:rPr>
        <w:t xml:space="preserve">Barbro Engman, förbundsordförande Hyresgästföreningen   </w:t>
      </w:r>
    </w:p>
    <w:p w:rsidR="00702A42" w:rsidRPr="000D12DB" w:rsidRDefault="00702A42" w:rsidP="00702A42">
      <w:pPr>
        <w:pStyle w:val="Standard"/>
        <w:rPr>
          <w:sz w:val="24"/>
          <w:szCs w:val="24"/>
        </w:rPr>
        <w:sectPr w:rsidR="00702A42" w:rsidRPr="000D12DB">
          <w:type w:val="continuous"/>
          <w:pgSz w:w="11906" w:h="16838"/>
          <w:pgMar w:top="1417" w:right="1134" w:bottom="1417" w:left="1134" w:header="1134" w:footer="1134" w:gutter="0"/>
          <w:cols w:space="0"/>
        </w:sectPr>
      </w:pPr>
      <w:r>
        <w:rPr>
          <w:sz w:val="24"/>
          <w:szCs w:val="24"/>
        </w:rPr>
        <w:t>Björn Johansson, regionordförande Hyresgästföreningen Sydost</w:t>
      </w: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42" w:rsidRDefault="00702A42">
      <w:r>
        <w:separator/>
      </w:r>
    </w:p>
  </w:endnote>
  <w:endnote w:type="continuationSeparator" w:id="0">
    <w:p w:rsidR="00702A42" w:rsidRDefault="00702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43670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42" w:rsidRDefault="00702A42">
      <w:r>
        <w:separator/>
      </w:r>
    </w:p>
  </w:footnote>
  <w:footnote w:type="continuationSeparator" w:id="0">
    <w:p w:rsidR="00702A42" w:rsidRDefault="00702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ind w:left="-2268"/>
    </w:pPr>
    <w:r>
      <w:rPr>
        <w:rStyle w:val="Sidnummer"/>
      </w:rPr>
      <w:tab/>
    </w:r>
  </w:p>
  <w:p w:rsidR="0043670B" w:rsidRPr="00FD3486" w:rsidRDefault="0043670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rsids>
    <w:rsidRoot w:val="00D72187"/>
    <w:rsid w:val="000118F0"/>
    <w:rsid w:val="00016112"/>
    <w:rsid w:val="00017C5C"/>
    <w:rsid w:val="00021DE2"/>
    <w:rsid w:val="00023F98"/>
    <w:rsid w:val="0002706F"/>
    <w:rsid w:val="00027BCD"/>
    <w:rsid w:val="0003299B"/>
    <w:rsid w:val="00040379"/>
    <w:rsid w:val="0004723A"/>
    <w:rsid w:val="00052460"/>
    <w:rsid w:val="0006293E"/>
    <w:rsid w:val="00072CBC"/>
    <w:rsid w:val="000732DF"/>
    <w:rsid w:val="000821FB"/>
    <w:rsid w:val="000970C5"/>
    <w:rsid w:val="000A5D01"/>
    <w:rsid w:val="000F144B"/>
    <w:rsid w:val="000F3377"/>
    <w:rsid w:val="00102F85"/>
    <w:rsid w:val="0010695C"/>
    <w:rsid w:val="00114B58"/>
    <w:rsid w:val="00117F7D"/>
    <w:rsid w:val="0012225A"/>
    <w:rsid w:val="001251DC"/>
    <w:rsid w:val="00140952"/>
    <w:rsid w:val="001422AD"/>
    <w:rsid w:val="00167544"/>
    <w:rsid w:val="00174E4F"/>
    <w:rsid w:val="00195A7B"/>
    <w:rsid w:val="001B74A6"/>
    <w:rsid w:val="001D44B2"/>
    <w:rsid w:val="001E3F27"/>
    <w:rsid w:val="001F5618"/>
    <w:rsid w:val="001F7D80"/>
    <w:rsid w:val="00213AA4"/>
    <w:rsid w:val="00213C2F"/>
    <w:rsid w:val="00217C97"/>
    <w:rsid w:val="00255CF5"/>
    <w:rsid w:val="00274E85"/>
    <w:rsid w:val="00283AD1"/>
    <w:rsid w:val="00293CEC"/>
    <w:rsid w:val="00296D2E"/>
    <w:rsid w:val="002A473B"/>
    <w:rsid w:val="002C36C7"/>
    <w:rsid w:val="002D1A1D"/>
    <w:rsid w:val="002D1C92"/>
    <w:rsid w:val="002F65C2"/>
    <w:rsid w:val="002F69CA"/>
    <w:rsid w:val="0030179D"/>
    <w:rsid w:val="00305BB2"/>
    <w:rsid w:val="00310A29"/>
    <w:rsid w:val="0031237C"/>
    <w:rsid w:val="00320FAA"/>
    <w:rsid w:val="00330A5D"/>
    <w:rsid w:val="00332AEC"/>
    <w:rsid w:val="00336D6B"/>
    <w:rsid w:val="00350A53"/>
    <w:rsid w:val="00353D5A"/>
    <w:rsid w:val="00367AAF"/>
    <w:rsid w:val="00374B48"/>
    <w:rsid w:val="003909A0"/>
    <w:rsid w:val="003C2B88"/>
    <w:rsid w:val="003C5B3B"/>
    <w:rsid w:val="003D58C8"/>
    <w:rsid w:val="003E3C60"/>
    <w:rsid w:val="003E6308"/>
    <w:rsid w:val="00401DCB"/>
    <w:rsid w:val="00401F5A"/>
    <w:rsid w:val="00404667"/>
    <w:rsid w:val="00411D79"/>
    <w:rsid w:val="0043670B"/>
    <w:rsid w:val="00437837"/>
    <w:rsid w:val="004472CE"/>
    <w:rsid w:val="004614F8"/>
    <w:rsid w:val="00467A62"/>
    <w:rsid w:val="0047243F"/>
    <w:rsid w:val="00490F1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E4DDF"/>
    <w:rsid w:val="005E7618"/>
    <w:rsid w:val="005F3E94"/>
    <w:rsid w:val="00603CF9"/>
    <w:rsid w:val="00604F14"/>
    <w:rsid w:val="00610950"/>
    <w:rsid w:val="00611B78"/>
    <w:rsid w:val="00613DE6"/>
    <w:rsid w:val="006152E0"/>
    <w:rsid w:val="00627251"/>
    <w:rsid w:val="00646382"/>
    <w:rsid w:val="006605A1"/>
    <w:rsid w:val="006641E8"/>
    <w:rsid w:val="00665F03"/>
    <w:rsid w:val="00672A04"/>
    <w:rsid w:val="0067376F"/>
    <w:rsid w:val="006A168E"/>
    <w:rsid w:val="006A310C"/>
    <w:rsid w:val="006B1B32"/>
    <w:rsid w:val="006B38D1"/>
    <w:rsid w:val="006E21B5"/>
    <w:rsid w:val="00702A42"/>
    <w:rsid w:val="0071651B"/>
    <w:rsid w:val="00732A3A"/>
    <w:rsid w:val="007535FC"/>
    <w:rsid w:val="00755599"/>
    <w:rsid w:val="0075743E"/>
    <w:rsid w:val="00772E47"/>
    <w:rsid w:val="0077649C"/>
    <w:rsid w:val="00777871"/>
    <w:rsid w:val="00797AFF"/>
    <w:rsid w:val="00797B97"/>
    <w:rsid w:val="007A6886"/>
    <w:rsid w:val="007C1149"/>
    <w:rsid w:val="007C1850"/>
    <w:rsid w:val="007E3B8D"/>
    <w:rsid w:val="007E3D12"/>
    <w:rsid w:val="007F73ED"/>
    <w:rsid w:val="0080028C"/>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3846"/>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3242"/>
    <w:rsid w:val="0098585F"/>
    <w:rsid w:val="00993665"/>
    <w:rsid w:val="009978E3"/>
    <w:rsid w:val="009B3A50"/>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6770"/>
    <w:rsid w:val="00AA73EE"/>
    <w:rsid w:val="00AB0FB4"/>
    <w:rsid w:val="00AC0248"/>
    <w:rsid w:val="00AF563B"/>
    <w:rsid w:val="00B03BAC"/>
    <w:rsid w:val="00B103D7"/>
    <w:rsid w:val="00B214E7"/>
    <w:rsid w:val="00B32F13"/>
    <w:rsid w:val="00B53EA9"/>
    <w:rsid w:val="00B55848"/>
    <w:rsid w:val="00B617B9"/>
    <w:rsid w:val="00B71FEB"/>
    <w:rsid w:val="00B75C3C"/>
    <w:rsid w:val="00B9066E"/>
    <w:rsid w:val="00BA4E18"/>
    <w:rsid w:val="00BB5289"/>
    <w:rsid w:val="00BB7C96"/>
    <w:rsid w:val="00BC28DD"/>
    <w:rsid w:val="00BD64C9"/>
    <w:rsid w:val="00BE5F77"/>
    <w:rsid w:val="00C01438"/>
    <w:rsid w:val="00C2416D"/>
    <w:rsid w:val="00C36BAF"/>
    <w:rsid w:val="00C53B3B"/>
    <w:rsid w:val="00C556C8"/>
    <w:rsid w:val="00C82F31"/>
    <w:rsid w:val="00C95456"/>
    <w:rsid w:val="00CA2718"/>
    <w:rsid w:val="00CA4670"/>
    <w:rsid w:val="00CB4479"/>
    <w:rsid w:val="00CC58E3"/>
    <w:rsid w:val="00CE1597"/>
    <w:rsid w:val="00CE578C"/>
    <w:rsid w:val="00D00319"/>
    <w:rsid w:val="00D16761"/>
    <w:rsid w:val="00D22AF6"/>
    <w:rsid w:val="00D251A6"/>
    <w:rsid w:val="00D34342"/>
    <w:rsid w:val="00D44A75"/>
    <w:rsid w:val="00D65ACC"/>
    <w:rsid w:val="00D72187"/>
    <w:rsid w:val="00D72C79"/>
    <w:rsid w:val="00D778E7"/>
    <w:rsid w:val="00D77999"/>
    <w:rsid w:val="00D8062F"/>
    <w:rsid w:val="00D8083E"/>
    <w:rsid w:val="00D83CFE"/>
    <w:rsid w:val="00D90EBD"/>
    <w:rsid w:val="00D95CAD"/>
    <w:rsid w:val="00DA010E"/>
    <w:rsid w:val="00DB306C"/>
    <w:rsid w:val="00DB317C"/>
    <w:rsid w:val="00DB7570"/>
    <w:rsid w:val="00DB7771"/>
    <w:rsid w:val="00DC117F"/>
    <w:rsid w:val="00DD03E9"/>
    <w:rsid w:val="00DD4AD8"/>
    <w:rsid w:val="00DE39C7"/>
    <w:rsid w:val="00E00612"/>
    <w:rsid w:val="00E24A3C"/>
    <w:rsid w:val="00E24C05"/>
    <w:rsid w:val="00E32E1C"/>
    <w:rsid w:val="00E45326"/>
    <w:rsid w:val="00E77680"/>
    <w:rsid w:val="00E85DD9"/>
    <w:rsid w:val="00E876F5"/>
    <w:rsid w:val="00EA08F8"/>
    <w:rsid w:val="00EA43E1"/>
    <w:rsid w:val="00ED383D"/>
    <w:rsid w:val="00ED3F0D"/>
    <w:rsid w:val="00ED40A6"/>
    <w:rsid w:val="00ED6FA9"/>
    <w:rsid w:val="00EE0DD8"/>
    <w:rsid w:val="00EF3F6C"/>
    <w:rsid w:val="00EF5400"/>
    <w:rsid w:val="00F1309B"/>
    <w:rsid w:val="00F42D6E"/>
    <w:rsid w:val="00F5214C"/>
    <w:rsid w:val="00F53B24"/>
    <w:rsid w:val="00F625DF"/>
    <w:rsid w:val="00F80998"/>
    <w:rsid w:val="00F90D4C"/>
    <w:rsid w:val="00F95422"/>
    <w:rsid w:val="00FA44C5"/>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702A42"/>
    <w:pPr>
      <w:widowControl w:val="0"/>
      <w:suppressAutoHyphens/>
      <w:autoSpaceDN w:val="0"/>
      <w:textAlignment w:val="baseline"/>
    </w:pPr>
    <w:rPr>
      <w:kern w:val="3"/>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widowControl/>
      <w:suppressAutoHyphens w:val="0"/>
      <w:autoSpaceDN/>
      <w:spacing w:before="200"/>
      <w:textAlignment w:val="auto"/>
      <w:outlineLvl w:val="4"/>
    </w:pPr>
    <w:rPr>
      <w:rFonts w:asciiTheme="majorHAnsi" w:eastAsiaTheme="majorEastAsia" w:hAnsiTheme="majorHAnsi" w:cstheme="majorBidi"/>
      <w:color w:val="987200" w:themeColor="accent1" w:themeShade="7F"/>
      <w:kern w:val="0"/>
    </w:rPr>
  </w:style>
  <w:style w:type="paragraph" w:styleId="Rubrik6">
    <w:name w:val="heading 6"/>
    <w:basedOn w:val="Normal"/>
    <w:next w:val="Normal"/>
    <w:link w:val="Rubrik6Char"/>
    <w:semiHidden/>
    <w:qFormat/>
    <w:rsid w:val="002D1C92"/>
    <w:pPr>
      <w:keepNext/>
      <w:keepLines/>
      <w:widowControl/>
      <w:suppressAutoHyphens w:val="0"/>
      <w:autoSpaceDN/>
      <w:spacing w:before="200"/>
      <w:textAlignment w:val="auto"/>
      <w:outlineLvl w:val="5"/>
    </w:pPr>
    <w:rPr>
      <w:rFonts w:asciiTheme="majorHAnsi" w:eastAsiaTheme="majorEastAsia" w:hAnsiTheme="majorHAnsi" w:cstheme="majorBidi"/>
      <w:i/>
      <w:iCs/>
      <w:color w:val="987200" w:themeColor="accent1" w:themeShade="7F"/>
      <w:kern w:val="0"/>
    </w:rPr>
  </w:style>
  <w:style w:type="paragraph" w:styleId="Rubrik7">
    <w:name w:val="heading 7"/>
    <w:basedOn w:val="Normal"/>
    <w:next w:val="Normal"/>
    <w:link w:val="Rubrik7Char"/>
    <w:semiHidden/>
    <w:qFormat/>
    <w:rsid w:val="002D1C92"/>
    <w:pPr>
      <w:keepNext/>
      <w:keepLines/>
      <w:widowControl/>
      <w:suppressAutoHyphens w:val="0"/>
      <w:autoSpaceDN/>
      <w:spacing w:before="200"/>
      <w:textAlignment w:val="auto"/>
      <w:outlineLvl w:val="6"/>
    </w:pPr>
    <w:rPr>
      <w:rFonts w:asciiTheme="majorHAnsi" w:eastAsiaTheme="majorEastAsia" w:hAnsiTheme="majorHAnsi" w:cstheme="majorBidi"/>
      <w:i/>
      <w:iCs/>
      <w:color w:val="404040" w:themeColor="text1" w:themeTint="BF"/>
      <w:kern w:val="0"/>
    </w:rPr>
  </w:style>
  <w:style w:type="paragraph" w:styleId="Rubrik8">
    <w:name w:val="heading 8"/>
    <w:basedOn w:val="Normal"/>
    <w:next w:val="Normal"/>
    <w:link w:val="Rubrik8Char"/>
    <w:semiHidden/>
    <w:qFormat/>
    <w:rsid w:val="002D1C92"/>
    <w:pPr>
      <w:keepNext/>
      <w:keepLines/>
      <w:widowControl/>
      <w:suppressAutoHyphens w:val="0"/>
      <w:autoSpaceDN/>
      <w:spacing w:before="200"/>
      <w:textAlignment w:val="auto"/>
      <w:outlineLvl w:val="7"/>
    </w:pPr>
    <w:rPr>
      <w:rFonts w:asciiTheme="majorHAnsi" w:eastAsiaTheme="majorEastAsia" w:hAnsiTheme="majorHAnsi" w:cstheme="majorBidi"/>
      <w:color w:val="404040" w:themeColor="text1" w:themeTint="BF"/>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widowControl/>
      <w:tabs>
        <w:tab w:val="center" w:pos="4536"/>
        <w:tab w:val="right" w:pos="9072"/>
      </w:tabs>
      <w:suppressAutoHyphens w:val="0"/>
      <w:autoSpaceDN/>
      <w:textAlignment w:val="auto"/>
    </w:pPr>
    <w:rPr>
      <w:rFonts w:asciiTheme="minorHAnsi" w:hAnsiTheme="minorHAnsi"/>
      <w:kern w:val="0"/>
    </w:r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pPr>
      <w:widowControl/>
      <w:suppressAutoHyphens w:val="0"/>
      <w:autoSpaceDN/>
      <w:textAlignment w:val="auto"/>
    </w:pPr>
    <w:rPr>
      <w:rFonts w:ascii="Tahoma" w:hAnsi="Tahoma" w:cs="Tahoma"/>
      <w:kern w:val="0"/>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widowControl/>
      <w:suppressAutoHyphens w:val="0"/>
      <w:autoSpaceDN/>
      <w:ind w:left="720"/>
      <w:contextualSpacing/>
      <w:textAlignment w:val="auto"/>
    </w:pPr>
    <w:rPr>
      <w:rFonts w:asciiTheme="minorHAnsi" w:hAnsiTheme="minorHAnsi"/>
      <w:kern w:val="0"/>
    </w:rPr>
  </w:style>
  <w:style w:type="paragraph" w:styleId="Lista2">
    <w:name w:val="List 2"/>
    <w:basedOn w:val="Normal"/>
    <w:semiHidden/>
    <w:rsid w:val="00573CE2"/>
    <w:pPr>
      <w:widowControl/>
      <w:numPr>
        <w:ilvl w:val="1"/>
        <w:numId w:val="35"/>
      </w:numPr>
      <w:suppressAutoHyphens w:val="0"/>
      <w:autoSpaceDN/>
      <w:contextualSpacing/>
      <w:textAlignment w:val="auto"/>
    </w:pPr>
    <w:rPr>
      <w:rFonts w:asciiTheme="minorHAnsi" w:hAnsiTheme="minorHAnsi"/>
      <w:kern w:val="0"/>
    </w:rPr>
  </w:style>
  <w:style w:type="paragraph" w:styleId="Lista3">
    <w:name w:val="List 3"/>
    <w:basedOn w:val="Normal"/>
    <w:semiHidden/>
    <w:rsid w:val="00573CE2"/>
    <w:pPr>
      <w:widowControl/>
      <w:numPr>
        <w:ilvl w:val="2"/>
        <w:numId w:val="35"/>
      </w:numPr>
      <w:suppressAutoHyphens w:val="0"/>
      <w:autoSpaceDN/>
      <w:contextualSpacing/>
      <w:textAlignment w:val="auto"/>
    </w:pPr>
    <w:rPr>
      <w:rFonts w:asciiTheme="minorHAnsi" w:hAnsiTheme="minorHAnsi"/>
      <w:kern w:val="0"/>
    </w:r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widowControl/>
      <w:tabs>
        <w:tab w:val="left" w:pos="851"/>
        <w:tab w:val="right" w:leader="dot" w:pos="6679"/>
      </w:tabs>
      <w:suppressAutoHyphens w:val="0"/>
      <w:autoSpaceDN/>
      <w:spacing w:before="120" w:after="20"/>
      <w:textAlignment w:val="auto"/>
    </w:pPr>
    <w:rPr>
      <w:rFonts w:asciiTheme="minorHAnsi" w:hAnsiTheme="minorHAnsi"/>
      <w:b/>
      <w:noProof/>
      <w:kern w:val="0"/>
    </w:rPr>
  </w:style>
  <w:style w:type="paragraph" w:styleId="Innehll2">
    <w:name w:val="toc 2"/>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paragraph" w:styleId="Innehll3">
    <w:name w:val="toc 3"/>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i/>
      <w:noProof/>
      <w:kern w:val="0"/>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numPr>
        <w:numId w:val="34"/>
      </w:numPr>
      <w:spacing w:line="290" w:lineRule="atLeast"/>
    </w:pPr>
    <w:rPr>
      <w:sz w:val="23"/>
    </w:rPr>
  </w:style>
  <w:style w:type="paragraph" w:customStyle="1" w:styleId="Punktlistaniv2">
    <w:name w:val="_Punktlista nivå 2"/>
    <w:basedOn w:val="PunktlistaHyresgstfreningen"/>
    <w:semiHidden/>
    <w:qFormat/>
    <w:rsid w:val="00FB407F"/>
    <w:pPr>
      <w:numPr>
        <w:ilvl w:val="1"/>
      </w:numPr>
    </w:pPr>
  </w:style>
  <w:style w:type="paragraph" w:customStyle="1" w:styleId="Standard">
    <w:name w:val="Standard"/>
    <w:rsid w:val="00702A42"/>
    <w:pPr>
      <w:suppressAutoHyphens/>
      <w:autoSpaceDN w:val="0"/>
      <w:textAlignment w:val="baseline"/>
    </w:pPr>
    <w:rPr>
      <w:kern w:val="3"/>
    </w:rPr>
  </w:style>
  <w:style w:type="paragraph" w:customStyle="1" w:styleId="Heading1">
    <w:name w:val="Heading 1"/>
    <w:basedOn w:val="Rubrik"/>
    <w:next w:val="Normal"/>
    <w:rsid w:val="00702A42"/>
    <w:pPr>
      <w:keepNext/>
      <w:widowControl/>
      <w:pBdr>
        <w:bottom w:val="none" w:sz="0" w:space="0" w:color="auto"/>
      </w:pBdr>
      <w:spacing w:before="240" w:after="120" w:line="276" w:lineRule="auto"/>
      <w:contextualSpacing w:val="0"/>
      <w:outlineLvl w:val="0"/>
    </w:pPr>
    <w:rPr>
      <w:rFonts w:ascii="Arial" w:eastAsia="Lucida Sans Unicode" w:hAnsi="Arial" w:cs="Tahoma"/>
      <w:b/>
      <w:color w:val="auto"/>
      <w:spacing w:val="0"/>
      <w:kern w:val="3"/>
      <w:sz w:val="30"/>
      <w:szCs w:val="28"/>
    </w:rPr>
  </w:style>
  <w:style w:type="paragraph" w:styleId="Rubrik">
    <w:name w:val="Title"/>
    <w:basedOn w:val="Normal"/>
    <w:next w:val="Normal"/>
    <w:link w:val="RubrikChar"/>
    <w:semiHidden/>
    <w:qFormat/>
    <w:rsid w:val="00702A42"/>
    <w:pPr>
      <w:pBdr>
        <w:bottom w:val="single" w:sz="8" w:space="4" w:color="FFCC3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702A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7914-6AF8-48F8-9C56-6CBB2AC2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2393</Characters>
  <Application>Microsoft Office Word</Application>
  <DocSecurity>0</DocSecurity>
  <Lines>19</Lines>
  <Paragraphs>5</Paragraphs>
  <ScaleCrop>false</ScaleCrop>
  <Company>HGF</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erimal</dc:creator>
  <cp:keywords/>
  <dc:description/>
  <cp:lastModifiedBy>erimal</cp:lastModifiedBy>
  <cp:revision>4</cp:revision>
  <cp:lastPrinted>2008-12-03T11:36:00Z</cp:lastPrinted>
  <dcterms:created xsi:type="dcterms:W3CDTF">2011-06-28T13:46:00Z</dcterms:created>
  <dcterms:modified xsi:type="dcterms:W3CDTF">2011-06-30T06:08:00Z</dcterms:modified>
</cp:coreProperties>
</file>