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94" w:rsidRPr="00710B71" w:rsidRDefault="00D93894" w:rsidP="007E6211">
      <w:pPr>
        <w:pStyle w:val="Rubrik1"/>
      </w:pPr>
      <w:r>
        <w:t>Sundsvalls kommun förvärvar kombiterminalen i Sundsvall</w:t>
      </w:r>
    </w:p>
    <w:p w:rsidR="00D93894" w:rsidRDefault="00D93894" w:rsidP="00D93894">
      <w:pPr>
        <w:pStyle w:val="Liststycke"/>
        <w:ind w:left="720"/>
      </w:pPr>
    </w:p>
    <w:p w:rsidR="00A453EE" w:rsidRDefault="00A453EE" w:rsidP="00D93894">
      <w:pPr>
        <w:rPr>
          <w:b/>
        </w:rPr>
      </w:pPr>
      <w:r>
        <w:rPr>
          <w:b/>
        </w:rPr>
        <w:t xml:space="preserve">Sundsvalls kommun tar över kombiterminalen i Sundsvall från och med 1 juli. På sikt ska verksamheten flytas till logistikparken. </w:t>
      </w:r>
      <w:r w:rsidRPr="00113ECA">
        <w:rPr>
          <w:b/>
        </w:rPr>
        <w:t>Idag</w:t>
      </w:r>
      <w:r>
        <w:rPr>
          <w:b/>
        </w:rPr>
        <w:t>, 22 juni,</w:t>
      </w:r>
      <w:r w:rsidRPr="00113ECA">
        <w:rPr>
          <w:b/>
        </w:rPr>
        <w:t xml:space="preserve"> skrivs de sista avtalen på</w:t>
      </w:r>
      <w:r>
        <w:rPr>
          <w:b/>
        </w:rPr>
        <w:t xml:space="preserve"> med Jernhusen</w:t>
      </w:r>
      <w:r w:rsidRPr="00113ECA">
        <w:rPr>
          <w:b/>
        </w:rPr>
        <w:t>.</w:t>
      </w:r>
      <w:r>
        <w:rPr>
          <w:b/>
        </w:rPr>
        <w:t xml:space="preserve"> </w:t>
      </w:r>
    </w:p>
    <w:p w:rsidR="00A453EE" w:rsidRDefault="00A453EE" w:rsidP="00D93894">
      <w:pPr>
        <w:rPr>
          <w:b/>
        </w:rPr>
      </w:pPr>
    </w:p>
    <w:p w:rsidR="007E6211" w:rsidRPr="00A453EE" w:rsidRDefault="00A91AA9" w:rsidP="00D93894">
      <w:r w:rsidRPr="00A453EE">
        <w:t xml:space="preserve">Sundsvalls kommunfullmäktige beslutade den 25 maj att Sundsvalls kommun, via det egna fastighetsbolaget SKIFU, förvärvar fastigheten av Jernhusen, där kombiterminalen ligger. </w:t>
      </w:r>
    </w:p>
    <w:p w:rsidR="007E6211" w:rsidRDefault="007E6211" w:rsidP="00D93894"/>
    <w:p w:rsidR="00D93894" w:rsidRDefault="00D93894" w:rsidP="00D93894">
      <w:r>
        <w:t xml:space="preserve">Förvärvet av terminalen är ett viktigt led i att kunna flytta </w:t>
      </w:r>
      <w:r w:rsidR="007700FF">
        <w:t xml:space="preserve">godshanteringen i kombiterminalen, </w:t>
      </w:r>
      <w:r>
        <w:t xml:space="preserve">från centrala Sundsvall ut till hamnområdet, när logistikparken är klar. Platsen där kombiterminalen idag ligger behövs för att utveckla resecentrum och andra stadsutvecklingsplaner. </w:t>
      </w:r>
    </w:p>
    <w:p w:rsidR="007E6211" w:rsidRDefault="007E6211" w:rsidP="00D93894"/>
    <w:p w:rsidR="00D93894" w:rsidRDefault="00D93894" w:rsidP="00D93894">
      <w:pPr>
        <w:pStyle w:val="Liststycke"/>
        <w:numPr>
          <w:ilvl w:val="0"/>
          <w:numId w:val="11"/>
        </w:numPr>
        <w:spacing w:line="240" w:lineRule="auto"/>
      </w:pPr>
      <w:r>
        <w:t>Vi vill knyta ihop transportslagen för gods i hamnområdet för att näringslivet ska få tillgång till effektiva och hållbara transportlösningar. Vi vill också utveckla kombitrafiken i Sundsvall, vilket är viktigt för miljön. I centrala Sundsvall kommer kommunen att utveckla ett resecentrum och knyta ihop transportmöjligheter för människor, säger Åke Jonsson, vd Sundsvall Logistikpark</w:t>
      </w:r>
      <w:r w:rsidR="007700FF">
        <w:t xml:space="preserve"> AB</w:t>
      </w:r>
      <w:r>
        <w:t xml:space="preserve">. </w:t>
      </w:r>
    </w:p>
    <w:p w:rsidR="00D93894" w:rsidRDefault="00D93894" w:rsidP="00D93894"/>
    <w:p w:rsidR="00D93894" w:rsidRDefault="00D93894" w:rsidP="00D93894">
      <w:r>
        <w:t>Kombiverksamheten kommer att fortsätta som vanligt på befintlig terminal. När den nya är klar i logistikparken, flyttas verksamheten dit, och terminalen i centrum stängs.</w:t>
      </w:r>
    </w:p>
    <w:p w:rsidR="007E6211" w:rsidRDefault="007E6211" w:rsidP="00D93894"/>
    <w:p w:rsidR="00D93894" w:rsidRDefault="00A453EE" w:rsidP="00D93894">
      <w:pPr>
        <w:pStyle w:val="Liststycke"/>
        <w:numPr>
          <w:ilvl w:val="0"/>
          <w:numId w:val="11"/>
        </w:numPr>
        <w:spacing w:line="240" w:lineRule="auto"/>
      </w:pPr>
      <w:r w:rsidRPr="00A453EE">
        <w:rPr>
          <w:sz w:val="14"/>
          <w:szCs w:val="14"/>
        </w:rPr>
        <w:t xml:space="preserve"> </w:t>
      </w:r>
      <w:r>
        <w:t>När Sundsvall</w:t>
      </w:r>
      <w:r>
        <w:t xml:space="preserve"> Logistikpark tar över Jernhusens kombiterminal får regionen bättre möjlighet att ytterligare utveckla logistiken för framtidens behov. Detta ökar förutsättningarna att nå målet om ökad kombitrafik i Sverige och mer hållbara transporter, som är en viktig faktor för ett hållbart samhälle, säger Micael Svensson,</w:t>
      </w:r>
      <w:r>
        <w:t xml:space="preserve"> affärsområdeschef på Jernhusen. </w:t>
      </w:r>
    </w:p>
    <w:p w:rsidR="00A453EE" w:rsidRDefault="00A453EE" w:rsidP="00A453EE">
      <w:pPr>
        <w:pStyle w:val="Liststycke"/>
        <w:spacing w:line="240" w:lineRule="auto"/>
        <w:ind w:left="720"/>
      </w:pPr>
    </w:p>
    <w:p w:rsidR="00D93894" w:rsidRDefault="00D93894" w:rsidP="00D93894">
      <w:r>
        <w:t xml:space="preserve">Förvärvet innebär att </w:t>
      </w:r>
      <w:r w:rsidR="00FF5237">
        <w:t>Sundsvalls kommuns Industrifastighetsutveckling AB (S</w:t>
      </w:r>
      <w:r w:rsidR="00A91AA9">
        <w:t>KIFU</w:t>
      </w:r>
      <w:r w:rsidR="00FF5237">
        <w:t xml:space="preserve">) köper fastigheten Östermalm 1:35 (kombiterminalen) </w:t>
      </w:r>
      <w:r>
        <w:t xml:space="preserve">och </w:t>
      </w:r>
      <w:r w:rsidR="007700FF">
        <w:t>drift</w:t>
      </w:r>
      <w:r w:rsidR="00FF5237">
        <w:t>avtal</w:t>
      </w:r>
      <w:r w:rsidR="007700FF">
        <w:t>et</w:t>
      </w:r>
      <w:r w:rsidR="003B3BF4">
        <w:t xml:space="preserve"> (avtal om drift av kombiterminal)</w:t>
      </w:r>
      <w:r w:rsidR="00FF5237">
        <w:t xml:space="preserve">. </w:t>
      </w:r>
      <w:r>
        <w:t xml:space="preserve">Sundsvall Logistikpark </w:t>
      </w:r>
      <w:r w:rsidR="007E6211">
        <w:t xml:space="preserve">AB </w:t>
      </w:r>
      <w:r>
        <w:t>hyr marken av S</w:t>
      </w:r>
      <w:r w:rsidR="00A91AA9">
        <w:t>KIFU</w:t>
      </w:r>
      <w:r>
        <w:t xml:space="preserve"> och </w:t>
      </w:r>
      <w:r w:rsidR="00FF5237">
        <w:t>köper driftavtalet. D</w:t>
      </w:r>
      <w:r>
        <w:t xml:space="preserve">ärmed </w:t>
      </w:r>
      <w:r w:rsidR="00FF5237">
        <w:t xml:space="preserve">ansvarar Sundsvall </w:t>
      </w:r>
      <w:r w:rsidR="00FF5237">
        <w:lastRenderedPageBreak/>
        <w:t>Logistikpark AB</w:t>
      </w:r>
      <w:r>
        <w:t xml:space="preserve"> för att en operatör driver </w:t>
      </w:r>
      <w:r w:rsidR="00FF5237">
        <w:t>kombiverksamheten</w:t>
      </w:r>
      <w:r>
        <w:t xml:space="preserve">. </w:t>
      </w:r>
      <w:r w:rsidR="00FF5237">
        <w:t>Övertagandet sker första juli i år.</w:t>
      </w:r>
      <w:r w:rsidR="003B3BF4">
        <w:t xml:space="preserve"> Nuvarande operatör, Logent, fortsätter driften enligt gällande avtal. </w:t>
      </w:r>
    </w:p>
    <w:p w:rsidR="007E6211" w:rsidRDefault="007E6211" w:rsidP="00D93894"/>
    <w:p w:rsidR="00D93894" w:rsidRDefault="00D93894" w:rsidP="00D93894">
      <w:r>
        <w:t xml:space="preserve">Sundsvall Logistikpark innebär att Sundsvalls hamn byggs ut med en containerhamn, kombiterminalen flyttas till hamnområdet med elektrifierad järnväg. Etableringsytor för logistikverksamhet anläggs också i anslutning till kombiterminalen.  Allt beräknas stå klart 2020. </w:t>
      </w:r>
    </w:p>
    <w:p w:rsidR="00587211" w:rsidRDefault="00587211" w:rsidP="00244B2F">
      <w:pPr>
        <w:rPr>
          <w:b/>
        </w:rPr>
      </w:pPr>
    </w:p>
    <w:p w:rsidR="00315F88" w:rsidRDefault="00315F88" w:rsidP="00244B2F">
      <w:pPr>
        <w:rPr>
          <w:b/>
        </w:rPr>
      </w:pPr>
    </w:p>
    <w:p w:rsidR="00244B2F" w:rsidRDefault="00244B2F" w:rsidP="00244B2F">
      <w:pPr>
        <w:rPr>
          <w:b/>
        </w:rPr>
      </w:pPr>
      <w:r w:rsidRPr="00C72DEE">
        <w:rPr>
          <w:b/>
        </w:rPr>
        <w:t>Kontakt:</w:t>
      </w:r>
      <w:r>
        <w:rPr>
          <w:b/>
        </w:rPr>
        <w:t xml:space="preserve"> </w:t>
      </w:r>
    </w:p>
    <w:p w:rsidR="00244B2F" w:rsidRDefault="00244B2F" w:rsidP="00244B2F">
      <w:r w:rsidRPr="00FC3D3F">
        <w:t xml:space="preserve">Åke </w:t>
      </w:r>
      <w:r>
        <w:t>Jonsson, vd Sundsvall Logistikpark AB</w:t>
      </w:r>
    </w:p>
    <w:p w:rsidR="00244B2F" w:rsidRDefault="00244B2F" w:rsidP="00244B2F">
      <w:r>
        <w:t>060-19 25 99, 073-271 02 32</w:t>
      </w:r>
    </w:p>
    <w:p w:rsidR="00D93894" w:rsidRDefault="00D93894" w:rsidP="00244B2F"/>
    <w:p w:rsidR="00D93894" w:rsidRDefault="00D93894" w:rsidP="00244B2F">
      <w:pPr>
        <w:rPr>
          <w:color w:val="000000"/>
          <w:szCs w:val="24"/>
        </w:rPr>
      </w:pPr>
      <w:r>
        <w:t>Peter Clemin, vd S</w:t>
      </w:r>
      <w:r w:rsidR="00391B79">
        <w:t>KIFU</w:t>
      </w:r>
      <w:r>
        <w:br/>
      </w:r>
      <w:r>
        <w:rPr>
          <w:color w:val="000000"/>
          <w:szCs w:val="24"/>
        </w:rPr>
        <w:t>060-19 29 58,</w:t>
      </w:r>
      <w:r w:rsidRPr="00D93894">
        <w:rPr>
          <w:color w:val="000000"/>
          <w:szCs w:val="24"/>
        </w:rPr>
        <w:t xml:space="preserve"> 070-527 89 85</w:t>
      </w:r>
    </w:p>
    <w:p w:rsidR="00D93894" w:rsidRDefault="00D93894" w:rsidP="00244B2F">
      <w:pPr>
        <w:rPr>
          <w:color w:val="000000"/>
          <w:szCs w:val="24"/>
        </w:rPr>
      </w:pPr>
    </w:p>
    <w:p w:rsidR="00D93894" w:rsidRDefault="00D93894" w:rsidP="00244B2F">
      <w:r>
        <w:t>Micael Svensson, affärsområdeschef på Jernhusen</w:t>
      </w:r>
    </w:p>
    <w:p w:rsidR="00D93894" w:rsidRPr="00D93894" w:rsidRDefault="00D93894" w:rsidP="00244B2F">
      <w:pPr>
        <w:rPr>
          <w:szCs w:val="24"/>
        </w:rPr>
      </w:pPr>
      <w:r w:rsidRPr="00D93894">
        <w:rPr>
          <w:szCs w:val="24"/>
        </w:rPr>
        <w:t>08-410 032 32</w:t>
      </w:r>
    </w:p>
    <w:p w:rsidR="00AF7FA3" w:rsidRDefault="00AF7FA3" w:rsidP="00244B2F"/>
    <w:p w:rsidR="00315F88" w:rsidRDefault="00315F88" w:rsidP="00315F88">
      <w:bookmarkStart w:id="0" w:name="_GoBack"/>
      <w:bookmarkEnd w:id="0"/>
    </w:p>
    <w:p w:rsidR="00315F88" w:rsidRDefault="00264C31" w:rsidP="00315F88">
      <w:hyperlink r:id="rId9" w:history="1">
        <w:r w:rsidR="00315F88" w:rsidRPr="00B64637">
          <w:rPr>
            <w:rStyle w:val="Hyperlnk"/>
          </w:rPr>
          <w:t>www.sundsvalllogistikpark.se</w:t>
        </w:r>
      </w:hyperlink>
      <w:r w:rsidR="00315F88">
        <w:br/>
      </w:r>
      <w:hyperlink r:id="rId10" w:history="1">
        <w:r w:rsidR="00A91AA9" w:rsidRPr="008D1703">
          <w:rPr>
            <w:rStyle w:val="Hyperlnk"/>
          </w:rPr>
          <w:t>www.skifu.se</w:t>
        </w:r>
      </w:hyperlink>
    </w:p>
    <w:p w:rsidR="00A91AA9" w:rsidRDefault="00A91AA9" w:rsidP="00315F88"/>
    <w:p w:rsidR="003B3BF4" w:rsidRDefault="003B3BF4" w:rsidP="00244B2F"/>
    <w:p w:rsidR="003B3BF4" w:rsidRDefault="003B3BF4" w:rsidP="00244B2F"/>
    <w:p w:rsidR="003B3BF4" w:rsidRDefault="003B3BF4" w:rsidP="00244B2F"/>
    <w:p w:rsidR="006854C8" w:rsidRDefault="006854C8" w:rsidP="00244B2F"/>
    <w:p w:rsidR="001710A4" w:rsidRPr="002B05EF" w:rsidRDefault="001710A4" w:rsidP="00C65DE4">
      <w:pPr>
        <w:rPr>
          <w:b/>
          <w:sz w:val="20"/>
          <w:szCs w:val="20"/>
        </w:rPr>
      </w:pPr>
      <w:r w:rsidRPr="002B05EF">
        <w:rPr>
          <w:b/>
          <w:sz w:val="20"/>
          <w:szCs w:val="20"/>
        </w:rPr>
        <w:t>Fakta om Sundsvall Logistikpark</w:t>
      </w:r>
    </w:p>
    <w:p w:rsidR="00EB32E2" w:rsidRPr="002B05EF" w:rsidRDefault="00EB32E2" w:rsidP="00C65DE4">
      <w:pPr>
        <w:rPr>
          <w:sz w:val="20"/>
          <w:szCs w:val="20"/>
        </w:rPr>
      </w:pPr>
      <w:r w:rsidRPr="002B05EF">
        <w:rPr>
          <w:sz w:val="20"/>
          <w:szCs w:val="20"/>
        </w:rPr>
        <w:t xml:space="preserve">Sundsvall Logistikpark AB är ett kommunalt bolag som har i uppdrag att samordna utvecklingen av ett transportnav med kopplingar mellan tåg, </w:t>
      </w:r>
      <w:r w:rsidR="00EF6CAC">
        <w:rPr>
          <w:sz w:val="20"/>
          <w:szCs w:val="20"/>
        </w:rPr>
        <w:t>fartyg</w:t>
      </w:r>
      <w:r w:rsidRPr="002B05EF">
        <w:rPr>
          <w:sz w:val="20"/>
          <w:szCs w:val="20"/>
        </w:rPr>
        <w:t xml:space="preserve"> och lastbil. Satsningen gö</w:t>
      </w:r>
      <w:r w:rsidR="00244B2F">
        <w:rPr>
          <w:sz w:val="20"/>
          <w:szCs w:val="20"/>
        </w:rPr>
        <w:t xml:space="preserve">rs tillsammans med Trafikverket, </w:t>
      </w:r>
      <w:r w:rsidRPr="002B05EF">
        <w:rPr>
          <w:sz w:val="20"/>
          <w:szCs w:val="20"/>
        </w:rPr>
        <w:t>SCA</w:t>
      </w:r>
      <w:r w:rsidR="00244B2F">
        <w:rPr>
          <w:sz w:val="20"/>
          <w:szCs w:val="20"/>
        </w:rPr>
        <w:t xml:space="preserve"> och länsstyrelsen</w:t>
      </w:r>
      <w:r w:rsidRPr="002B05EF">
        <w:rPr>
          <w:sz w:val="20"/>
          <w:szCs w:val="20"/>
        </w:rPr>
        <w:t>. Projektet innefattar;</w:t>
      </w:r>
    </w:p>
    <w:p w:rsidR="00EB32E2" w:rsidRPr="002B05EF" w:rsidRDefault="00EB32E2" w:rsidP="00EB32E2">
      <w:pPr>
        <w:numPr>
          <w:ilvl w:val="0"/>
          <w:numId w:val="5"/>
        </w:numPr>
        <w:rPr>
          <w:sz w:val="20"/>
          <w:szCs w:val="20"/>
        </w:rPr>
      </w:pPr>
      <w:r w:rsidRPr="002B05EF">
        <w:rPr>
          <w:sz w:val="20"/>
          <w:szCs w:val="20"/>
        </w:rPr>
        <w:t>Containerhamn i anslutning till befintliga Tunadalshamnen</w:t>
      </w:r>
    </w:p>
    <w:p w:rsidR="00EB32E2" w:rsidRPr="002B05EF" w:rsidRDefault="00EB32E2" w:rsidP="00EB32E2">
      <w:pPr>
        <w:numPr>
          <w:ilvl w:val="0"/>
          <w:numId w:val="5"/>
        </w:numPr>
        <w:rPr>
          <w:sz w:val="20"/>
          <w:szCs w:val="20"/>
        </w:rPr>
      </w:pPr>
      <w:r w:rsidRPr="002B05EF">
        <w:rPr>
          <w:sz w:val="20"/>
          <w:szCs w:val="20"/>
        </w:rPr>
        <w:t>Kombiterminal</w:t>
      </w:r>
    </w:p>
    <w:p w:rsidR="00EB32E2" w:rsidRPr="002B05EF" w:rsidRDefault="00EB32E2" w:rsidP="00EB32E2">
      <w:pPr>
        <w:numPr>
          <w:ilvl w:val="0"/>
          <w:numId w:val="5"/>
        </w:numPr>
        <w:rPr>
          <w:sz w:val="20"/>
          <w:szCs w:val="20"/>
        </w:rPr>
      </w:pPr>
      <w:r w:rsidRPr="002B05EF">
        <w:rPr>
          <w:sz w:val="20"/>
          <w:szCs w:val="20"/>
        </w:rPr>
        <w:t xml:space="preserve">Ytor för </w:t>
      </w:r>
      <w:r w:rsidR="00EF6CAC">
        <w:rPr>
          <w:sz w:val="20"/>
          <w:szCs w:val="20"/>
        </w:rPr>
        <w:t>service</w:t>
      </w:r>
      <w:r w:rsidRPr="002B05EF">
        <w:rPr>
          <w:sz w:val="20"/>
          <w:szCs w:val="20"/>
        </w:rPr>
        <w:t>- och logistikverksamhet</w:t>
      </w:r>
    </w:p>
    <w:p w:rsidR="00EB32E2" w:rsidRPr="002B05EF" w:rsidRDefault="00EB32E2" w:rsidP="00EB32E2">
      <w:pPr>
        <w:numPr>
          <w:ilvl w:val="0"/>
          <w:numId w:val="5"/>
        </w:numPr>
        <w:rPr>
          <w:sz w:val="20"/>
          <w:szCs w:val="20"/>
        </w:rPr>
      </w:pPr>
      <w:r w:rsidRPr="002B05EF">
        <w:rPr>
          <w:sz w:val="20"/>
          <w:szCs w:val="20"/>
        </w:rPr>
        <w:t xml:space="preserve">Elektrifiering av järnväg ner till hamnen och fram till SCA:s pappersbruk i Ortviken. </w:t>
      </w:r>
    </w:p>
    <w:p w:rsidR="006E04EE" w:rsidRPr="00AF7FA3" w:rsidRDefault="007E6211" w:rsidP="006E04EE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Effektivare</w:t>
      </w:r>
      <w:r w:rsidR="00EB32E2" w:rsidRPr="00AF7FA3">
        <w:rPr>
          <w:sz w:val="20"/>
          <w:szCs w:val="20"/>
        </w:rPr>
        <w:t xml:space="preserve"> järnvägsanslutning till industrispåret ner till hamnen</w:t>
      </w:r>
      <w:r w:rsidR="002D781B" w:rsidRPr="00AF7FA3">
        <w:rPr>
          <w:sz w:val="20"/>
          <w:szCs w:val="20"/>
        </w:rPr>
        <w:t>.</w:t>
      </w:r>
      <w:r w:rsidR="00EB32E2" w:rsidRPr="00AF7FA3">
        <w:rPr>
          <w:sz w:val="20"/>
          <w:szCs w:val="20"/>
        </w:rPr>
        <w:t xml:space="preserve"> </w:t>
      </w:r>
      <w:r w:rsidR="00AF7FA3">
        <w:rPr>
          <w:sz w:val="20"/>
          <w:szCs w:val="20"/>
        </w:rPr>
        <w:br/>
      </w:r>
    </w:p>
    <w:sectPr w:rsidR="006E04EE" w:rsidRPr="00AF7FA3" w:rsidSect="00DC297B">
      <w:headerReference w:type="default" r:id="rId11"/>
      <w:headerReference w:type="first" r:id="rId12"/>
      <w:footerReference w:type="first" r:id="rId13"/>
      <w:pgSz w:w="11906" w:h="16838"/>
      <w:pgMar w:top="257" w:right="1417" w:bottom="1417" w:left="297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5D" w:rsidRDefault="0032645D" w:rsidP="0005396D">
      <w:pPr>
        <w:spacing w:line="240" w:lineRule="auto"/>
      </w:pPr>
      <w:r>
        <w:separator/>
      </w:r>
    </w:p>
  </w:endnote>
  <w:endnote w:type="continuationSeparator" w:id="0">
    <w:p w:rsidR="0032645D" w:rsidRDefault="0032645D" w:rsidP="00053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877" w:type="dxa"/>
      <w:tblLook w:val="04A0" w:firstRow="1" w:lastRow="0" w:firstColumn="1" w:lastColumn="0" w:noHBand="0" w:noVBand="1"/>
    </w:tblPr>
    <w:tblGrid>
      <w:gridCol w:w="142"/>
      <w:gridCol w:w="142"/>
      <w:gridCol w:w="992"/>
      <w:gridCol w:w="142"/>
      <w:gridCol w:w="2977"/>
      <w:gridCol w:w="142"/>
      <w:gridCol w:w="2976"/>
      <w:gridCol w:w="1985"/>
      <w:gridCol w:w="142"/>
    </w:tblGrid>
    <w:tr w:rsidR="0032645D" w:rsidRPr="00047B26" w:rsidTr="00047B26">
      <w:tc>
        <w:tcPr>
          <w:tcW w:w="9640" w:type="dxa"/>
          <w:gridSpan w:val="9"/>
        </w:tcPr>
        <w:p w:rsidR="0032645D" w:rsidRPr="00047B26" w:rsidRDefault="0032645D" w:rsidP="00047B26">
          <w:pPr>
            <w:pStyle w:val="Sidfot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047B26">
            <w:rPr>
              <w:rFonts w:ascii="Arial" w:hAnsi="Arial" w:cs="Arial"/>
              <w:i/>
              <w:sz w:val="16"/>
              <w:szCs w:val="16"/>
            </w:rPr>
            <w:t xml:space="preserve">Sundsvall Logistikpark är den största satsningen på näringsliv och miljö i Sundsvall på mycket länge. </w:t>
          </w:r>
          <w:r>
            <w:rPr>
              <w:rFonts w:ascii="Arial" w:hAnsi="Arial" w:cs="Arial"/>
              <w:i/>
              <w:sz w:val="16"/>
              <w:szCs w:val="16"/>
            </w:rPr>
            <w:br/>
          </w:r>
          <w:r w:rsidRPr="00047B26">
            <w:rPr>
              <w:rFonts w:ascii="Arial" w:hAnsi="Arial" w:cs="Arial"/>
              <w:i/>
              <w:sz w:val="16"/>
              <w:szCs w:val="16"/>
            </w:rPr>
            <w:t xml:space="preserve">Sundsvall Logistikpark AB är det kommunala bolag som ska samordna utvecklingen av ett effektivt och hållbart transportnav, med kopplingar mellan väg, järnväg och sjöfart i området kring Sundsvalls hamn. Satsningen görs tillsammans med </w:t>
          </w:r>
          <w:r>
            <w:rPr>
              <w:rFonts w:ascii="Arial" w:hAnsi="Arial" w:cs="Arial"/>
              <w:i/>
              <w:sz w:val="16"/>
              <w:szCs w:val="16"/>
            </w:rPr>
            <w:t>T</w:t>
          </w:r>
          <w:r w:rsidRPr="00047B26">
            <w:rPr>
              <w:rFonts w:ascii="Arial" w:hAnsi="Arial" w:cs="Arial"/>
              <w:i/>
              <w:sz w:val="16"/>
              <w:szCs w:val="16"/>
            </w:rPr>
            <w:t>rafikverket och SCA.</w:t>
          </w:r>
        </w:p>
      </w:tc>
    </w:tr>
    <w:tr w:rsidR="0032645D" w:rsidRPr="006F2B5B" w:rsidTr="00047B26">
      <w:trPr>
        <w:gridBefore w:val="1"/>
        <w:wBefore w:w="142" w:type="dxa"/>
      </w:trPr>
      <w:tc>
        <w:tcPr>
          <w:tcW w:w="1134" w:type="dxa"/>
          <w:gridSpan w:val="2"/>
          <w:tcBorders>
            <w:bottom w:val="single" w:sz="4" w:space="0" w:color="auto"/>
          </w:tcBorders>
        </w:tcPr>
        <w:p w:rsidR="0032645D" w:rsidRPr="006F2B5B" w:rsidRDefault="0032645D" w:rsidP="006F2B5B">
          <w:pPr>
            <w:pStyle w:val="Sidfot"/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3119" w:type="dxa"/>
          <w:gridSpan w:val="2"/>
          <w:tcBorders>
            <w:bottom w:val="single" w:sz="4" w:space="0" w:color="auto"/>
          </w:tcBorders>
        </w:tcPr>
        <w:p w:rsidR="0032645D" w:rsidRPr="006F2B5B" w:rsidRDefault="0032645D" w:rsidP="006F2B5B">
          <w:pPr>
            <w:pStyle w:val="Sidfot"/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5245" w:type="dxa"/>
          <w:gridSpan w:val="4"/>
          <w:tcBorders>
            <w:bottom w:val="single" w:sz="4" w:space="0" w:color="auto"/>
          </w:tcBorders>
        </w:tcPr>
        <w:p w:rsidR="0032645D" w:rsidRPr="006F2B5B" w:rsidRDefault="0032645D" w:rsidP="006F2B5B">
          <w:pPr>
            <w:pStyle w:val="Sidfot"/>
            <w:rPr>
              <w:rFonts w:ascii="Arial" w:hAnsi="Arial" w:cs="Arial"/>
              <w:b/>
              <w:sz w:val="14"/>
              <w:szCs w:val="16"/>
            </w:rPr>
          </w:pPr>
        </w:p>
      </w:tc>
    </w:tr>
    <w:tr w:rsidR="0032645D" w:rsidRPr="006F2B5B" w:rsidTr="00047B26">
      <w:trPr>
        <w:gridBefore w:val="2"/>
        <w:wBefore w:w="284" w:type="dxa"/>
      </w:trPr>
      <w:tc>
        <w:tcPr>
          <w:tcW w:w="1134" w:type="dxa"/>
          <w:gridSpan w:val="2"/>
          <w:tcBorders>
            <w:top w:val="single" w:sz="4" w:space="0" w:color="auto"/>
          </w:tcBorders>
        </w:tcPr>
        <w:p w:rsidR="0032645D" w:rsidRPr="00E75D8E" w:rsidRDefault="0032645D" w:rsidP="00047B26">
          <w:pPr>
            <w:pStyle w:val="Sidfot"/>
            <w:spacing w:before="80"/>
            <w:rPr>
              <w:rFonts w:ascii="Arial" w:hAnsi="Arial" w:cs="Arial"/>
              <w:sz w:val="14"/>
              <w:szCs w:val="16"/>
            </w:rPr>
          </w:pPr>
          <w:r w:rsidRPr="00E75D8E">
            <w:rPr>
              <w:rFonts w:ascii="Arial" w:hAnsi="Arial" w:cs="Arial"/>
              <w:sz w:val="14"/>
              <w:szCs w:val="16"/>
            </w:rPr>
            <w:t>VD</w:t>
          </w:r>
        </w:p>
      </w:tc>
      <w:tc>
        <w:tcPr>
          <w:tcW w:w="3119" w:type="dxa"/>
          <w:gridSpan w:val="2"/>
          <w:tcBorders>
            <w:top w:val="single" w:sz="4" w:space="0" w:color="auto"/>
          </w:tcBorders>
        </w:tcPr>
        <w:p w:rsidR="0032645D" w:rsidRPr="00E75D8E" w:rsidRDefault="0032645D" w:rsidP="00047B26">
          <w:pPr>
            <w:pStyle w:val="Sidfot"/>
            <w:spacing w:before="80"/>
            <w:rPr>
              <w:rFonts w:ascii="Arial" w:hAnsi="Arial" w:cs="Arial"/>
              <w:sz w:val="14"/>
              <w:szCs w:val="16"/>
            </w:rPr>
          </w:pPr>
          <w:r w:rsidRPr="00E75D8E">
            <w:rPr>
              <w:rFonts w:ascii="Arial" w:hAnsi="Arial" w:cs="Arial"/>
              <w:sz w:val="14"/>
              <w:szCs w:val="16"/>
            </w:rPr>
            <w:t>Åke Jonsson, 073- 271 02 72</w:t>
          </w:r>
        </w:p>
      </w:tc>
      <w:tc>
        <w:tcPr>
          <w:tcW w:w="2976" w:type="dxa"/>
          <w:tcBorders>
            <w:top w:val="single" w:sz="4" w:space="0" w:color="auto"/>
          </w:tcBorders>
        </w:tcPr>
        <w:p w:rsidR="0032645D" w:rsidRPr="006F2B5B" w:rsidRDefault="0032645D" w:rsidP="00047B26">
          <w:pPr>
            <w:pStyle w:val="Sidfot"/>
            <w:spacing w:before="80"/>
            <w:rPr>
              <w:rFonts w:ascii="Arial" w:hAnsi="Arial" w:cs="Arial"/>
              <w:b/>
              <w:sz w:val="14"/>
              <w:szCs w:val="16"/>
            </w:rPr>
          </w:pPr>
          <w:r w:rsidRPr="006F2B5B">
            <w:rPr>
              <w:rFonts w:ascii="Arial" w:hAnsi="Arial" w:cs="Arial"/>
              <w:b/>
              <w:sz w:val="14"/>
              <w:szCs w:val="16"/>
            </w:rPr>
            <w:t>Postadress</w:t>
          </w:r>
        </w:p>
      </w:tc>
      <w:tc>
        <w:tcPr>
          <w:tcW w:w="2127" w:type="dxa"/>
          <w:gridSpan w:val="2"/>
          <w:tcBorders>
            <w:top w:val="single" w:sz="4" w:space="0" w:color="auto"/>
          </w:tcBorders>
        </w:tcPr>
        <w:p w:rsidR="0032645D" w:rsidRPr="006F2B5B" w:rsidRDefault="0032645D" w:rsidP="00047B26">
          <w:pPr>
            <w:pStyle w:val="Sidfot"/>
            <w:tabs>
              <w:tab w:val="clear" w:pos="4536"/>
            </w:tabs>
            <w:spacing w:before="80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W</w:t>
          </w:r>
          <w:r w:rsidRPr="006F2B5B">
            <w:rPr>
              <w:rFonts w:ascii="Arial" w:hAnsi="Arial" w:cs="Arial"/>
              <w:b/>
              <w:sz w:val="14"/>
              <w:szCs w:val="16"/>
            </w:rPr>
            <w:t>ebb</w:t>
          </w:r>
        </w:p>
      </w:tc>
    </w:tr>
    <w:tr w:rsidR="0032645D" w:rsidRPr="00E75D8E" w:rsidTr="00047B26">
      <w:trPr>
        <w:gridBefore w:val="2"/>
        <w:wBefore w:w="284" w:type="dxa"/>
      </w:trPr>
      <w:tc>
        <w:tcPr>
          <w:tcW w:w="1134" w:type="dxa"/>
          <w:gridSpan w:val="2"/>
        </w:tcPr>
        <w:p w:rsidR="0032645D" w:rsidRPr="00E75D8E" w:rsidRDefault="00391B79" w:rsidP="00047B26">
          <w:pPr>
            <w:pStyle w:val="Sidfot"/>
            <w:tabs>
              <w:tab w:val="clear" w:pos="4536"/>
            </w:tabs>
            <w:spacing w:before="60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Kommunikatör</w:t>
          </w:r>
        </w:p>
      </w:tc>
      <w:tc>
        <w:tcPr>
          <w:tcW w:w="3119" w:type="dxa"/>
          <w:gridSpan w:val="2"/>
        </w:tcPr>
        <w:p w:rsidR="0032645D" w:rsidRPr="00E75D8E" w:rsidRDefault="0032645D" w:rsidP="00047B26">
          <w:pPr>
            <w:pStyle w:val="Sidfot"/>
            <w:tabs>
              <w:tab w:val="clear" w:pos="4536"/>
            </w:tabs>
            <w:spacing w:before="60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Marie Israelsson, 070-191 63 79</w:t>
          </w:r>
        </w:p>
      </w:tc>
      <w:tc>
        <w:tcPr>
          <w:tcW w:w="2976" w:type="dxa"/>
        </w:tcPr>
        <w:p w:rsidR="0032645D" w:rsidRPr="00E75D8E" w:rsidRDefault="0032645D" w:rsidP="00047B26">
          <w:pPr>
            <w:pStyle w:val="Sidfot"/>
            <w:tabs>
              <w:tab w:val="clear" w:pos="4536"/>
            </w:tabs>
            <w:spacing w:before="60"/>
            <w:rPr>
              <w:rFonts w:ascii="Arial" w:hAnsi="Arial" w:cs="Arial"/>
              <w:sz w:val="14"/>
              <w:szCs w:val="16"/>
            </w:rPr>
          </w:pPr>
          <w:r w:rsidRPr="00E75D8E">
            <w:rPr>
              <w:rFonts w:ascii="Arial" w:hAnsi="Arial" w:cs="Arial"/>
              <w:sz w:val="14"/>
              <w:szCs w:val="16"/>
            </w:rPr>
            <w:t>c/o Sundsvalls kommun</w:t>
          </w:r>
        </w:p>
      </w:tc>
      <w:tc>
        <w:tcPr>
          <w:tcW w:w="2127" w:type="dxa"/>
          <w:gridSpan w:val="2"/>
        </w:tcPr>
        <w:p w:rsidR="0032645D" w:rsidRPr="00E75D8E" w:rsidRDefault="00264C31" w:rsidP="00047B26">
          <w:pPr>
            <w:pStyle w:val="Sidfot"/>
            <w:tabs>
              <w:tab w:val="clear" w:pos="4536"/>
            </w:tabs>
            <w:spacing w:before="60"/>
            <w:rPr>
              <w:rFonts w:ascii="Arial" w:hAnsi="Arial" w:cs="Arial"/>
              <w:sz w:val="14"/>
              <w:szCs w:val="16"/>
            </w:rPr>
          </w:pPr>
          <w:hyperlink r:id="rId1" w:history="1">
            <w:r w:rsidR="0032645D" w:rsidRPr="00D46EB8">
              <w:rPr>
                <w:rStyle w:val="Hyperlnk"/>
                <w:rFonts w:ascii="Arial" w:hAnsi="Arial" w:cs="Arial"/>
                <w:sz w:val="14"/>
                <w:szCs w:val="16"/>
              </w:rPr>
              <w:t>www.sundsvalllogistikpark.se</w:t>
            </w:r>
          </w:hyperlink>
          <w:r w:rsidR="0032645D">
            <w:rPr>
              <w:rFonts w:ascii="Arial" w:hAnsi="Arial" w:cs="Arial"/>
              <w:sz w:val="14"/>
              <w:szCs w:val="16"/>
            </w:rPr>
            <w:t xml:space="preserve"> </w:t>
          </w:r>
        </w:p>
      </w:tc>
    </w:tr>
    <w:tr w:rsidR="0032645D" w:rsidRPr="00E75D8E" w:rsidTr="00047B26">
      <w:trPr>
        <w:gridBefore w:val="2"/>
        <w:wBefore w:w="284" w:type="dxa"/>
      </w:trPr>
      <w:tc>
        <w:tcPr>
          <w:tcW w:w="1134" w:type="dxa"/>
          <w:gridSpan w:val="2"/>
        </w:tcPr>
        <w:p w:rsidR="0032645D" w:rsidRPr="00E75D8E" w:rsidRDefault="0032645D" w:rsidP="00E75D8E">
          <w:pPr>
            <w:pStyle w:val="Sidfot"/>
            <w:tabs>
              <w:tab w:val="clear" w:pos="4536"/>
            </w:tabs>
            <w:rPr>
              <w:rFonts w:ascii="Arial" w:hAnsi="Arial" w:cs="Arial"/>
              <w:sz w:val="14"/>
              <w:szCs w:val="16"/>
            </w:rPr>
          </w:pPr>
        </w:p>
      </w:tc>
      <w:tc>
        <w:tcPr>
          <w:tcW w:w="3119" w:type="dxa"/>
          <w:gridSpan w:val="2"/>
        </w:tcPr>
        <w:p w:rsidR="0032645D" w:rsidRPr="00E75D8E" w:rsidRDefault="0032645D" w:rsidP="00E75D8E">
          <w:pPr>
            <w:pStyle w:val="Sidfot"/>
            <w:tabs>
              <w:tab w:val="clear" w:pos="4536"/>
            </w:tabs>
            <w:rPr>
              <w:rFonts w:ascii="Arial" w:hAnsi="Arial" w:cs="Arial"/>
              <w:sz w:val="14"/>
              <w:szCs w:val="16"/>
            </w:rPr>
          </w:pPr>
        </w:p>
      </w:tc>
      <w:tc>
        <w:tcPr>
          <w:tcW w:w="2976" w:type="dxa"/>
        </w:tcPr>
        <w:p w:rsidR="0032645D" w:rsidRPr="00E75D8E" w:rsidRDefault="0032645D" w:rsidP="00E75D8E">
          <w:pPr>
            <w:pStyle w:val="Sidfot"/>
            <w:tabs>
              <w:tab w:val="clear" w:pos="4536"/>
            </w:tabs>
            <w:rPr>
              <w:rFonts w:ascii="Arial" w:hAnsi="Arial" w:cs="Arial"/>
              <w:sz w:val="14"/>
              <w:szCs w:val="16"/>
            </w:rPr>
          </w:pPr>
          <w:r w:rsidRPr="00E75D8E">
            <w:rPr>
              <w:rFonts w:ascii="Arial" w:hAnsi="Arial" w:cs="Arial"/>
              <w:sz w:val="14"/>
              <w:szCs w:val="16"/>
            </w:rPr>
            <w:t>851 85 Sundsvall</w:t>
          </w:r>
        </w:p>
      </w:tc>
      <w:tc>
        <w:tcPr>
          <w:tcW w:w="2127" w:type="dxa"/>
          <w:gridSpan w:val="2"/>
        </w:tcPr>
        <w:p w:rsidR="0032645D" w:rsidRPr="00E75D8E" w:rsidRDefault="0032645D" w:rsidP="00E75D8E">
          <w:pPr>
            <w:pStyle w:val="Sidfot"/>
            <w:tabs>
              <w:tab w:val="clear" w:pos="4536"/>
            </w:tabs>
            <w:rPr>
              <w:rFonts w:ascii="Arial" w:hAnsi="Arial" w:cs="Arial"/>
              <w:sz w:val="14"/>
              <w:szCs w:val="16"/>
            </w:rPr>
          </w:pPr>
        </w:p>
      </w:tc>
    </w:tr>
    <w:tr w:rsidR="0032645D" w:rsidRPr="006F2B5B" w:rsidTr="00047B26">
      <w:trPr>
        <w:gridBefore w:val="2"/>
        <w:gridAfter w:val="1"/>
        <w:wBefore w:w="284" w:type="dxa"/>
        <w:wAfter w:w="142" w:type="dxa"/>
      </w:trPr>
      <w:tc>
        <w:tcPr>
          <w:tcW w:w="1134" w:type="dxa"/>
          <w:gridSpan w:val="2"/>
        </w:tcPr>
        <w:p w:rsidR="0032645D" w:rsidRPr="00DB2368" w:rsidRDefault="0032645D" w:rsidP="00DB2368">
          <w:pPr>
            <w:pStyle w:val="Sidfot"/>
            <w:spacing w:before="40"/>
            <w:jc w:val="right"/>
            <w:rPr>
              <w:rFonts w:ascii="Arial" w:hAnsi="Arial" w:cs="Arial"/>
              <w:sz w:val="12"/>
              <w:szCs w:val="16"/>
            </w:rPr>
          </w:pPr>
        </w:p>
      </w:tc>
      <w:tc>
        <w:tcPr>
          <w:tcW w:w="3119" w:type="dxa"/>
          <w:gridSpan w:val="2"/>
        </w:tcPr>
        <w:p w:rsidR="0032645D" w:rsidRPr="00DB2368" w:rsidRDefault="0032645D" w:rsidP="00DB2368">
          <w:pPr>
            <w:pStyle w:val="Sidfot"/>
            <w:spacing w:before="40"/>
            <w:jc w:val="right"/>
            <w:rPr>
              <w:rFonts w:ascii="Arial" w:hAnsi="Arial" w:cs="Arial"/>
              <w:sz w:val="12"/>
              <w:szCs w:val="16"/>
            </w:rPr>
          </w:pPr>
        </w:p>
      </w:tc>
      <w:tc>
        <w:tcPr>
          <w:tcW w:w="4961" w:type="dxa"/>
          <w:gridSpan w:val="2"/>
        </w:tcPr>
        <w:p w:rsidR="0032645D" w:rsidRPr="006F2B5B" w:rsidRDefault="0032645D" w:rsidP="00DB2368">
          <w:pPr>
            <w:pStyle w:val="Sidfot"/>
            <w:spacing w:before="40"/>
            <w:jc w:val="right"/>
            <w:rPr>
              <w:rFonts w:ascii="Arial" w:hAnsi="Arial" w:cs="Arial"/>
              <w:sz w:val="14"/>
              <w:szCs w:val="16"/>
            </w:rPr>
          </w:pPr>
          <w:r w:rsidRPr="00DB2368">
            <w:rPr>
              <w:rFonts w:ascii="Arial" w:hAnsi="Arial" w:cs="Arial"/>
              <w:sz w:val="12"/>
              <w:szCs w:val="16"/>
            </w:rPr>
            <w:t>Helägt dotterbolag i Sundsvalls kommunkoncern</w:t>
          </w:r>
        </w:p>
      </w:tc>
    </w:tr>
  </w:tbl>
  <w:p w:rsidR="0032645D" w:rsidRPr="00DB2368" w:rsidRDefault="0032645D">
    <w:pPr>
      <w:pStyle w:val="Sidfo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5D" w:rsidRDefault="0032645D" w:rsidP="0005396D">
      <w:pPr>
        <w:spacing w:line="240" w:lineRule="auto"/>
      </w:pPr>
      <w:r>
        <w:separator/>
      </w:r>
    </w:p>
  </w:footnote>
  <w:footnote w:type="continuationSeparator" w:id="0">
    <w:p w:rsidR="0032645D" w:rsidRDefault="0032645D" w:rsidP="000539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-1593" w:type="dxa"/>
      <w:tblLook w:val="04A0" w:firstRow="1" w:lastRow="0" w:firstColumn="1" w:lastColumn="0" w:noHBand="0" w:noVBand="1"/>
    </w:tblPr>
    <w:tblGrid>
      <w:gridCol w:w="4962"/>
      <w:gridCol w:w="2452"/>
      <w:gridCol w:w="2510"/>
    </w:tblGrid>
    <w:tr w:rsidR="0032645D" w:rsidRPr="00B446C1" w:rsidTr="00DB2368">
      <w:tc>
        <w:tcPr>
          <w:tcW w:w="4962" w:type="dxa"/>
        </w:tcPr>
        <w:p w:rsidR="0032645D" w:rsidRPr="00B446C1" w:rsidRDefault="0032645D" w:rsidP="00B446C1">
          <w:pPr>
            <w:pStyle w:val="Ingetavstnd"/>
            <w:rPr>
              <w:rFonts w:ascii="Arial" w:hAnsi="Arial" w:cs="Arial"/>
              <w:b/>
              <w:highlight w:val="yellow"/>
            </w:rPr>
          </w:pPr>
        </w:p>
      </w:tc>
      <w:tc>
        <w:tcPr>
          <w:tcW w:w="2452" w:type="dxa"/>
        </w:tcPr>
        <w:p w:rsidR="0032645D" w:rsidRPr="00B446C1" w:rsidRDefault="0032645D">
          <w:pPr>
            <w:pStyle w:val="Sidhuvud"/>
            <w:rPr>
              <w:sz w:val="22"/>
            </w:rPr>
          </w:pPr>
        </w:p>
        <w:p w:rsidR="0032645D" w:rsidRPr="00B446C1" w:rsidRDefault="0032645D" w:rsidP="00DB2368">
          <w:pPr>
            <w:pStyle w:val="Sidhuvud"/>
            <w:jc w:val="right"/>
            <w:rPr>
              <w:sz w:val="22"/>
            </w:rPr>
          </w:pPr>
        </w:p>
        <w:p w:rsidR="0032645D" w:rsidRPr="00B446C1" w:rsidRDefault="0032645D">
          <w:pPr>
            <w:pStyle w:val="Sidhuvud"/>
            <w:rPr>
              <w:sz w:val="22"/>
            </w:rPr>
          </w:pPr>
        </w:p>
      </w:tc>
      <w:tc>
        <w:tcPr>
          <w:tcW w:w="2510" w:type="dxa"/>
        </w:tcPr>
        <w:p w:rsidR="0032645D" w:rsidRPr="00B446C1" w:rsidRDefault="0032645D" w:rsidP="00B446C1">
          <w:pPr>
            <w:pStyle w:val="Sidhuvud"/>
            <w:jc w:val="right"/>
            <w:rPr>
              <w:sz w:val="22"/>
            </w:rPr>
          </w:pPr>
          <w:r w:rsidRPr="00B446C1">
            <w:rPr>
              <w:sz w:val="22"/>
            </w:rPr>
            <w:fldChar w:fldCharType="begin"/>
          </w:r>
          <w:r w:rsidRPr="00B446C1">
            <w:rPr>
              <w:sz w:val="22"/>
            </w:rPr>
            <w:instrText xml:space="preserve"> PAGE   \* MERGEFORMAT </w:instrText>
          </w:r>
          <w:r w:rsidRPr="00B446C1">
            <w:rPr>
              <w:sz w:val="22"/>
            </w:rPr>
            <w:fldChar w:fldCharType="separate"/>
          </w:r>
          <w:r w:rsidR="00264C31">
            <w:rPr>
              <w:noProof/>
              <w:sz w:val="22"/>
            </w:rPr>
            <w:t>2</w:t>
          </w:r>
          <w:r w:rsidRPr="00B446C1">
            <w:rPr>
              <w:sz w:val="22"/>
            </w:rPr>
            <w:fldChar w:fldCharType="end"/>
          </w:r>
          <w:r w:rsidRPr="00B446C1">
            <w:rPr>
              <w:sz w:val="22"/>
            </w:rPr>
            <w:t xml:space="preserve"> </w:t>
          </w:r>
        </w:p>
      </w:tc>
    </w:tr>
  </w:tbl>
  <w:p w:rsidR="0032645D" w:rsidRDefault="0032645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2" w:type="dxa"/>
      <w:tblInd w:w="-1593" w:type="dxa"/>
      <w:tblLook w:val="04A0" w:firstRow="1" w:lastRow="0" w:firstColumn="1" w:lastColumn="0" w:noHBand="0" w:noVBand="1"/>
    </w:tblPr>
    <w:tblGrid>
      <w:gridCol w:w="5245"/>
      <w:gridCol w:w="2271"/>
      <w:gridCol w:w="2666"/>
    </w:tblGrid>
    <w:tr w:rsidR="0032645D" w:rsidRPr="00B446C1" w:rsidTr="00DC297B">
      <w:tc>
        <w:tcPr>
          <w:tcW w:w="5245" w:type="dxa"/>
        </w:tcPr>
        <w:p w:rsidR="0032645D" w:rsidRPr="00B446C1" w:rsidRDefault="00D93894" w:rsidP="00B446C1">
          <w:pPr>
            <w:pStyle w:val="Ingetavstnd"/>
            <w:rPr>
              <w:rFonts w:ascii="Arial" w:hAnsi="Arial" w:cs="Arial"/>
              <w:b/>
              <w:highlight w:val="yellow"/>
            </w:rPr>
          </w:pPr>
          <w:r>
            <w:rPr>
              <w:rFonts w:ascii="Arial" w:hAnsi="Arial" w:cs="Arial"/>
              <w:b/>
              <w:noProof/>
              <w:lang w:eastAsia="sv-SE"/>
            </w:rPr>
            <w:drawing>
              <wp:inline distT="0" distB="0" distL="0" distR="0" wp14:anchorId="08FBF7E9" wp14:editId="45624869">
                <wp:extent cx="1668780" cy="426720"/>
                <wp:effectExtent l="0" t="0" r="7620" b="0"/>
                <wp:docPr id="2" name="Bild 2" descr="SLPAB liggande fä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LPAB liggande fä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</w:tcPr>
        <w:p w:rsidR="0032645D" w:rsidRPr="00B446C1" w:rsidRDefault="0032645D" w:rsidP="00560DFC">
          <w:pPr>
            <w:pStyle w:val="Sidhuvud"/>
            <w:rPr>
              <w:sz w:val="22"/>
            </w:rPr>
          </w:pPr>
        </w:p>
        <w:p w:rsidR="0032645D" w:rsidRPr="0061441E" w:rsidRDefault="0032645D" w:rsidP="00560DFC">
          <w:pPr>
            <w:pStyle w:val="Sidhuvud"/>
            <w:rPr>
              <w:rFonts w:ascii="Arial" w:hAnsi="Arial" w:cs="Arial"/>
              <w:b/>
              <w:szCs w:val="24"/>
            </w:rPr>
          </w:pPr>
          <w:r w:rsidRPr="0061441E">
            <w:rPr>
              <w:rFonts w:ascii="Arial" w:hAnsi="Arial" w:cs="Arial"/>
              <w:b/>
              <w:szCs w:val="24"/>
            </w:rPr>
            <w:t>Press</w:t>
          </w:r>
          <w:r>
            <w:rPr>
              <w:rFonts w:ascii="Arial" w:hAnsi="Arial" w:cs="Arial"/>
              <w:b/>
              <w:szCs w:val="24"/>
            </w:rPr>
            <w:t>meddelande</w:t>
          </w:r>
        </w:p>
        <w:p w:rsidR="0032645D" w:rsidRPr="00B446C1" w:rsidRDefault="0032645D" w:rsidP="00560DFC">
          <w:pPr>
            <w:pStyle w:val="Sidhuvud"/>
            <w:rPr>
              <w:sz w:val="22"/>
            </w:rPr>
          </w:pPr>
        </w:p>
      </w:tc>
      <w:tc>
        <w:tcPr>
          <w:tcW w:w="2666" w:type="dxa"/>
        </w:tcPr>
        <w:p w:rsidR="0032645D" w:rsidRDefault="0032645D" w:rsidP="009C7F7F">
          <w:pPr>
            <w:pStyle w:val="Sidhuvud"/>
            <w:tabs>
              <w:tab w:val="clear" w:pos="4536"/>
              <w:tab w:val="clear" w:pos="9072"/>
            </w:tabs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64C3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64C3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32645D" w:rsidRPr="00B446C1" w:rsidRDefault="0032645D" w:rsidP="008304A9">
          <w:pPr>
            <w:pStyle w:val="Sidhuvud"/>
            <w:jc w:val="right"/>
            <w:rPr>
              <w:sz w:val="22"/>
            </w:rPr>
          </w:pPr>
        </w:p>
      </w:tc>
    </w:tr>
    <w:tr w:rsidR="0032645D" w:rsidRPr="00560DFC" w:rsidTr="00DC297B">
      <w:tc>
        <w:tcPr>
          <w:tcW w:w="5245" w:type="dxa"/>
        </w:tcPr>
        <w:p w:rsidR="0032645D" w:rsidRDefault="0032645D" w:rsidP="00560DFC"/>
        <w:p w:rsidR="0032645D" w:rsidRPr="00560DFC" w:rsidRDefault="0032645D" w:rsidP="00244B2F"/>
      </w:tc>
      <w:tc>
        <w:tcPr>
          <w:tcW w:w="2271" w:type="dxa"/>
        </w:tcPr>
        <w:p w:rsidR="0032645D" w:rsidRPr="00560DFC" w:rsidRDefault="007E6211" w:rsidP="003F52F5">
          <w:r>
            <w:t>2015-06-22</w:t>
          </w:r>
        </w:p>
      </w:tc>
      <w:tc>
        <w:tcPr>
          <w:tcW w:w="2666" w:type="dxa"/>
        </w:tcPr>
        <w:p w:rsidR="0032645D" w:rsidRPr="00560DFC" w:rsidRDefault="0032645D" w:rsidP="00560DFC"/>
      </w:tc>
    </w:tr>
  </w:tbl>
  <w:p w:rsidR="0032645D" w:rsidRDefault="0032645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BAE"/>
    <w:multiLevelType w:val="hybridMultilevel"/>
    <w:tmpl w:val="27983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5617"/>
    <w:multiLevelType w:val="hybridMultilevel"/>
    <w:tmpl w:val="61B8467C"/>
    <w:lvl w:ilvl="0" w:tplc="521ECDDE">
      <w:start w:val="7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76254"/>
    <w:multiLevelType w:val="hybridMultilevel"/>
    <w:tmpl w:val="1A34899E"/>
    <w:lvl w:ilvl="0" w:tplc="3EAEFE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35552"/>
    <w:multiLevelType w:val="hybridMultilevel"/>
    <w:tmpl w:val="407C2F34"/>
    <w:lvl w:ilvl="0" w:tplc="F3104B68">
      <w:start w:val="7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C3B1B"/>
    <w:multiLevelType w:val="hybridMultilevel"/>
    <w:tmpl w:val="695660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767F9"/>
    <w:multiLevelType w:val="hybridMultilevel"/>
    <w:tmpl w:val="4B68377E"/>
    <w:lvl w:ilvl="0" w:tplc="0DFCDEAE">
      <w:start w:val="5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75FD8"/>
    <w:multiLevelType w:val="hybridMultilevel"/>
    <w:tmpl w:val="092C2154"/>
    <w:lvl w:ilvl="0" w:tplc="1A080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B2524"/>
    <w:multiLevelType w:val="hybridMultilevel"/>
    <w:tmpl w:val="F8E625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406E5"/>
    <w:multiLevelType w:val="hybridMultilevel"/>
    <w:tmpl w:val="29248F12"/>
    <w:lvl w:ilvl="0" w:tplc="B83098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84450"/>
    <w:multiLevelType w:val="hybridMultilevel"/>
    <w:tmpl w:val="8480A0D0"/>
    <w:lvl w:ilvl="0" w:tplc="444A45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C7BD4"/>
    <w:multiLevelType w:val="hybridMultilevel"/>
    <w:tmpl w:val="7B062F6C"/>
    <w:lvl w:ilvl="0" w:tplc="0DF267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BE"/>
    <w:rsid w:val="000319AA"/>
    <w:rsid w:val="0004178D"/>
    <w:rsid w:val="00043D90"/>
    <w:rsid w:val="00047B26"/>
    <w:rsid w:val="0005396D"/>
    <w:rsid w:val="00061E9D"/>
    <w:rsid w:val="00065BCB"/>
    <w:rsid w:val="0007536E"/>
    <w:rsid w:val="00075C02"/>
    <w:rsid w:val="00113ECA"/>
    <w:rsid w:val="00121569"/>
    <w:rsid w:val="00132235"/>
    <w:rsid w:val="0013609B"/>
    <w:rsid w:val="00161A40"/>
    <w:rsid w:val="00161C08"/>
    <w:rsid w:val="001710A4"/>
    <w:rsid w:val="001758A8"/>
    <w:rsid w:val="001A6430"/>
    <w:rsid w:val="001C2729"/>
    <w:rsid w:val="00211221"/>
    <w:rsid w:val="00220385"/>
    <w:rsid w:val="00223953"/>
    <w:rsid w:val="002437E2"/>
    <w:rsid w:val="00243D13"/>
    <w:rsid w:val="00244B2F"/>
    <w:rsid w:val="00264094"/>
    <w:rsid w:val="002644FF"/>
    <w:rsid w:val="00264C31"/>
    <w:rsid w:val="002730A9"/>
    <w:rsid w:val="002878EC"/>
    <w:rsid w:val="00291578"/>
    <w:rsid w:val="002A572F"/>
    <w:rsid w:val="002B05EF"/>
    <w:rsid w:val="002D4387"/>
    <w:rsid w:val="002D781B"/>
    <w:rsid w:val="002E24C6"/>
    <w:rsid w:val="002E3A54"/>
    <w:rsid w:val="00315F88"/>
    <w:rsid w:val="00316509"/>
    <w:rsid w:val="003217EA"/>
    <w:rsid w:val="0032645D"/>
    <w:rsid w:val="00334E9E"/>
    <w:rsid w:val="00356530"/>
    <w:rsid w:val="003568B4"/>
    <w:rsid w:val="00391B79"/>
    <w:rsid w:val="00395948"/>
    <w:rsid w:val="003B3BF4"/>
    <w:rsid w:val="003C368B"/>
    <w:rsid w:val="003D0051"/>
    <w:rsid w:val="003F52F5"/>
    <w:rsid w:val="00420781"/>
    <w:rsid w:val="00426A9D"/>
    <w:rsid w:val="00483BAA"/>
    <w:rsid w:val="00487B11"/>
    <w:rsid w:val="004A3576"/>
    <w:rsid w:val="004B73BA"/>
    <w:rsid w:val="004C2BDB"/>
    <w:rsid w:val="004C7540"/>
    <w:rsid w:val="004D2DCF"/>
    <w:rsid w:val="004D4742"/>
    <w:rsid w:val="004D6340"/>
    <w:rsid w:val="004D6907"/>
    <w:rsid w:val="004D7FAE"/>
    <w:rsid w:val="004F1BBF"/>
    <w:rsid w:val="004F5344"/>
    <w:rsid w:val="00505EA5"/>
    <w:rsid w:val="00506759"/>
    <w:rsid w:val="00560DFC"/>
    <w:rsid w:val="005739B7"/>
    <w:rsid w:val="00586DBB"/>
    <w:rsid w:val="00587211"/>
    <w:rsid w:val="005B7801"/>
    <w:rsid w:val="005C0EC5"/>
    <w:rsid w:val="005D2F01"/>
    <w:rsid w:val="005F65D7"/>
    <w:rsid w:val="00602371"/>
    <w:rsid w:val="0060357B"/>
    <w:rsid w:val="0061441E"/>
    <w:rsid w:val="0062075B"/>
    <w:rsid w:val="00621217"/>
    <w:rsid w:val="0065130A"/>
    <w:rsid w:val="006848E1"/>
    <w:rsid w:val="006854C8"/>
    <w:rsid w:val="00693A60"/>
    <w:rsid w:val="006971C9"/>
    <w:rsid w:val="00697996"/>
    <w:rsid w:val="006A1DEA"/>
    <w:rsid w:val="006C07E4"/>
    <w:rsid w:val="006C4B3C"/>
    <w:rsid w:val="006D7441"/>
    <w:rsid w:val="006E04EE"/>
    <w:rsid w:val="006F2B5B"/>
    <w:rsid w:val="00711789"/>
    <w:rsid w:val="007700FF"/>
    <w:rsid w:val="0077194D"/>
    <w:rsid w:val="00776016"/>
    <w:rsid w:val="007864F9"/>
    <w:rsid w:val="00790689"/>
    <w:rsid w:val="007C41BB"/>
    <w:rsid w:val="007E5248"/>
    <w:rsid w:val="007E6211"/>
    <w:rsid w:val="008304A9"/>
    <w:rsid w:val="008410D8"/>
    <w:rsid w:val="00841E4D"/>
    <w:rsid w:val="00853500"/>
    <w:rsid w:val="008538BE"/>
    <w:rsid w:val="008A03E4"/>
    <w:rsid w:val="008B02C9"/>
    <w:rsid w:val="008D0982"/>
    <w:rsid w:val="008E661E"/>
    <w:rsid w:val="009359DB"/>
    <w:rsid w:val="00956C5C"/>
    <w:rsid w:val="00986A8C"/>
    <w:rsid w:val="009922E8"/>
    <w:rsid w:val="009C7720"/>
    <w:rsid w:val="009C7F7F"/>
    <w:rsid w:val="009E4172"/>
    <w:rsid w:val="00A1544A"/>
    <w:rsid w:val="00A17504"/>
    <w:rsid w:val="00A27919"/>
    <w:rsid w:val="00A30F97"/>
    <w:rsid w:val="00A4292D"/>
    <w:rsid w:val="00A453EE"/>
    <w:rsid w:val="00A50A20"/>
    <w:rsid w:val="00A60A79"/>
    <w:rsid w:val="00A701F5"/>
    <w:rsid w:val="00A91AA9"/>
    <w:rsid w:val="00AA4C81"/>
    <w:rsid w:val="00AA7237"/>
    <w:rsid w:val="00AC07F3"/>
    <w:rsid w:val="00AC2695"/>
    <w:rsid w:val="00AC65A9"/>
    <w:rsid w:val="00AD3FD3"/>
    <w:rsid w:val="00AF6E44"/>
    <w:rsid w:val="00AF7FA3"/>
    <w:rsid w:val="00B02016"/>
    <w:rsid w:val="00B26779"/>
    <w:rsid w:val="00B446C1"/>
    <w:rsid w:val="00B45C62"/>
    <w:rsid w:val="00B53E03"/>
    <w:rsid w:val="00B76078"/>
    <w:rsid w:val="00B81E01"/>
    <w:rsid w:val="00B83864"/>
    <w:rsid w:val="00B93A48"/>
    <w:rsid w:val="00B9466B"/>
    <w:rsid w:val="00BC4039"/>
    <w:rsid w:val="00BD60BF"/>
    <w:rsid w:val="00BD79D2"/>
    <w:rsid w:val="00BF4EFF"/>
    <w:rsid w:val="00C508F3"/>
    <w:rsid w:val="00C65DE4"/>
    <w:rsid w:val="00C72DEE"/>
    <w:rsid w:val="00C817D2"/>
    <w:rsid w:val="00CB34FD"/>
    <w:rsid w:val="00CD192C"/>
    <w:rsid w:val="00CD7CC5"/>
    <w:rsid w:val="00CF72EB"/>
    <w:rsid w:val="00D65951"/>
    <w:rsid w:val="00D82457"/>
    <w:rsid w:val="00D93894"/>
    <w:rsid w:val="00DA4B18"/>
    <w:rsid w:val="00DB2368"/>
    <w:rsid w:val="00DB71B2"/>
    <w:rsid w:val="00DC297B"/>
    <w:rsid w:val="00DE3799"/>
    <w:rsid w:val="00DF5B9D"/>
    <w:rsid w:val="00E00B31"/>
    <w:rsid w:val="00E06443"/>
    <w:rsid w:val="00E209F3"/>
    <w:rsid w:val="00E53194"/>
    <w:rsid w:val="00E55944"/>
    <w:rsid w:val="00E75D8E"/>
    <w:rsid w:val="00E96FB1"/>
    <w:rsid w:val="00EB0E38"/>
    <w:rsid w:val="00EB32E2"/>
    <w:rsid w:val="00EC19C8"/>
    <w:rsid w:val="00EF5E2D"/>
    <w:rsid w:val="00EF6CAC"/>
    <w:rsid w:val="00F06171"/>
    <w:rsid w:val="00F067FD"/>
    <w:rsid w:val="00F53F0E"/>
    <w:rsid w:val="00F540EF"/>
    <w:rsid w:val="00F91E70"/>
    <w:rsid w:val="00F941B8"/>
    <w:rsid w:val="00FC3D3F"/>
    <w:rsid w:val="00FD70BF"/>
    <w:rsid w:val="00FF0CB8"/>
    <w:rsid w:val="00FF5237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DB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359DB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59DB"/>
    <w:pPr>
      <w:keepNext/>
      <w:keepLines/>
      <w:spacing w:before="200" w:after="120"/>
      <w:outlineLvl w:val="1"/>
    </w:pPr>
    <w:rPr>
      <w:rFonts w:ascii="Arial" w:eastAsia="Times New Roman" w:hAnsi="Arial"/>
      <w:b/>
      <w:bCs/>
      <w:i/>
      <w:color w:val="4F81BD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359DB"/>
    <w:pPr>
      <w:keepNext/>
      <w:keepLines/>
      <w:spacing w:before="200" w:after="120"/>
      <w:outlineLvl w:val="2"/>
    </w:pPr>
    <w:rPr>
      <w:rFonts w:ascii="Arial" w:eastAsia="Times New Roman" w:hAnsi="Arial"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59DB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359DB"/>
    <w:rPr>
      <w:rFonts w:ascii="Arial" w:eastAsia="Times New Roman" w:hAnsi="Arial" w:cs="Times New Roman"/>
      <w:b/>
      <w:bCs/>
      <w:i/>
      <w:color w:val="4F81BD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359DB"/>
    <w:rPr>
      <w:rFonts w:ascii="Arial" w:eastAsia="Times New Roman" w:hAnsi="Arial" w:cs="Times New Roman"/>
      <w:bCs/>
      <w:color w:val="4F81BD"/>
      <w:sz w:val="24"/>
    </w:rPr>
  </w:style>
  <w:style w:type="paragraph" w:styleId="Sidhuvud">
    <w:name w:val="header"/>
    <w:basedOn w:val="Normal"/>
    <w:link w:val="SidhuvudChar"/>
    <w:unhideWhenUsed/>
    <w:rsid w:val="0005396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396D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05396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396D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59"/>
    <w:rsid w:val="000539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tavstnd">
    <w:name w:val="No Spacing"/>
    <w:uiPriority w:val="1"/>
    <w:qFormat/>
    <w:rsid w:val="0005396D"/>
    <w:rPr>
      <w:rFonts w:ascii="Times New Roman" w:hAnsi="Times New Roman"/>
      <w:sz w:val="24"/>
      <w:szCs w:val="22"/>
      <w:lang w:eastAsia="en-US"/>
    </w:rPr>
  </w:style>
  <w:style w:type="character" w:styleId="Sidnummer">
    <w:name w:val="page number"/>
    <w:basedOn w:val="Standardstycketeckensnitt"/>
    <w:rsid w:val="009C7F7F"/>
  </w:style>
  <w:style w:type="character" w:styleId="Hyperlnk">
    <w:name w:val="Hyperlink"/>
    <w:basedOn w:val="Standardstycketeckensnitt"/>
    <w:uiPriority w:val="99"/>
    <w:unhideWhenUsed/>
    <w:rsid w:val="003C368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73BA"/>
    <w:pPr>
      <w:ind w:left="1304"/>
    </w:pPr>
  </w:style>
  <w:style w:type="paragraph" w:styleId="Normalwebb">
    <w:name w:val="Normal (Web)"/>
    <w:basedOn w:val="Normal"/>
    <w:uiPriority w:val="99"/>
    <w:unhideWhenUsed/>
    <w:rsid w:val="00D93894"/>
    <w:pPr>
      <w:spacing w:after="225" w:line="255" w:lineRule="atLeast"/>
    </w:pPr>
    <w:rPr>
      <w:rFonts w:ascii="Helvetica" w:eastAsia="Times New Roman" w:hAnsi="Helvetica" w:cs="Helvetica"/>
      <w:sz w:val="18"/>
      <w:szCs w:val="1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3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38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DB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359DB"/>
    <w:pPr>
      <w:keepNext/>
      <w:keepLines/>
      <w:spacing w:before="480"/>
      <w:outlineLvl w:val="0"/>
    </w:pPr>
    <w:rPr>
      <w:rFonts w:ascii="Arial" w:eastAsia="Times New Roman" w:hAnsi="Arial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59DB"/>
    <w:pPr>
      <w:keepNext/>
      <w:keepLines/>
      <w:spacing w:before="200" w:after="120"/>
      <w:outlineLvl w:val="1"/>
    </w:pPr>
    <w:rPr>
      <w:rFonts w:ascii="Arial" w:eastAsia="Times New Roman" w:hAnsi="Arial"/>
      <w:b/>
      <w:bCs/>
      <w:i/>
      <w:color w:val="4F81BD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359DB"/>
    <w:pPr>
      <w:keepNext/>
      <w:keepLines/>
      <w:spacing w:before="200" w:after="120"/>
      <w:outlineLvl w:val="2"/>
    </w:pPr>
    <w:rPr>
      <w:rFonts w:ascii="Arial" w:eastAsia="Times New Roman" w:hAnsi="Arial"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59DB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359DB"/>
    <w:rPr>
      <w:rFonts w:ascii="Arial" w:eastAsia="Times New Roman" w:hAnsi="Arial" w:cs="Times New Roman"/>
      <w:b/>
      <w:bCs/>
      <w:i/>
      <w:color w:val="4F81BD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359DB"/>
    <w:rPr>
      <w:rFonts w:ascii="Arial" w:eastAsia="Times New Roman" w:hAnsi="Arial" w:cs="Times New Roman"/>
      <w:bCs/>
      <w:color w:val="4F81BD"/>
      <w:sz w:val="24"/>
    </w:rPr>
  </w:style>
  <w:style w:type="paragraph" w:styleId="Sidhuvud">
    <w:name w:val="header"/>
    <w:basedOn w:val="Normal"/>
    <w:link w:val="SidhuvudChar"/>
    <w:unhideWhenUsed/>
    <w:rsid w:val="0005396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396D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05396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396D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59"/>
    <w:rsid w:val="000539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tavstnd">
    <w:name w:val="No Spacing"/>
    <w:uiPriority w:val="1"/>
    <w:qFormat/>
    <w:rsid w:val="0005396D"/>
    <w:rPr>
      <w:rFonts w:ascii="Times New Roman" w:hAnsi="Times New Roman"/>
      <w:sz w:val="24"/>
      <w:szCs w:val="22"/>
      <w:lang w:eastAsia="en-US"/>
    </w:rPr>
  </w:style>
  <w:style w:type="character" w:styleId="Sidnummer">
    <w:name w:val="page number"/>
    <w:basedOn w:val="Standardstycketeckensnitt"/>
    <w:rsid w:val="009C7F7F"/>
  </w:style>
  <w:style w:type="character" w:styleId="Hyperlnk">
    <w:name w:val="Hyperlink"/>
    <w:basedOn w:val="Standardstycketeckensnitt"/>
    <w:uiPriority w:val="99"/>
    <w:unhideWhenUsed/>
    <w:rsid w:val="003C368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73BA"/>
    <w:pPr>
      <w:ind w:left="1304"/>
    </w:pPr>
  </w:style>
  <w:style w:type="paragraph" w:styleId="Normalwebb">
    <w:name w:val="Normal (Web)"/>
    <w:basedOn w:val="Normal"/>
    <w:uiPriority w:val="99"/>
    <w:unhideWhenUsed/>
    <w:rsid w:val="00D93894"/>
    <w:pPr>
      <w:spacing w:after="225" w:line="255" w:lineRule="atLeast"/>
    </w:pPr>
    <w:rPr>
      <w:rFonts w:ascii="Helvetica" w:eastAsia="Times New Roman" w:hAnsi="Helvetica" w:cs="Helvetica"/>
      <w:sz w:val="18"/>
      <w:szCs w:val="1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3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3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kifu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ndsvalllogistikpark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ndsvalllogistikpark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LP\Pressmeddel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D649-C3B9-4A1B-BA0D-4C6A7185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Pressmeddelande.dotx</Template>
  <TotalTime>66</TotalTime>
  <Pages>2</Pages>
  <Words>513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SLPMIN</dc:creator>
  <cp:lastModifiedBy>Marie Israelsson</cp:lastModifiedBy>
  <cp:revision>11</cp:revision>
  <cp:lastPrinted>2013-06-18T06:30:00Z</cp:lastPrinted>
  <dcterms:created xsi:type="dcterms:W3CDTF">2015-06-09T08:07:00Z</dcterms:created>
  <dcterms:modified xsi:type="dcterms:W3CDTF">2015-06-18T08:04:00Z</dcterms:modified>
</cp:coreProperties>
</file>