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6D" w:rsidRPr="009C4DD3" w:rsidRDefault="007F236D" w:rsidP="000479F0">
      <w:pPr>
        <w:pStyle w:val="SatairStandard"/>
        <w:jc w:val="right"/>
        <w:rPr>
          <w:lang w:val="en-GB"/>
        </w:rPr>
      </w:pPr>
    </w:p>
    <w:p w:rsidR="00DE0FBC" w:rsidRPr="00816C50" w:rsidRDefault="00ED7EDD" w:rsidP="00816C50">
      <w:pPr>
        <w:pStyle w:val="SatairStandard"/>
        <w:jc w:val="right"/>
        <w:rPr>
          <w:lang w:val="en-GB"/>
        </w:rPr>
      </w:pPr>
      <w:r>
        <w:rPr>
          <w:lang w:val="en-GB"/>
        </w:rPr>
        <w:t>June</w:t>
      </w:r>
      <w:bookmarkStart w:id="0" w:name="_GoBack"/>
      <w:bookmarkEnd w:id="0"/>
      <w:r w:rsidR="005B363F">
        <w:rPr>
          <w:lang w:val="en-GB"/>
        </w:rPr>
        <w:t xml:space="preserve"> 2017 </w:t>
      </w:r>
    </w:p>
    <w:p w:rsidR="00DE0FBC" w:rsidRPr="009D3664" w:rsidRDefault="00DE0FBC" w:rsidP="00EE59B3">
      <w:pPr>
        <w:jc w:val="center"/>
        <w:rPr>
          <w:rFonts w:ascii="Arial" w:hAnsi="Arial" w:cs="Arial"/>
          <w:b/>
          <w:lang w:val="en-GB"/>
        </w:rPr>
      </w:pPr>
    </w:p>
    <w:p w:rsidR="00EE59B3" w:rsidRDefault="00EE59B3" w:rsidP="00EE59B3">
      <w:pPr>
        <w:jc w:val="center"/>
        <w:rPr>
          <w:rFonts w:ascii="Arial" w:hAnsi="Arial" w:cs="Arial"/>
          <w:b/>
        </w:rPr>
      </w:pPr>
    </w:p>
    <w:p w:rsidR="008662A7" w:rsidRPr="00816C50" w:rsidRDefault="008662A7" w:rsidP="00ED7EDD">
      <w:pPr>
        <w:rPr>
          <w:rFonts w:ascii="Arial" w:hAnsi="Arial" w:cs="Arial"/>
          <w:b/>
          <w:sz w:val="24"/>
        </w:rPr>
      </w:pPr>
    </w:p>
    <w:p w:rsidR="00816C50" w:rsidRPr="00816C50" w:rsidRDefault="00816C50" w:rsidP="00ED7EDD">
      <w:pPr>
        <w:pStyle w:val="SatairStandard"/>
        <w:rPr>
          <w:b/>
          <w:sz w:val="24"/>
          <w:lang w:val="en"/>
        </w:rPr>
      </w:pPr>
      <w:r w:rsidRPr="00816C50">
        <w:rPr>
          <w:b/>
          <w:sz w:val="24"/>
          <w:lang w:val="en"/>
        </w:rPr>
        <w:t>Satair Group appoints new Head of Digital Transformation</w:t>
      </w:r>
    </w:p>
    <w:p w:rsidR="00816C50" w:rsidRDefault="00816C50" w:rsidP="00ED7EDD">
      <w:pPr>
        <w:pStyle w:val="SatairStandard"/>
        <w:rPr>
          <w:lang w:val="en"/>
        </w:rPr>
      </w:pPr>
    </w:p>
    <w:p w:rsidR="00816C50" w:rsidRPr="00ED7EDD" w:rsidRDefault="00816C50" w:rsidP="00ED7EDD">
      <w:pPr>
        <w:pStyle w:val="SatairStandard"/>
        <w:rPr>
          <w:sz w:val="22"/>
          <w:lang w:val="en"/>
        </w:rPr>
      </w:pPr>
      <w:r w:rsidRPr="00ED7EDD">
        <w:rPr>
          <w:sz w:val="22"/>
          <w:lang w:val="en"/>
        </w:rPr>
        <w:t xml:space="preserve">Christian </w:t>
      </w:r>
      <w:proofErr w:type="spellStart"/>
      <w:r w:rsidRPr="00ED7EDD">
        <w:rPr>
          <w:sz w:val="22"/>
          <w:lang w:val="en"/>
        </w:rPr>
        <w:t>Agger</w:t>
      </w:r>
      <w:proofErr w:type="spellEnd"/>
      <w:r w:rsidRPr="00ED7EDD">
        <w:rPr>
          <w:sz w:val="22"/>
          <w:lang w:val="en"/>
        </w:rPr>
        <w:t xml:space="preserve"> has joined Satair on June 1st 2017 as the company’s new Head of Digital and Business Transformation.</w:t>
      </w:r>
    </w:p>
    <w:p w:rsidR="00816C50" w:rsidRPr="00ED7EDD" w:rsidRDefault="00816C50" w:rsidP="00ED7EDD">
      <w:pPr>
        <w:pStyle w:val="SatairStandard"/>
        <w:rPr>
          <w:sz w:val="22"/>
          <w:lang w:val="en"/>
        </w:rPr>
      </w:pPr>
    </w:p>
    <w:p w:rsidR="00816C50" w:rsidRPr="00ED7EDD" w:rsidRDefault="00816C50" w:rsidP="00ED7EDD">
      <w:pPr>
        <w:pStyle w:val="SatairStandard"/>
        <w:rPr>
          <w:sz w:val="22"/>
          <w:lang w:val="en"/>
        </w:rPr>
      </w:pPr>
      <w:r w:rsidRPr="00ED7EDD">
        <w:rPr>
          <w:sz w:val="22"/>
          <w:lang w:val="en"/>
        </w:rPr>
        <w:t xml:space="preserve">Bart </w:t>
      </w:r>
      <w:proofErr w:type="spellStart"/>
      <w:r w:rsidRPr="00ED7EDD">
        <w:rPr>
          <w:sz w:val="22"/>
          <w:lang w:val="en"/>
        </w:rPr>
        <w:t>Reijnen</w:t>
      </w:r>
      <w:proofErr w:type="spellEnd"/>
      <w:r w:rsidRPr="00ED7EDD">
        <w:rPr>
          <w:sz w:val="22"/>
          <w:lang w:val="en"/>
        </w:rPr>
        <w:t xml:space="preserve">, CEO of Satair Group comments: “We are happy to welcome Christian </w:t>
      </w:r>
      <w:proofErr w:type="spellStart"/>
      <w:r w:rsidRPr="00ED7EDD">
        <w:rPr>
          <w:sz w:val="22"/>
          <w:lang w:val="en"/>
        </w:rPr>
        <w:t>Agger</w:t>
      </w:r>
      <w:proofErr w:type="spellEnd"/>
      <w:r w:rsidRPr="00ED7EDD">
        <w:rPr>
          <w:sz w:val="22"/>
          <w:lang w:val="en"/>
        </w:rPr>
        <w:t xml:space="preserve"> onboard to lead our digital transformation. I am actively sponsoring our digital transformation program and I believe that by becoming an early adopter we can realize some very significant opportunities.”</w:t>
      </w:r>
    </w:p>
    <w:p w:rsidR="00816C50" w:rsidRPr="00ED7EDD" w:rsidRDefault="00816C50" w:rsidP="00ED7EDD">
      <w:pPr>
        <w:pStyle w:val="SatairStandard"/>
        <w:rPr>
          <w:sz w:val="22"/>
          <w:lang w:val="en"/>
        </w:rPr>
      </w:pPr>
    </w:p>
    <w:p w:rsidR="00816C50" w:rsidRPr="00ED7EDD" w:rsidRDefault="00816C50" w:rsidP="00ED7EDD">
      <w:pPr>
        <w:pStyle w:val="SatairStandard"/>
        <w:rPr>
          <w:sz w:val="22"/>
        </w:rPr>
      </w:pPr>
      <w:r w:rsidRPr="00ED7EDD">
        <w:rPr>
          <w:sz w:val="22"/>
          <w:lang w:val="en"/>
        </w:rPr>
        <w:t xml:space="preserve">Bart continues: “A team is now analyzing all the data we have to determine how to generate value to our customers. We will continue to grow our strength in the digital domain under the lead of Christian </w:t>
      </w:r>
      <w:proofErr w:type="spellStart"/>
      <w:r w:rsidRPr="00ED7EDD">
        <w:rPr>
          <w:sz w:val="22"/>
          <w:lang w:val="en"/>
        </w:rPr>
        <w:t>Agger</w:t>
      </w:r>
      <w:proofErr w:type="spellEnd"/>
      <w:r w:rsidRPr="00ED7EDD">
        <w:rPr>
          <w:sz w:val="22"/>
          <w:lang w:val="en"/>
        </w:rPr>
        <w:t>, who we are very happy to welcome aboard.”</w:t>
      </w:r>
    </w:p>
    <w:p w:rsidR="00816C50" w:rsidRPr="00ED7EDD" w:rsidRDefault="00816C50" w:rsidP="00ED7EDD">
      <w:pPr>
        <w:pStyle w:val="SatairStandard"/>
        <w:rPr>
          <w:sz w:val="22"/>
        </w:rPr>
      </w:pPr>
    </w:p>
    <w:p w:rsidR="00816C50" w:rsidRPr="00ED7EDD" w:rsidRDefault="00816C50" w:rsidP="00ED7EDD">
      <w:pPr>
        <w:pStyle w:val="SatairStandard"/>
        <w:rPr>
          <w:sz w:val="22"/>
          <w:lang w:val="en"/>
        </w:rPr>
      </w:pPr>
      <w:r w:rsidRPr="00ED7EDD">
        <w:rPr>
          <w:sz w:val="22"/>
          <w:lang w:val="en"/>
        </w:rPr>
        <w:t xml:space="preserve">Prior to joining Satair, Christian </w:t>
      </w:r>
      <w:proofErr w:type="spellStart"/>
      <w:r w:rsidRPr="00ED7EDD">
        <w:rPr>
          <w:sz w:val="22"/>
          <w:lang w:val="en"/>
        </w:rPr>
        <w:t>Agger</w:t>
      </w:r>
      <w:proofErr w:type="spellEnd"/>
      <w:r w:rsidRPr="00ED7EDD">
        <w:rPr>
          <w:sz w:val="22"/>
          <w:lang w:val="en"/>
        </w:rPr>
        <w:t xml:space="preserve"> was Head of e-commerce and marketing (CMO) at Saint-Gobain Distribution Denmark (SGDD). Christian </w:t>
      </w:r>
      <w:proofErr w:type="spellStart"/>
      <w:r w:rsidRPr="00ED7EDD">
        <w:rPr>
          <w:sz w:val="22"/>
          <w:lang w:val="en"/>
        </w:rPr>
        <w:t>Agger</w:t>
      </w:r>
      <w:proofErr w:type="spellEnd"/>
      <w:r w:rsidRPr="00ED7EDD">
        <w:rPr>
          <w:sz w:val="22"/>
          <w:lang w:val="en"/>
        </w:rPr>
        <w:t xml:space="preserve"> is a true digital pioneer and since he joined SGDD in 2012, e-commerce sales figures tripled with average conversion rates of 32 percent.</w:t>
      </w:r>
    </w:p>
    <w:p w:rsidR="00816C50" w:rsidRPr="00ED7EDD" w:rsidRDefault="00816C50" w:rsidP="00ED7EDD">
      <w:pPr>
        <w:pStyle w:val="SatairStandard"/>
        <w:rPr>
          <w:sz w:val="22"/>
          <w:lang w:val="en"/>
        </w:rPr>
      </w:pPr>
    </w:p>
    <w:p w:rsidR="00816C50" w:rsidRPr="00ED7EDD" w:rsidRDefault="00816C50" w:rsidP="00ED7EDD">
      <w:pPr>
        <w:pStyle w:val="SatairStandard"/>
        <w:rPr>
          <w:sz w:val="22"/>
          <w:lang w:val="en"/>
        </w:rPr>
      </w:pPr>
      <w:r w:rsidRPr="00ED7EDD">
        <w:rPr>
          <w:sz w:val="22"/>
          <w:lang w:val="en"/>
        </w:rPr>
        <w:t xml:space="preserve">In 2015, Christian was appointed Digital Strategy Lead in Saint-Gobain Distribution Nordic where he was responsible for the digital strategy and best practices across the region covering Denmark, Finland, Norway, Sweden, Baltics, Poland and Switzerland. Today, e-commerce accounts for a third of the company’s turnover – an astonishing achievement for a company whose primary customers are plumbers. </w:t>
      </w:r>
    </w:p>
    <w:p w:rsidR="00816C50" w:rsidRPr="00ED7EDD" w:rsidRDefault="00816C50" w:rsidP="00ED7EDD">
      <w:pPr>
        <w:pStyle w:val="SatairStandard"/>
        <w:rPr>
          <w:sz w:val="22"/>
          <w:lang w:val="en"/>
        </w:rPr>
      </w:pPr>
    </w:p>
    <w:p w:rsidR="00816C50" w:rsidRPr="00ED7EDD" w:rsidRDefault="00816C50" w:rsidP="00ED7EDD">
      <w:pPr>
        <w:pStyle w:val="SatairStandard"/>
        <w:rPr>
          <w:sz w:val="22"/>
          <w:lang w:val="en"/>
        </w:rPr>
      </w:pPr>
      <w:r w:rsidRPr="00ED7EDD">
        <w:rPr>
          <w:sz w:val="22"/>
          <w:lang w:val="en"/>
        </w:rPr>
        <w:t xml:space="preserve">Christian’s and SGDD’s digital achievements are widely acknowledged. In 2014, the company won the gold medal at the Danish e-commerce awards and was awarded best provider within </w:t>
      </w:r>
      <w:proofErr w:type="spellStart"/>
      <w:r w:rsidRPr="00ED7EDD">
        <w:rPr>
          <w:sz w:val="22"/>
          <w:lang w:val="en"/>
        </w:rPr>
        <w:t>omnichannel</w:t>
      </w:r>
      <w:proofErr w:type="spellEnd"/>
      <w:r w:rsidRPr="00ED7EDD">
        <w:rPr>
          <w:sz w:val="22"/>
          <w:lang w:val="en"/>
        </w:rPr>
        <w:t xml:space="preserve">. </w:t>
      </w:r>
    </w:p>
    <w:p w:rsidR="00816C50" w:rsidRPr="00ED7EDD" w:rsidRDefault="00816C50" w:rsidP="00ED7EDD">
      <w:pPr>
        <w:pStyle w:val="SatairStandard"/>
        <w:rPr>
          <w:rFonts w:ascii="Arial" w:hAnsi="Arial" w:cs="Arial"/>
          <w:sz w:val="22"/>
        </w:rPr>
      </w:pPr>
      <w:r w:rsidRPr="00ED7EDD">
        <w:rPr>
          <w:rFonts w:ascii="Helvetica" w:hAnsi="Helvetica"/>
          <w:sz w:val="22"/>
          <w:lang w:val="en-GB"/>
        </w:rPr>
        <w:t xml:space="preserve">Just before Christian left SGDD, they equally received two e-commerce awards: one for best e-commerce business case and one for best B2B company with online revenues of &gt;100 million </w:t>
      </w:r>
      <w:proofErr w:type="spellStart"/>
      <w:r w:rsidRPr="00ED7EDD">
        <w:rPr>
          <w:rFonts w:ascii="Helvetica" w:hAnsi="Helvetica"/>
          <w:sz w:val="22"/>
          <w:lang w:val="en-GB"/>
        </w:rPr>
        <w:t>dkk</w:t>
      </w:r>
      <w:proofErr w:type="spellEnd"/>
      <w:proofErr w:type="gramStart"/>
      <w:r w:rsidRPr="00ED7EDD">
        <w:rPr>
          <w:rFonts w:ascii="Helvetica" w:hAnsi="Helvetica"/>
          <w:sz w:val="22"/>
          <w:lang w:val="en-GB"/>
        </w:rPr>
        <w:t>-  or</w:t>
      </w:r>
      <w:proofErr w:type="gramEnd"/>
      <w:r w:rsidRPr="00ED7EDD">
        <w:rPr>
          <w:rFonts w:ascii="Helvetica" w:hAnsi="Helvetica"/>
          <w:sz w:val="22"/>
          <w:lang w:val="en-GB"/>
        </w:rPr>
        <w:t xml:space="preserve"> around US</w:t>
      </w:r>
      <w:r w:rsidRPr="00ED7EDD">
        <w:rPr>
          <w:rFonts w:ascii="Arial" w:hAnsi="Arial" w:cs="Arial"/>
          <w:sz w:val="22"/>
        </w:rPr>
        <w:t>$ M14,3.</w:t>
      </w:r>
    </w:p>
    <w:p w:rsidR="00DC1046" w:rsidRDefault="00DC1046" w:rsidP="00DC1046">
      <w:pPr>
        <w:pStyle w:val="SatairStandard"/>
      </w:pPr>
    </w:p>
    <w:p w:rsidR="000478F2" w:rsidRPr="008E4F20" w:rsidRDefault="008E4F20" w:rsidP="008E4F20">
      <w:pPr>
        <w:pStyle w:val="SatairStandard"/>
        <w:jc w:val="center"/>
        <w:rPr>
          <w:rFonts w:asciiTheme="majorHAnsi" w:hAnsiTheme="majorHAnsi" w:cstheme="majorHAnsi"/>
          <w:szCs w:val="20"/>
          <w:lang w:val="en-GB"/>
        </w:rPr>
      </w:pPr>
      <w:r>
        <w:rPr>
          <w:rFonts w:asciiTheme="majorHAnsi" w:hAnsiTheme="majorHAnsi" w:cstheme="majorHAnsi"/>
          <w:szCs w:val="20"/>
          <w:lang w:val="en-GB"/>
        </w:rPr>
        <w:t>-----ENDS-----</w:t>
      </w:r>
    </w:p>
    <w:p w:rsidR="008C7315" w:rsidRDefault="008C7315" w:rsidP="001D797E">
      <w:pPr>
        <w:jc w:val="both"/>
        <w:rPr>
          <w:rFonts w:asciiTheme="majorHAnsi" w:hAnsiTheme="majorHAnsi" w:cstheme="majorHAnsi"/>
          <w:b/>
          <w:sz w:val="16"/>
          <w:szCs w:val="20"/>
          <w:lang w:val="en-GB"/>
        </w:rPr>
      </w:pPr>
    </w:p>
    <w:p w:rsidR="008C7315" w:rsidRPr="00197F52" w:rsidRDefault="008C7315" w:rsidP="001D797E">
      <w:pPr>
        <w:jc w:val="both"/>
        <w:rPr>
          <w:rFonts w:asciiTheme="majorHAnsi" w:hAnsiTheme="majorHAnsi" w:cstheme="majorHAnsi"/>
          <w:b/>
          <w:sz w:val="16"/>
          <w:szCs w:val="20"/>
          <w:lang w:val="en-GB"/>
        </w:rPr>
      </w:pPr>
    </w:p>
    <w:p w:rsidR="00197F52" w:rsidRDefault="00197F52" w:rsidP="001D797E">
      <w:pPr>
        <w:jc w:val="both"/>
        <w:rPr>
          <w:rFonts w:asciiTheme="majorHAnsi" w:hAnsiTheme="majorHAnsi" w:cstheme="majorHAnsi"/>
          <w:b/>
          <w:sz w:val="16"/>
          <w:szCs w:val="20"/>
          <w:lang w:val="en-GB"/>
        </w:rPr>
      </w:pPr>
    </w:p>
    <w:p w:rsidR="008E564B" w:rsidRPr="00197F52" w:rsidRDefault="008E564B" w:rsidP="001D797E">
      <w:pPr>
        <w:jc w:val="both"/>
        <w:rPr>
          <w:rFonts w:asciiTheme="majorHAnsi" w:hAnsiTheme="majorHAnsi" w:cstheme="majorHAnsi"/>
          <w:b/>
          <w:sz w:val="16"/>
          <w:szCs w:val="20"/>
          <w:lang w:val="en-GB"/>
        </w:rPr>
      </w:pPr>
      <w:r w:rsidRPr="00197F52">
        <w:rPr>
          <w:rFonts w:asciiTheme="majorHAnsi" w:hAnsiTheme="majorHAnsi" w:cstheme="majorHAnsi"/>
          <w:b/>
          <w:sz w:val="16"/>
          <w:szCs w:val="20"/>
          <w:lang w:val="en-GB"/>
        </w:rPr>
        <w:t>About Satair Group</w:t>
      </w:r>
    </w:p>
    <w:p w:rsidR="008E564B" w:rsidRPr="00197F52" w:rsidRDefault="008E564B" w:rsidP="001D797E">
      <w:pPr>
        <w:autoSpaceDE w:val="0"/>
        <w:autoSpaceDN w:val="0"/>
        <w:adjustRightInd w:val="0"/>
        <w:jc w:val="both"/>
        <w:rPr>
          <w:rFonts w:asciiTheme="majorHAnsi" w:hAnsiTheme="majorHAnsi" w:cstheme="majorHAnsi"/>
          <w:color w:val="000000"/>
          <w:sz w:val="16"/>
          <w:szCs w:val="20"/>
          <w:lang w:val="en-GB" w:bidi="ar-SA"/>
        </w:rPr>
      </w:pPr>
      <w:r w:rsidRPr="00197F52">
        <w:rPr>
          <w:rFonts w:asciiTheme="majorHAnsi" w:hAnsiTheme="majorHAnsi" w:cstheme="majorHAnsi"/>
          <w:color w:val="000000"/>
          <w:sz w:val="16"/>
          <w:szCs w:val="20"/>
          <w:lang w:val="en-GB" w:bidi="ar-SA"/>
        </w:rPr>
        <w:t>Satair Group is a truly global company and world leader in the commercial aerospace aftermarket with more than</w:t>
      </w:r>
      <w:r w:rsidR="00C8219F">
        <w:rPr>
          <w:rFonts w:asciiTheme="majorHAnsi" w:hAnsiTheme="majorHAnsi" w:cstheme="majorHAnsi"/>
          <w:color w:val="000000"/>
          <w:sz w:val="16"/>
          <w:szCs w:val="20"/>
          <w:lang w:val="en-GB" w:bidi="ar-SA"/>
        </w:rPr>
        <w:t xml:space="preserve"> 1.1</w:t>
      </w:r>
      <w:r w:rsidRPr="00197F52">
        <w:rPr>
          <w:rFonts w:asciiTheme="majorHAnsi" w:hAnsiTheme="majorHAnsi" w:cstheme="majorHAnsi"/>
          <w:color w:val="000000"/>
          <w:sz w:val="16"/>
          <w:szCs w:val="20"/>
          <w:lang w:val="en-GB" w:bidi="ar-SA"/>
        </w:rPr>
        <w:t>00 employees in 10 locations worldwide. Satair Group is a 100% standalone company and wholly-owned subsidiary of Airbus S.A.S.</w:t>
      </w:r>
      <w:r w:rsidRPr="00197F52">
        <w:rPr>
          <w:rFonts w:asciiTheme="majorHAnsi" w:hAnsiTheme="majorHAnsi" w:cstheme="majorHAnsi"/>
          <w:sz w:val="16"/>
          <w:szCs w:val="20"/>
          <w:lang w:val="en-GB"/>
        </w:rPr>
        <w:t xml:space="preserve"> and the merged organization between the Airbus Material &amp; Logistics Management division and Satair. </w:t>
      </w:r>
      <w:r w:rsidRPr="00197F52">
        <w:rPr>
          <w:rFonts w:asciiTheme="majorHAnsi" w:hAnsiTheme="majorHAnsi" w:cstheme="majorHAnsi"/>
          <w:color w:val="000000"/>
          <w:sz w:val="16"/>
          <w:szCs w:val="20"/>
          <w:lang w:val="en-GB" w:bidi="ar-SA"/>
        </w:rPr>
        <w:t xml:space="preserve">Headquartered in Copenhagen and Hamburg, Satair Group provides services to customers and suppliers through sales, warehousing and service </w:t>
      </w:r>
      <w:proofErr w:type="spellStart"/>
      <w:r w:rsidRPr="00197F52">
        <w:rPr>
          <w:rFonts w:asciiTheme="majorHAnsi" w:hAnsiTheme="majorHAnsi" w:cstheme="majorHAnsi"/>
          <w:color w:val="000000"/>
          <w:sz w:val="16"/>
          <w:szCs w:val="20"/>
          <w:lang w:val="en-GB" w:bidi="ar-SA"/>
        </w:rPr>
        <w:t>centers</w:t>
      </w:r>
      <w:proofErr w:type="spellEnd"/>
      <w:r w:rsidRPr="00197F52">
        <w:rPr>
          <w:rFonts w:asciiTheme="majorHAnsi" w:hAnsiTheme="majorHAnsi" w:cstheme="majorHAnsi"/>
          <w:color w:val="000000"/>
          <w:sz w:val="16"/>
          <w:szCs w:val="20"/>
          <w:lang w:val="en-GB" w:bidi="ar-SA"/>
        </w:rPr>
        <w:t xml:space="preserve"> in Europe, North America, the Middle East, Asia Pacific and China.</w:t>
      </w:r>
    </w:p>
    <w:p w:rsidR="00E40927" w:rsidRDefault="008E564B" w:rsidP="00ED7EDD">
      <w:pPr>
        <w:autoSpaceDE w:val="0"/>
        <w:autoSpaceDN w:val="0"/>
        <w:adjustRightInd w:val="0"/>
        <w:jc w:val="both"/>
        <w:rPr>
          <w:rFonts w:ascii="Helv" w:hAnsi="Helv" w:cs="Helv"/>
          <w:sz w:val="18"/>
          <w:szCs w:val="20"/>
          <w:lang w:val="en-GB" w:bidi="ar-SA"/>
        </w:rPr>
      </w:pPr>
      <w:r w:rsidRPr="00197F52">
        <w:rPr>
          <w:rFonts w:asciiTheme="majorHAnsi" w:hAnsiTheme="majorHAnsi" w:cstheme="majorHAnsi"/>
          <w:color w:val="000000"/>
          <w:sz w:val="16"/>
          <w:szCs w:val="20"/>
          <w:lang w:val="en-GB" w:bidi="ar-SA"/>
        </w:rPr>
        <w:t xml:space="preserve">Satair Group. Excellence Connected, </w:t>
      </w:r>
      <w:hyperlink r:id="rId9" w:history="1">
        <w:r w:rsidRPr="00197F52">
          <w:rPr>
            <w:rStyle w:val="Hyperlink"/>
            <w:rFonts w:asciiTheme="majorHAnsi" w:hAnsiTheme="majorHAnsi" w:cstheme="majorHAnsi"/>
            <w:sz w:val="16"/>
            <w:szCs w:val="20"/>
            <w:lang w:val="en-GB" w:bidi="ar-SA"/>
          </w:rPr>
          <w:t>www.satairgroup.com</w:t>
        </w:r>
      </w:hyperlink>
      <w:r w:rsidR="000478F2">
        <w:rPr>
          <w:rFonts w:asciiTheme="majorHAnsi" w:hAnsiTheme="majorHAnsi" w:cstheme="majorHAnsi"/>
          <w:color w:val="000000"/>
          <w:sz w:val="16"/>
          <w:szCs w:val="20"/>
          <w:lang w:val="en-GB" w:bidi="ar-SA"/>
        </w:rPr>
        <w:t>. Twitter: @</w:t>
      </w:r>
      <w:proofErr w:type="spellStart"/>
      <w:r w:rsidR="000478F2">
        <w:rPr>
          <w:rFonts w:asciiTheme="majorHAnsi" w:hAnsiTheme="majorHAnsi" w:cstheme="majorHAnsi"/>
          <w:color w:val="000000"/>
          <w:sz w:val="16"/>
          <w:szCs w:val="20"/>
          <w:lang w:val="en-GB" w:bidi="ar-SA"/>
        </w:rPr>
        <w:t>satair_aviation</w:t>
      </w:r>
      <w:proofErr w:type="spellEnd"/>
      <w:r w:rsidR="000478F2">
        <w:rPr>
          <w:rFonts w:asciiTheme="majorHAnsi" w:hAnsiTheme="majorHAnsi" w:cstheme="majorHAnsi"/>
          <w:color w:val="000000"/>
          <w:sz w:val="16"/>
          <w:szCs w:val="20"/>
          <w:lang w:val="en-GB" w:bidi="ar-SA"/>
        </w:rPr>
        <w:t xml:space="preserve"> </w:t>
      </w:r>
    </w:p>
    <w:p w:rsidR="00DA4DB8" w:rsidRPr="00E40927" w:rsidRDefault="00DA4DB8" w:rsidP="00E40927">
      <w:pPr>
        <w:rPr>
          <w:rFonts w:ascii="Helv" w:hAnsi="Helv" w:cs="Helv"/>
          <w:color w:val="000000"/>
          <w:sz w:val="18"/>
          <w:szCs w:val="20"/>
          <w:lang w:val="en-GB" w:bidi="ar-SA"/>
        </w:rPr>
      </w:pPr>
    </w:p>
    <w:sectPr w:rsidR="00DA4DB8" w:rsidRPr="00E40927" w:rsidSect="00C5196C">
      <w:headerReference w:type="default" r:id="rId10"/>
      <w:footerReference w:type="default" r:id="rId11"/>
      <w:pgSz w:w="11906" w:h="16838"/>
      <w:pgMar w:top="1985" w:right="1418" w:bottom="1418" w:left="1418" w:header="709" w:footer="709"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34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F8" w:rsidRDefault="002420F8" w:rsidP="006431D4">
      <w:r>
        <w:separator/>
      </w:r>
    </w:p>
  </w:endnote>
  <w:endnote w:type="continuationSeparator" w:id="0">
    <w:p w:rsidR="002420F8" w:rsidRDefault="002420F8" w:rsidP="006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F" w:rsidRPr="001D797E" w:rsidRDefault="006D406F" w:rsidP="006A12EC">
    <w:pPr>
      <w:pStyle w:val="Contact"/>
      <w:framePr w:w="0" w:hSpace="0" w:wrap="auto" w:vAnchor="margin" w:hAnchor="text" w:xAlign="left" w:yAlign="inline"/>
      <w:pBdr>
        <w:top w:val="single" w:sz="4" w:space="1" w:color="auto"/>
      </w:pBdr>
      <w:rPr>
        <w:rStyle w:val="Emphasis"/>
        <w:rFonts w:eastAsiaTheme="majorEastAsia"/>
        <w:i w:val="0"/>
        <w:color w:val="467287" w:themeColor="accent5" w:themeShade="80"/>
        <w:lang w:val="en-US"/>
      </w:rPr>
    </w:pPr>
    <w:r w:rsidRPr="001D797E">
      <w:rPr>
        <w:rStyle w:val="Emphasis"/>
        <w:rFonts w:eastAsiaTheme="majorEastAsia"/>
        <w:i w:val="0"/>
        <w:color w:val="467287" w:themeColor="accent5" w:themeShade="80"/>
        <w:lang w:val="en-US"/>
      </w:rPr>
      <w:t>Communication</w:t>
    </w:r>
    <w:r w:rsidR="000A6C54" w:rsidRPr="001D797E">
      <w:rPr>
        <w:rStyle w:val="Emphasis"/>
        <w:rFonts w:eastAsiaTheme="majorEastAsia"/>
        <w:i w:val="0"/>
        <w:color w:val="467287" w:themeColor="accent5" w:themeShade="80"/>
        <w:lang w:val="en-US"/>
      </w:rPr>
      <w:t xml:space="preserve"> and Media</w:t>
    </w:r>
    <w:r w:rsidRPr="001D797E">
      <w:rPr>
        <w:rStyle w:val="Emphasis"/>
        <w:rFonts w:eastAsiaTheme="majorEastAsia"/>
        <w:i w:val="0"/>
        <w:color w:val="467287" w:themeColor="accent5" w:themeShade="80"/>
        <w:lang w:val="en-US"/>
      </w:rPr>
      <w:t xml:space="preserve"> Contact</w:t>
    </w:r>
    <w:r w:rsidRPr="001D797E">
      <w:rPr>
        <w:rStyle w:val="Emphasis"/>
        <w:rFonts w:eastAsiaTheme="majorEastAsia"/>
        <w:i w:val="0"/>
        <w:color w:val="467287" w:themeColor="accent5" w:themeShade="80"/>
        <w:lang w:val="en-US"/>
      </w:rPr>
      <w:tab/>
    </w:r>
    <w:r w:rsidRPr="001D797E">
      <w:rPr>
        <w:rStyle w:val="Emphasis"/>
        <w:rFonts w:eastAsiaTheme="majorEastAsia"/>
        <w:i w:val="0"/>
        <w:color w:val="467287" w:themeColor="accent5" w:themeShade="80"/>
        <w:lang w:val="en-US"/>
      </w:rPr>
      <w:tab/>
    </w:r>
    <w:r w:rsidRPr="001D797E">
      <w:rPr>
        <w:rStyle w:val="Emphasis"/>
        <w:rFonts w:eastAsiaTheme="majorEastAsia"/>
        <w:i w:val="0"/>
        <w:color w:val="467287" w:themeColor="accent5" w:themeShade="80"/>
        <w:lang w:val="en-US"/>
      </w:rPr>
      <w:tab/>
    </w:r>
  </w:p>
  <w:p w:rsidR="006D406F" w:rsidRPr="00DC1046" w:rsidRDefault="006D406F" w:rsidP="00665287">
    <w:pPr>
      <w:pStyle w:val="Contact"/>
      <w:framePr w:w="0" w:hSpace="0" w:wrap="auto" w:vAnchor="margin" w:hAnchor="text" w:xAlign="left" w:yAlign="inline"/>
      <w:rPr>
        <w:rStyle w:val="Emphasis"/>
        <w:rFonts w:eastAsiaTheme="majorEastAsia"/>
        <w:b w:val="0"/>
        <w:i w:val="0"/>
        <w:color w:val="FF0000"/>
        <w:lang w:val="en-US"/>
      </w:rPr>
    </w:pPr>
    <w:r w:rsidRPr="001D797E">
      <w:rPr>
        <w:rStyle w:val="Emphasis"/>
        <w:rFonts w:eastAsiaTheme="majorEastAsia"/>
        <w:b w:val="0"/>
        <w:i w:val="0"/>
        <w:color w:val="467287" w:themeColor="accent5" w:themeShade="80"/>
        <w:lang w:val="en-US"/>
      </w:rPr>
      <w:t>Manja Andersen</w:t>
    </w:r>
    <w:r w:rsidR="00DC1046">
      <w:rPr>
        <w:rStyle w:val="Emphasis"/>
        <w:rFonts w:eastAsiaTheme="majorEastAsia"/>
        <w:b w:val="0"/>
        <w:i w:val="0"/>
        <w:color w:val="467287" w:themeColor="accent5" w:themeShade="80"/>
        <w:lang w:val="en-US"/>
      </w:rPr>
      <w:tab/>
    </w:r>
    <w:r w:rsidR="00DC1046">
      <w:rPr>
        <w:rStyle w:val="Emphasis"/>
        <w:rFonts w:eastAsiaTheme="majorEastAsia"/>
        <w:b w:val="0"/>
        <w:i w:val="0"/>
        <w:color w:val="467287" w:themeColor="accent5" w:themeShade="80"/>
        <w:lang w:val="en-US"/>
      </w:rPr>
      <w:tab/>
    </w:r>
    <w:r w:rsidR="00DC1046">
      <w:rPr>
        <w:rStyle w:val="Emphasis"/>
        <w:rFonts w:eastAsiaTheme="majorEastAsia"/>
        <w:b w:val="0"/>
        <w:i w:val="0"/>
        <w:color w:val="467287" w:themeColor="accent5" w:themeShade="80"/>
        <w:lang w:val="en-US"/>
      </w:rPr>
      <w:tab/>
    </w:r>
    <w:r w:rsidR="00DC1046">
      <w:rPr>
        <w:rStyle w:val="Emphasis"/>
        <w:rFonts w:eastAsiaTheme="majorEastAsia"/>
        <w:b w:val="0"/>
        <w:i w:val="0"/>
        <w:color w:val="467287" w:themeColor="accent5" w:themeShade="80"/>
        <w:lang w:val="en-US"/>
      </w:rPr>
      <w:tab/>
    </w:r>
    <w:r w:rsidR="00DC1046">
      <w:rPr>
        <w:rStyle w:val="Emphasis"/>
        <w:rFonts w:eastAsiaTheme="majorEastAsia"/>
        <w:b w:val="0"/>
        <w:i w:val="0"/>
        <w:color w:val="467287" w:themeColor="accent5" w:themeShade="80"/>
        <w:lang w:val="en-US"/>
      </w:rPr>
      <w:tab/>
    </w:r>
    <w:r w:rsidR="00DC1046">
      <w:rPr>
        <w:rStyle w:val="Emphasis"/>
        <w:rFonts w:eastAsiaTheme="majorEastAsia"/>
        <w:b w:val="0"/>
        <w:i w:val="0"/>
        <w:color w:val="467287" w:themeColor="accent5" w:themeShade="80"/>
        <w:lang w:val="en-US"/>
      </w:rPr>
      <w:tab/>
    </w:r>
    <w:r w:rsidR="00DC1046">
      <w:rPr>
        <w:rStyle w:val="Emphasis"/>
        <w:rFonts w:eastAsiaTheme="majorEastAsia"/>
        <w:b w:val="0"/>
        <w:i w:val="0"/>
        <w:color w:val="467287" w:themeColor="accent5" w:themeShade="80"/>
        <w:lang w:val="en-US"/>
      </w:rPr>
      <w:tab/>
    </w:r>
  </w:p>
  <w:p w:rsidR="006D406F" w:rsidRPr="00342E44" w:rsidRDefault="006D406F" w:rsidP="00665287">
    <w:pPr>
      <w:pStyle w:val="Contact"/>
      <w:framePr w:w="0" w:hSpace="0" w:wrap="auto" w:vAnchor="margin" w:hAnchor="text" w:xAlign="left" w:yAlign="inline"/>
      <w:rPr>
        <w:rStyle w:val="Emphasis"/>
        <w:rFonts w:eastAsiaTheme="majorEastAsia"/>
        <w:b w:val="0"/>
        <w:i w:val="0"/>
        <w:color w:val="467287" w:themeColor="accent5" w:themeShade="80"/>
        <w:lang w:val="fr-FR"/>
      </w:rPr>
    </w:pPr>
    <w:r w:rsidRPr="00342E44">
      <w:rPr>
        <w:rStyle w:val="Emphasis"/>
        <w:rFonts w:eastAsiaTheme="majorEastAsia"/>
        <w:b w:val="0"/>
        <w:i w:val="0"/>
        <w:color w:val="467287" w:themeColor="accent5" w:themeShade="80"/>
        <w:lang w:val="fr-FR"/>
      </w:rPr>
      <w:t>Communication Manager</w:t>
    </w:r>
  </w:p>
  <w:p w:rsidR="006D406F" w:rsidRPr="00342E44" w:rsidRDefault="006D406F" w:rsidP="000478F2">
    <w:pPr>
      <w:pStyle w:val="Contact"/>
      <w:framePr w:w="0" w:hSpace="0" w:wrap="auto" w:vAnchor="margin" w:hAnchor="text" w:xAlign="left" w:yAlign="inline"/>
      <w:tabs>
        <w:tab w:val="left" w:pos="6540"/>
      </w:tabs>
      <w:rPr>
        <w:b/>
        <w:i/>
        <w:color w:val="467287" w:themeColor="accent5" w:themeShade="80"/>
        <w:lang w:val="fr-FR"/>
      </w:rPr>
    </w:pPr>
    <w:r w:rsidRPr="00342E44">
      <w:rPr>
        <w:rStyle w:val="Emphasis"/>
        <w:rFonts w:eastAsiaTheme="majorEastAsia"/>
        <w:b w:val="0"/>
        <w:i w:val="0"/>
        <w:color w:val="467287" w:themeColor="accent5" w:themeShade="80"/>
        <w:lang w:val="fr-FR"/>
      </w:rPr>
      <w:t>Satair Group</w:t>
    </w:r>
    <w:r w:rsidR="000478F2">
      <w:rPr>
        <w:rStyle w:val="Emphasis"/>
        <w:rFonts w:eastAsiaTheme="majorEastAsia"/>
        <w:b w:val="0"/>
        <w:i w:val="0"/>
        <w:color w:val="467287" w:themeColor="accent5" w:themeShade="80"/>
        <w:lang w:val="fr-FR"/>
      </w:rPr>
      <w:tab/>
    </w:r>
    <w:r w:rsidR="000478F2" w:rsidRPr="001020BC">
      <w:rPr>
        <w:noProof/>
        <w:color w:val="467287" w:themeColor="accent5" w:themeShade="80"/>
        <w:lang w:eastAsia="en-GB"/>
      </w:rPr>
      <w:drawing>
        <wp:anchor distT="0" distB="0" distL="114300" distR="114300" simplePos="0" relativeHeight="251659264" behindDoc="1" locked="0" layoutInCell="1" allowOverlap="1" wp14:anchorId="10319402" wp14:editId="5907C121">
          <wp:simplePos x="0" y="0"/>
          <wp:positionH relativeFrom="column">
            <wp:posOffset>2767330</wp:posOffset>
          </wp:positionH>
          <wp:positionV relativeFrom="paragraph">
            <wp:posOffset>-180340</wp:posOffset>
          </wp:positionV>
          <wp:extent cx="2682240" cy="5149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2240" cy="514985"/>
                  </a:xfrm>
                  <a:prstGeom prst="rect">
                    <a:avLst/>
                  </a:prstGeom>
                </pic:spPr>
              </pic:pic>
            </a:graphicData>
          </a:graphic>
        </wp:anchor>
      </w:drawing>
    </w:r>
  </w:p>
  <w:p w:rsidR="006D406F" w:rsidRPr="00342E44" w:rsidRDefault="006D406F" w:rsidP="00665287">
    <w:pPr>
      <w:keepLines/>
      <w:tabs>
        <w:tab w:val="left" w:pos="-720"/>
      </w:tabs>
      <w:suppressAutoHyphens/>
      <w:rPr>
        <w:color w:val="467287" w:themeColor="accent5" w:themeShade="80"/>
        <w:sz w:val="16"/>
        <w:lang w:val="fr-FR"/>
      </w:rPr>
    </w:pPr>
    <w:r w:rsidRPr="00342E44">
      <w:rPr>
        <w:color w:val="467287" w:themeColor="accent5" w:themeShade="80"/>
        <w:sz w:val="16"/>
        <w:lang w:val="fr-FR"/>
      </w:rPr>
      <w:t>Phone: +45 32 47 02 24</w:t>
    </w:r>
  </w:p>
  <w:p w:rsidR="006D406F" w:rsidRPr="00342E44" w:rsidRDefault="006D406F" w:rsidP="00665287">
    <w:pPr>
      <w:keepLines/>
      <w:tabs>
        <w:tab w:val="left" w:pos="-720"/>
      </w:tabs>
      <w:suppressAutoHyphens/>
      <w:rPr>
        <w:color w:val="467287" w:themeColor="accent5" w:themeShade="80"/>
        <w:sz w:val="16"/>
        <w:lang w:val="fr-FR"/>
      </w:rPr>
    </w:pPr>
    <w:r w:rsidRPr="00342E44">
      <w:rPr>
        <w:color w:val="467287" w:themeColor="accent5" w:themeShade="80"/>
        <w:sz w:val="16"/>
        <w:lang w:val="fr-FR"/>
      </w:rPr>
      <w:t>Mobile: +45 20 77 51 10</w:t>
    </w:r>
  </w:p>
  <w:p w:rsidR="006D406F" w:rsidRPr="001020BC" w:rsidRDefault="006D406F" w:rsidP="00665287">
    <w:pPr>
      <w:keepLines/>
      <w:tabs>
        <w:tab w:val="left" w:pos="-720"/>
      </w:tabs>
      <w:suppressAutoHyphens/>
      <w:rPr>
        <w:color w:val="467287" w:themeColor="accent5" w:themeShade="80"/>
        <w:sz w:val="16"/>
        <w:lang w:val="it-IT"/>
      </w:rPr>
    </w:pPr>
    <w:r>
      <w:rPr>
        <w:color w:val="467287" w:themeColor="accent5" w:themeShade="80"/>
        <w:sz w:val="16"/>
        <w:lang w:val="it-IT"/>
      </w:rPr>
      <w:t>E</w:t>
    </w:r>
    <w:r w:rsidRPr="001020BC">
      <w:rPr>
        <w:color w:val="467287" w:themeColor="accent5" w:themeShade="80"/>
        <w:sz w:val="16"/>
        <w:lang w:val="it-IT"/>
      </w:rPr>
      <w:t xml:space="preserve">-mail: </w:t>
    </w:r>
    <w:hyperlink r:id="rId2" w:history="1">
      <w:r w:rsidRPr="001020BC">
        <w:rPr>
          <w:rStyle w:val="Hyperlink"/>
          <w:color w:val="467287" w:themeColor="accent5" w:themeShade="80"/>
          <w:sz w:val="16"/>
          <w:lang w:val="it-IT"/>
        </w:rPr>
        <w:t>maba@satair.com</w:t>
      </w:r>
    </w:hyperlink>
    <w:r w:rsidRPr="001020BC">
      <w:rPr>
        <w:color w:val="467287" w:themeColor="accent5" w:themeShade="80"/>
        <w:sz w:val="16"/>
        <w:lang w:val="it-IT"/>
      </w:rPr>
      <w:t xml:space="preserve"> </w:t>
    </w:r>
  </w:p>
  <w:p w:rsidR="006D406F" w:rsidRPr="00342E44" w:rsidRDefault="006D406F" w:rsidP="00665287">
    <w:pPr>
      <w:tabs>
        <w:tab w:val="left" w:pos="1440"/>
      </w:tabs>
      <w:suppressAutoHyphens/>
      <w:spacing w:after="80" w:line="480" w:lineRule="auto"/>
      <w:jc w:val="center"/>
      <w:rPr>
        <w:rFonts w:cs="Arial"/>
        <w:sz w:val="22"/>
        <w:lang w:val="fr-FR"/>
      </w:rPr>
    </w:pPr>
  </w:p>
  <w:p w:rsidR="006D406F" w:rsidRPr="00342E44" w:rsidRDefault="006D406F" w:rsidP="006431D4">
    <w:pPr>
      <w:pStyle w:val="02Bodytextstyle"/>
      <w:outlineLvl w:val="0"/>
      <w:rPr>
        <w:b/>
        <w:spacing w:val="0"/>
        <w:sz w:val="22"/>
        <w:szCs w:val="2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F8" w:rsidRDefault="002420F8" w:rsidP="006431D4">
      <w:r>
        <w:separator/>
      </w:r>
    </w:p>
  </w:footnote>
  <w:footnote w:type="continuationSeparator" w:id="0">
    <w:p w:rsidR="002420F8" w:rsidRDefault="002420F8" w:rsidP="0064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F" w:rsidRPr="00CA19D0" w:rsidRDefault="00CA19D0" w:rsidP="001020BC">
    <w:pPr>
      <w:pStyle w:val="Header"/>
    </w:pPr>
    <w:r>
      <w:rPr>
        <w:noProof/>
        <w:lang w:val="en-GB" w:eastAsia="en-GB" w:bidi="ar-SA"/>
      </w:rPr>
      <w:drawing>
        <wp:inline distT="0" distB="0" distL="0" distR="0" wp14:anchorId="1539C940" wp14:editId="64EA6BAC">
          <wp:extent cx="2412084" cy="463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ir Group - 50mm NY-01.png"/>
                  <pic:cNvPicPr/>
                </pic:nvPicPr>
                <pic:blipFill>
                  <a:blip r:embed="rId1">
                    <a:extLst>
                      <a:ext uri="{28A0092B-C50C-407E-A947-70E740481C1C}">
                        <a14:useLocalDpi xmlns:a14="http://schemas.microsoft.com/office/drawing/2010/main" val="0"/>
                      </a:ext>
                    </a:extLst>
                  </a:blip>
                  <a:stretch>
                    <a:fillRect/>
                  </a:stretch>
                </pic:blipFill>
                <pic:spPr>
                  <a:xfrm>
                    <a:off x="0" y="0"/>
                    <a:ext cx="2417996" cy="464697"/>
                  </a:xfrm>
                  <a:prstGeom prst="rect">
                    <a:avLst/>
                  </a:prstGeom>
                </pic:spPr>
              </pic:pic>
            </a:graphicData>
          </a:graphic>
        </wp:inline>
      </w:drawing>
    </w:r>
    <w:r w:rsidR="006D406F">
      <w:t xml:space="preserve"> </w:t>
    </w:r>
    <w:r w:rsidR="006D406F">
      <w:tab/>
      <w:t xml:space="preserve">     </w:t>
    </w:r>
  </w:p>
  <w:p w:rsidR="007D5B20" w:rsidRDefault="007D5B20" w:rsidP="003573BB">
    <w:pPr>
      <w:pStyle w:val="Header"/>
      <w:tabs>
        <w:tab w:val="left" w:pos="7665"/>
      </w:tabs>
      <w:rPr>
        <w:b/>
        <w:color w:val="57595C" w:themeColor="accent4" w:themeShade="80"/>
        <w:sz w:val="22"/>
      </w:rPr>
    </w:pPr>
  </w:p>
  <w:p w:rsidR="006D406F" w:rsidRPr="001020BC" w:rsidRDefault="006D406F" w:rsidP="003573BB">
    <w:pPr>
      <w:pStyle w:val="Header"/>
      <w:tabs>
        <w:tab w:val="left" w:pos="7665"/>
      </w:tabs>
      <w:rPr>
        <w:b/>
        <w:color w:val="57595C" w:themeColor="accent4" w:themeShade="80"/>
        <w:sz w:val="22"/>
      </w:rPr>
    </w:pPr>
    <w:r w:rsidRPr="001020BC">
      <w:rPr>
        <w:b/>
        <w:color w:val="57595C" w:themeColor="accent4" w:themeShade="80"/>
        <w:sz w:val="22"/>
      </w:rPr>
      <w:t>PRESS RELEASE</w:t>
    </w:r>
    <w:r w:rsidR="003573BB" w:rsidRPr="003573BB">
      <w:t xml:space="preserve"> </w:t>
    </w:r>
    <w:r w:rsidR="003573BB">
      <w:tab/>
    </w:r>
    <w:r w:rsidR="003573BB">
      <w:tab/>
    </w:r>
  </w:p>
  <w:p w:rsidR="006D406F" w:rsidRDefault="006D406F">
    <w:pPr>
      <w:pStyle w:val="Header"/>
    </w:pPr>
    <w:r>
      <w:t xml:space="preserve">         </w:t>
    </w:r>
    <w:r w:rsidR="00AC09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75pt;height:33pt" o:bullet="t">
        <v:imagedata r:id="rId1" o:title="3- grey"/>
      </v:shape>
    </w:pict>
  </w:numPicBullet>
  <w:abstractNum w:abstractNumId="0">
    <w:nsid w:val="FFFFFF7C"/>
    <w:multiLevelType w:val="singleLevel"/>
    <w:tmpl w:val="B0CE727C"/>
    <w:lvl w:ilvl="0">
      <w:start w:val="1"/>
      <w:numFmt w:val="decimal"/>
      <w:lvlText w:val="%1."/>
      <w:lvlJc w:val="left"/>
      <w:pPr>
        <w:tabs>
          <w:tab w:val="num" w:pos="1492"/>
        </w:tabs>
        <w:ind w:left="1492" w:hanging="360"/>
      </w:pPr>
    </w:lvl>
  </w:abstractNum>
  <w:abstractNum w:abstractNumId="1">
    <w:nsid w:val="FFFFFF7D"/>
    <w:multiLevelType w:val="singleLevel"/>
    <w:tmpl w:val="9F7E47E6"/>
    <w:lvl w:ilvl="0">
      <w:start w:val="1"/>
      <w:numFmt w:val="decimal"/>
      <w:lvlText w:val="%1."/>
      <w:lvlJc w:val="left"/>
      <w:pPr>
        <w:tabs>
          <w:tab w:val="num" w:pos="1209"/>
        </w:tabs>
        <w:ind w:left="1209" w:hanging="360"/>
      </w:pPr>
    </w:lvl>
  </w:abstractNum>
  <w:abstractNum w:abstractNumId="2">
    <w:nsid w:val="FFFFFF7E"/>
    <w:multiLevelType w:val="singleLevel"/>
    <w:tmpl w:val="4B4C0CA4"/>
    <w:lvl w:ilvl="0">
      <w:start w:val="1"/>
      <w:numFmt w:val="decimal"/>
      <w:lvlText w:val="%1."/>
      <w:lvlJc w:val="left"/>
      <w:pPr>
        <w:tabs>
          <w:tab w:val="num" w:pos="926"/>
        </w:tabs>
        <w:ind w:left="926" w:hanging="360"/>
      </w:pPr>
    </w:lvl>
  </w:abstractNum>
  <w:abstractNum w:abstractNumId="3">
    <w:nsid w:val="FFFFFF7F"/>
    <w:multiLevelType w:val="singleLevel"/>
    <w:tmpl w:val="1D2C6CE0"/>
    <w:lvl w:ilvl="0">
      <w:start w:val="1"/>
      <w:numFmt w:val="decimal"/>
      <w:lvlText w:val="%1."/>
      <w:lvlJc w:val="left"/>
      <w:pPr>
        <w:tabs>
          <w:tab w:val="num" w:pos="643"/>
        </w:tabs>
        <w:ind w:left="643" w:hanging="360"/>
      </w:pPr>
    </w:lvl>
  </w:abstractNum>
  <w:abstractNum w:abstractNumId="4">
    <w:nsid w:val="FFFFFF80"/>
    <w:multiLevelType w:val="singleLevel"/>
    <w:tmpl w:val="D4821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64D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E08E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E1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E674B4"/>
    <w:lvl w:ilvl="0">
      <w:start w:val="1"/>
      <w:numFmt w:val="decimal"/>
      <w:lvlText w:val="%1."/>
      <w:lvlJc w:val="left"/>
      <w:pPr>
        <w:tabs>
          <w:tab w:val="num" w:pos="360"/>
        </w:tabs>
        <w:ind w:left="360" w:hanging="360"/>
      </w:pPr>
    </w:lvl>
  </w:abstractNum>
  <w:abstractNum w:abstractNumId="9">
    <w:nsid w:val="FFFFFF89"/>
    <w:multiLevelType w:val="singleLevel"/>
    <w:tmpl w:val="C59A2EFA"/>
    <w:lvl w:ilvl="0">
      <w:start w:val="1"/>
      <w:numFmt w:val="bullet"/>
      <w:lvlText w:val=""/>
      <w:lvlJc w:val="left"/>
      <w:pPr>
        <w:tabs>
          <w:tab w:val="num" w:pos="360"/>
        </w:tabs>
        <w:ind w:left="360" w:hanging="360"/>
      </w:pPr>
      <w:rPr>
        <w:rFonts w:ascii="Symbol" w:hAnsi="Symbol" w:hint="default"/>
      </w:rPr>
    </w:lvl>
  </w:abstractNum>
  <w:abstractNum w:abstractNumId="10">
    <w:nsid w:val="0EE22902"/>
    <w:multiLevelType w:val="hybridMultilevel"/>
    <w:tmpl w:val="DDCA3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A072D2F"/>
    <w:multiLevelType w:val="hybridMultilevel"/>
    <w:tmpl w:val="23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8D26D5"/>
    <w:multiLevelType w:val="hybridMultilevel"/>
    <w:tmpl w:val="C86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D76B5F"/>
    <w:multiLevelType w:val="hybridMultilevel"/>
    <w:tmpl w:val="DC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7B1F83"/>
    <w:multiLevelType w:val="hybridMultilevel"/>
    <w:tmpl w:val="266ED1EA"/>
    <w:lvl w:ilvl="0" w:tplc="7A382FE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467BBE"/>
    <w:multiLevelType w:val="hybridMultilevel"/>
    <w:tmpl w:val="EE4C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4467FCC"/>
    <w:multiLevelType w:val="hybridMultilevel"/>
    <w:tmpl w:val="AFA4B0D2"/>
    <w:lvl w:ilvl="0" w:tplc="B8B44B5E">
      <w:start w:val="19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b11116,#789bab,#bed3dd,#969696,#ba771d,silver,#00246c,#39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D"/>
    <w:rsid w:val="00000D6D"/>
    <w:rsid w:val="00012898"/>
    <w:rsid w:val="00016C1A"/>
    <w:rsid w:val="000222CB"/>
    <w:rsid w:val="00040D3B"/>
    <w:rsid w:val="00042718"/>
    <w:rsid w:val="00044C65"/>
    <w:rsid w:val="000478F2"/>
    <w:rsid w:val="000479F0"/>
    <w:rsid w:val="00056413"/>
    <w:rsid w:val="000661E5"/>
    <w:rsid w:val="00072BD3"/>
    <w:rsid w:val="00082684"/>
    <w:rsid w:val="00085284"/>
    <w:rsid w:val="00093850"/>
    <w:rsid w:val="000A6C54"/>
    <w:rsid w:val="000B0CC6"/>
    <w:rsid w:val="000B1574"/>
    <w:rsid w:val="000B2406"/>
    <w:rsid w:val="000D04D7"/>
    <w:rsid w:val="000D068E"/>
    <w:rsid w:val="000D1049"/>
    <w:rsid w:val="000D125C"/>
    <w:rsid w:val="000D185A"/>
    <w:rsid w:val="000E08EE"/>
    <w:rsid w:val="000E4E86"/>
    <w:rsid w:val="000F5FDD"/>
    <w:rsid w:val="001020BC"/>
    <w:rsid w:val="00105CE1"/>
    <w:rsid w:val="00105D79"/>
    <w:rsid w:val="00105F7D"/>
    <w:rsid w:val="00110ED7"/>
    <w:rsid w:val="001118BB"/>
    <w:rsid w:val="00123C58"/>
    <w:rsid w:val="00136B0E"/>
    <w:rsid w:val="00140AB0"/>
    <w:rsid w:val="001445F7"/>
    <w:rsid w:val="001508BD"/>
    <w:rsid w:val="001538C2"/>
    <w:rsid w:val="00163BCE"/>
    <w:rsid w:val="001804A4"/>
    <w:rsid w:val="00180879"/>
    <w:rsid w:val="00183B46"/>
    <w:rsid w:val="0018629F"/>
    <w:rsid w:val="00191B91"/>
    <w:rsid w:val="00197F52"/>
    <w:rsid w:val="001A16AE"/>
    <w:rsid w:val="001A3CFA"/>
    <w:rsid w:val="001A3F7E"/>
    <w:rsid w:val="001D797E"/>
    <w:rsid w:val="001E1A6B"/>
    <w:rsid w:val="001E519D"/>
    <w:rsid w:val="001F2F48"/>
    <w:rsid w:val="001F3043"/>
    <w:rsid w:val="001F5A86"/>
    <w:rsid w:val="001F5ACF"/>
    <w:rsid w:val="001F5AD5"/>
    <w:rsid w:val="001F6E81"/>
    <w:rsid w:val="00212355"/>
    <w:rsid w:val="00214FA6"/>
    <w:rsid w:val="0022284B"/>
    <w:rsid w:val="00224013"/>
    <w:rsid w:val="002261BF"/>
    <w:rsid w:val="00235BFA"/>
    <w:rsid w:val="00237132"/>
    <w:rsid w:val="002420F8"/>
    <w:rsid w:val="00252A15"/>
    <w:rsid w:val="00261C67"/>
    <w:rsid w:val="00283862"/>
    <w:rsid w:val="0029122A"/>
    <w:rsid w:val="002A3369"/>
    <w:rsid w:val="002A69F6"/>
    <w:rsid w:val="002B7E6C"/>
    <w:rsid w:val="002C1064"/>
    <w:rsid w:val="002C12D3"/>
    <w:rsid w:val="002C405F"/>
    <w:rsid w:val="002C4846"/>
    <w:rsid w:val="002C7E2D"/>
    <w:rsid w:val="002D3BC5"/>
    <w:rsid w:val="002D4A41"/>
    <w:rsid w:val="002E3E72"/>
    <w:rsid w:val="002E59CF"/>
    <w:rsid w:val="002F18BB"/>
    <w:rsid w:val="0030097A"/>
    <w:rsid w:val="00302A61"/>
    <w:rsid w:val="00313A3D"/>
    <w:rsid w:val="00315E19"/>
    <w:rsid w:val="00317490"/>
    <w:rsid w:val="003178DC"/>
    <w:rsid w:val="00317D0F"/>
    <w:rsid w:val="00321A92"/>
    <w:rsid w:val="00342E44"/>
    <w:rsid w:val="003464C6"/>
    <w:rsid w:val="003573BB"/>
    <w:rsid w:val="00365D26"/>
    <w:rsid w:val="00373206"/>
    <w:rsid w:val="00385DF0"/>
    <w:rsid w:val="003A02CB"/>
    <w:rsid w:val="003A45F2"/>
    <w:rsid w:val="003B567F"/>
    <w:rsid w:val="003F28AD"/>
    <w:rsid w:val="0040047C"/>
    <w:rsid w:val="00402DFC"/>
    <w:rsid w:val="00404B1F"/>
    <w:rsid w:val="00412D80"/>
    <w:rsid w:val="0041423C"/>
    <w:rsid w:val="004158E8"/>
    <w:rsid w:val="004160FE"/>
    <w:rsid w:val="004163B5"/>
    <w:rsid w:val="004236DB"/>
    <w:rsid w:val="004248E0"/>
    <w:rsid w:val="00430EEE"/>
    <w:rsid w:val="00444F53"/>
    <w:rsid w:val="0045660E"/>
    <w:rsid w:val="004675B9"/>
    <w:rsid w:val="00472634"/>
    <w:rsid w:val="004814AB"/>
    <w:rsid w:val="004A22A4"/>
    <w:rsid w:val="004A3016"/>
    <w:rsid w:val="004A5F39"/>
    <w:rsid w:val="004B5285"/>
    <w:rsid w:val="004B5C0F"/>
    <w:rsid w:val="004B7847"/>
    <w:rsid w:val="004C3FDE"/>
    <w:rsid w:val="004C4D16"/>
    <w:rsid w:val="004C5C34"/>
    <w:rsid w:val="004D19AC"/>
    <w:rsid w:val="004E12F9"/>
    <w:rsid w:val="004F57CD"/>
    <w:rsid w:val="004F6FB1"/>
    <w:rsid w:val="005026E0"/>
    <w:rsid w:val="00503BE7"/>
    <w:rsid w:val="00511F65"/>
    <w:rsid w:val="005143B7"/>
    <w:rsid w:val="005168EA"/>
    <w:rsid w:val="0052750A"/>
    <w:rsid w:val="00527EFE"/>
    <w:rsid w:val="00534A8C"/>
    <w:rsid w:val="0054026C"/>
    <w:rsid w:val="005524C1"/>
    <w:rsid w:val="00564B2A"/>
    <w:rsid w:val="005667A3"/>
    <w:rsid w:val="0057625B"/>
    <w:rsid w:val="005819A3"/>
    <w:rsid w:val="00584830"/>
    <w:rsid w:val="0059142B"/>
    <w:rsid w:val="00596FE2"/>
    <w:rsid w:val="005A7DA3"/>
    <w:rsid w:val="005B363F"/>
    <w:rsid w:val="005B6E36"/>
    <w:rsid w:val="005D04B6"/>
    <w:rsid w:val="005D1430"/>
    <w:rsid w:val="005D589E"/>
    <w:rsid w:val="005D7679"/>
    <w:rsid w:val="005F6167"/>
    <w:rsid w:val="005F7AED"/>
    <w:rsid w:val="0061088B"/>
    <w:rsid w:val="00610F58"/>
    <w:rsid w:val="00616553"/>
    <w:rsid w:val="00624FD6"/>
    <w:rsid w:val="00635AE9"/>
    <w:rsid w:val="00635FBC"/>
    <w:rsid w:val="00640DDB"/>
    <w:rsid w:val="006418F6"/>
    <w:rsid w:val="006431D4"/>
    <w:rsid w:val="00651425"/>
    <w:rsid w:val="00651710"/>
    <w:rsid w:val="00663BB9"/>
    <w:rsid w:val="00665287"/>
    <w:rsid w:val="00675982"/>
    <w:rsid w:val="006774F2"/>
    <w:rsid w:val="0068172B"/>
    <w:rsid w:val="006856FD"/>
    <w:rsid w:val="00685F31"/>
    <w:rsid w:val="006911AE"/>
    <w:rsid w:val="00694B5E"/>
    <w:rsid w:val="00694C2E"/>
    <w:rsid w:val="006A12EC"/>
    <w:rsid w:val="006B1925"/>
    <w:rsid w:val="006B2FE7"/>
    <w:rsid w:val="006B317E"/>
    <w:rsid w:val="006B6849"/>
    <w:rsid w:val="006C29B3"/>
    <w:rsid w:val="006C4100"/>
    <w:rsid w:val="006D406F"/>
    <w:rsid w:val="006D4409"/>
    <w:rsid w:val="006E778C"/>
    <w:rsid w:val="006F4E24"/>
    <w:rsid w:val="006F7F5E"/>
    <w:rsid w:val="0072069C"/>
    <w:rsid w:val="007259E9"/>
    <w:rsid w:val="00730158"/>
    <w:rsid w:val="00737E1D"/>
    <w:rsid w:val="007414CC"/>
    <w:rsid w:val="007437B4"/>
    <w:rsid w:val="00744D1F"/>
    <w:rsid w:val="00750475"/>
    <w:rsid w:val="00767818"/>
    <w:rsid w:val="00781E1C"/>
    <w:rsid w:val="00784EC8"/>
    <w:rsid w:val="0078542C"/>
    <w:rsid w:val="00787C90"/>
    <w:rsid w:val="00792202"/>
    <w:rsid w:val="007A3117"/>
    <w:rsid w:val="007A3C7F"/>
    <w:rsid w:val="007B0525"/>
    <w:rsid w:val="007B2BFB"/>
    <w:rsid w:val="007B54D5"/>
    <w:rsid w:val="007C3D5C"/>
    <w:rsid w:val="007D0064"/>
    <w:rsid w:val="007D0DCC"/>
    <w:rsid w:val="007D371E"/>
    <w:rsid w:val="007D5974"/>
    <w:rsid w:val="007D5B20"/>
    <w:rsid w:val="007D7FAC"/>
    <w:rsid w:val="007E1543"/>
    <w:rsid w:val="007E5844"/>
    <w:rsid w:val="007F236D"/>
    <w:rsid w:val="00800B91"/>
    <w:rsid w:val="008047C5"/>
    <w:rsid w:val="0081191D"/>
    <w:rsid w:val="00816C50"/>
    <w:rsid w:val="00817872"/>
    <w:rsid w:val="008249A4"/>
    <w:rsid w:val="0082578B"/>
    <w:rsid w:val="0082788E"/>
    <w:rsid w:val="00842617"/>
    <w:rsid w:val="0084314E"/>
    <w:rsid w:val="0084731B"/>
    <w:rsid w:val="00847837"/>
    <w:rsid w:val="00847F21"/>
    <w:rsid w:val="00855AD0"/>
    <w:rsid w:val="0086096B"/>
    <w:rsid w:val="008626A3"/>
    <w:rsid w:val="00862F1E"/>
    <w:rsid w:val="00864DAB"/>
    <w:rsid w:val="008659D7"/>
    <w:rsid w:val="008662A7"/>
    <w:rsid w:val="008731B7"/>
    <w:rsid w:val="00875D6B"/>
    <w:rsid w:val="00876B2A"/>
    <w:rsid w:val="00880FF9"/>
    <w:rsid w:val="00883E3B"/>
    <w:rsid w:val="0089087E"/>
    <w:rsid w:val="00890F43"/>
    <w:rsid w:val="008B0477"/>
    <w:rsid w:val="008B56B4"/>
    <w:rsid w:val="008C7315"/>
    <w:rsid w:val="008D02DB"/>
    <w:rsid w:val="008E43A3"/>
    <w:rsid w:val="008E4F20"/>
    <w:rsid w:val="008E564B"/>
    <w:rsid w:val="008F0B92"/>
    <w:rsid w:val="008F1096"/>
    <w:rsid w:val="008F63B1"/>
    <w:rsid w:val="0091357C"/>
    <w:rsid w:val="009250EF"/>
    <w:rsid w:val="00942CA7"/>
    <w:rsid w:val="009466CD"/>
    <w:rsid w:val="00956FF9"/>
    <w:rsid w:val="0096759D"/>
    <w:rsid w:val="009736E0"/>
    <w:rsid w:val="009753E0"/>
    <w:rsid w:val="00975CA8"/>
    <w:rsid w:val="00981E00"/>
    <w:rsid w:val="009835B2"/>
    <w:rsid w:val="00983F88"/>
    <w:rsid w:val="009A09C2"/>
    <w:rsid w:val="009A1F61"/>
    <w:rsid w:val="009C0062"/>
    <w:rsid w:val="009C33E0"/>
    <w:rsid w:val="009C4DD3"/>
    <w:rsid w:val="009C783B"/>
    <w:rsid w:val="009D186E"/>
    <w:rsid w:val="009D3664"/>
    <w:rsid w:val="009D6E37"/>
    <w:rsid w:val="009E1B0F"/>
    <w:rsid w:val="009E7904"/>
    <w:rsid w:val="009F076D"/>
    <w:rsid w:val="00A02583"/>
    <w:rsid w:val="00A104C3"/>
    <w:rsid w:val="00A1135B"/>
    <w:rsid w:val="00A161B3"/>
    <w:rsid w:val="00A24894"/>
    <w:rsid w:val="00A271E0"/>
    <w:rsid w:val="00A27521"/>
    <w:rsid w:val="00A30C47"/>
    <w:rsid w:val="00A35BAA"/>
    <w:rsid w:val="00A4613F"/>
    <w:rsid w:val="00A5190C"/>
    <w:rsid w:val="00A52AEF"/>
    <w:rsid w:val="00A61ECC"/>
    <w:rsid w:val="00A7096C"/>
    <w:rsid w:val="00A71D92"/>
    <w:rsid w:val="00A735FE"/>
    <w:rsid w:val="00A737C1"/>
    <w:rsid w:val="00A76266"/>
    <w:rsid w:val="00A911B1"/>
    <w:rsid w:val="00A92DF0"/>
    <w:rsid w:val="00A9444E"/>
    <w:rsid w:val="00A96173"/>
    <w:rsid w:val="00A96BEA"/>
    <w:rsid w:val="00AA27B8"/>
    <w:rsid w:val="00AA287F"/>
    <w:rsid w:val="00AB53F7"/>
    <w:rsid w:val="00AC0960"/>
    <w:rsid w:val="00AD5FFC"/>
    <w:rsid w:val="00AD706D"/>
    <w:rsid w:val="00AE6D40"/>
    <w:rsid w:val="00AF2E49"/>
    <w:rsid w:val="00B01E99"/>
    <w:rsid w:val="00B10232"/>
    <w:rsid w:val="00B108DF"/>
    <w:rsid w:val="00B246A8"/>
    <w:rsid w:val="00B30082"/>
    <w:rsid w:val="00B3392E"/>
    <w:rsid w:val="00B3465B"/>
    <w:rsid w:val="00B35BB4"/>
    <w:rsid w:val="00B37394"/>
    <w:rsid w:val="00B5181D"/>
    <w:rsid w:val="00B5383A"/>
    <w:rsid w:val="00B53EE8"/>
    <w:rsid w:val="00B615D5"/>
    <w:rsid w:val="00B7648C"/>
    <w:rsid w:val="00B950C4"/>
    <w:rsid w:val="00BA561E"/>
    <w:rsid w:val="00BA5CCE"/>
    <w:rsid w:val="00BB2C92"/>
    <w:rsid w:val="00BC73D2"/>
    <w:rsid w:val="00BE33EC"/>
    <w:rsid w:val="00BE5339"/>
    <w:rsid w:val="00BF0FDE"/>
    <w:rsid w:val="00BF21D1"/>
    <w:rsid w:val="00C0518A"/>
    <w:rsid w:val="00C054CE"/>
    <w:rsid w:val="00C12D77"/>
    <w:rsid w:val="00C17C9F"/>
    <w:rsid w:val="00C229CA"/>
    <w:rsid w:val="00C22B89"/>
    <w:rsid w:val="00C25A22"/>
    <w:rsid w:val="00C304B8"/>
    <w:rsid w:val="00C3376A"/>
    <w:rsid w:val="00C46A65"/>
    <w:rsid w:val="00C46CB6"/>
    <w:rsid w:val="00C474B3"/>
    <w:rsid w:val="00C517E2"/>
    <w:rsid w:val="00C5196C"/>
    <w:rsid w:val="00C53A57"/>
    <w:rsid w:val="00C559A8"/>
    <w:rsid w:val="00C56F30"/>
    <w:rsid w:val="00C633AF"/>
    <w:rsid w:val="00C649F9"/>
    <w:rsid w:val="00C71A3A"/>
    <w:rsid w:val="00C7331B"/>
    <w:rsid w:val="00C77F70"/>
    <w:rsid w:val="00C8219F"/>
    <w:rsid w:val="00C84492"/>
    <w:rsid w:val="00C87780"/>
    <w:rsid w:val="00C912AD"/>
    <w:rsid w:val="00C97DC6"/>
    <w:rsid w:val="00CA19D0"/>
    <w:rsid w:val="00CA1F48"/>
    <w:rsid w:val="00CA49FA"/>
    <w:rsid w:val="00CC0743"/>
    <w:rsid w:val="00CC4784"/>
    <w:rsid w:val="00CD1419"/>
    <w:rsid w:val="00CE36D3"/>
    <w:rsid w:val="00CF0D0F"/>
    <w:rsid w:val="00CF5782"/>
    <w:rsid w:val="00D02C90"/>
    <w:rsid w:val="00D02D9A"/>
    <w:rsid w:val="00D06C19"/>
    <w:rsid w:val="00D12FA7"/>
    <w:rsid w:val="00D145B2"/>
    <w:rsid w:val="00D14CA3"/>
    <w:rsid w:val="00D15094"/>
    <w:rsid w:val="00D162E6"/>
    <w:rsid w:val="00D256D4"/>
    <w:rsid w:val="00D307A0"/>
    <w:rsid w:val="00D31309"/>
    <w:rsid w:val="00D5206D"/>
    <w:rsid w:val="00D550B2"/>
    <w:rsid w:val="00D60ADE"/>
    <w:rsid w:val="00D65106"/>
    <w:rsid w:val="00D6762B"/>
    <w:rsid w:val="00D76527"/>
    <w:rsid w:val="00D878C6"/>
    <w:rsid w:val="00D924A4"/>
    <w:rsid w:val="00D93CDB"/>
    <w:rsid w:val="00DA01FA"/>
    <w:rsid w:val="00DA4DB8"/>
    <w:rsid w:val="00DA57C9"/>
    <w:rsid w:val="00DB2888"/>
    <w:rsid w:val="00DB7CE7"/>
    <w:rsid w:val="00DC1046"/>
    <w:rsid w:val="00DD224F"/>
    <w:rsid w:val="00DD5955"/>
    <w:rsid w:val="00DE0FBC"/>
    <w:rsid w:val="00DE5BD6"/>
    <w:rsid w:val="00DE7FEB"/>
    <w:rsid w:val="00E01089"/>
    <w:rsid w:val="00E16E44"/>
    <w:rsid w:val="00E21915"/>
    <w:rsid w:val="00E25ED5"/>
    <w:rsid w:val="00E26852"/>
    <w:rsid w:val="00E26DD4"/>
    <w:rsid w:val="00E40927"/>
    <w:rsid w:val="00E54913"/>
    <w:rsid w:val="00E61DA7"/>
    <w:rsid w:val="00E63A60"/>
    <w:rsid w:val="00E741EC"/>
    <w:rsid w:val="00E86FC1"/>
    <w:rsid w:val="00E90FB9"/>
    <w:rsid w:val="00E95F8C"/>
    <w:rsid w:val="00EA0F78"/>
    <w:rsid w:val="00EA394F"/>
    <w:rsid w:val="00EA5055"/>
    <w:rsid w:val="00EB4D2D"/>
    <w:rsid w:val="00EB7EB3"/>
    <w:rsid w:val="00EC0A5A"/>
    <w:rsid w:val="00EC55A6"/>
    <w:rsid w:val="00ED38E1"/>
    <w:rsid w:val="00ED5851"/>
    <w:rsid w:val="00ED7EDD"/>
    <w:rsid w:val="00EE2FAC"/>
    <w:rsid w:val="00EE3433"/>
    <w:rsid w:val="00EE59B3"/>
    <w:rsid w:val="00EF06CC"/>
    <w:rsid w:val="00EF2699"/>
    <w:rsid w:val="00EF3D6C"/>
    <w:rsid w:val="00EF3EC8"/>
    <w:rsid w:val="00EF6FEC"/>
    <w:rsid w:val="00EF7F2C"/>
    <w:rsid w:val="00F14107"/>
    <w:rsid w:val="00F225BB"/>
    <w:rsid w:val="00F26265"/>
    <w:rsid w:val="00F27495"/>
    <w:rsid w:val="00F337E9"/>
    <w:rsid w:val="00F50D0D"/>
    <w:rsid w:val="00F54C43"/>
    <w:rsid w:val="00F54D10"/>
    <w:rsid w:val="00F56D9A"/>
    <w:rsid w:val="00F60923"/>
    <w:rsid w:val="00F7359A"/>
    <w:rsid w:val="00F87EBA"/>
    <w:rsid w:val="00F9252C"/>
    <w:rsid w:val="00F9271F"/>
    <w:rsid w:val="00F9461E"/>
    <w:rsid w:val="00FA47CA"/>
    <w:rsid w:val="00FA49F6"/>
    <w:rsid w:val="00FB1BB8"/>
    <w:rsid w:val="00FB39D0"/>
    <w:rsid w:val="00FB4E15"/>
    <w:rsid w:val="00FC5B35"/>
    <w:rsid w:val="00FE1240"/>
    <w:rsid w:val="00FE1B0F"/>
    <w:rsid w:val="00FE688D"/>
    <w:rsid w:val="00FF2772"/>
    <w:rsid w:val="00FF71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11116,#789bab,#bed3dd,#969696,#ba771d,silver,#00246c,#396"/>
    </o:shapedefaults>
    <o:shapelayout v:ext="edit">
      <o:idmap v:ext="edit" data="1"/>
    </o:shapelayout>
  </w:shapeDefaults>
  <w:decimalSymbol w:val="."/>
  <w:listSeparator w:val=";"/>
  <w14:docId w14:val="759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lang w:val="de-DE" w:eastAsia="de-DE" w:bidi="ar-SA"/>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lang w:val="en-GB" w:bidi="ar-SA"/>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lang w:val="en-GB" w:eastAsia="en-GB" w:bidi="ar-SA"/>
    </w:rPr>
  </w:style>
  <w:style w:type="paragraph" w:customStyle="1" w:styleId="Default">
    <w:name w:val="Default"/>
    <w:rsid w:val="008E564B"/>
    <w:pPr>
      <w:autoSpaceDE w:val="0"/>
      <w:autoSpaceDN w:val="0"/>
      <w:adjustRightInd w:val="0"/>
      <w:spacing w:after="0" w:line="240" w:lineRule="auto"/>
    </w:pPr>
    <w:rPr>
      <w:rFonts w:ascii="Arial" w:eastAsiaTheme="minorHAnsi" w:hAnsi="Arial" w:cs="Arial"/>
      <w:color w:val="000000"/>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lang w:val="de-DE" w:eastAsia="de-DE" w:bidi="ar-SA"/>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lang w:val="en-GB" w:bidi="ar-SA"/>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lang w:val="en-GB" w:eastAsia="en-GB" w:bidi="ar-SA"/>
    </w:rPr>
  </w:style>
  <w:style w:type="paragraph" w:customStyle="1" w:styleId="Default">
    <w:name w:val="Default"/>
    <w:rsid w:val="008E564B"/>
    <w:pPr>
      <w:autoSpaceDE w:val="0"/>
      <w:autoSpaceDN w:val="0"/>
      <w:adjustRightInd w:val="0"/>
      <w:spacing w:after="0" w:line="240" w:lineRule="auto"/>
    </w:pPr>
    <w:rPr>
      <w:rFonts w:ascii="Arial" w:eastAsiaTheme="minorHAnsi" w:hAnsi="Arial" w:cs="Arial"/>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3998">
      <w:bodyDiv w:val="1"/>
      <w:marLeft w:val="0"/>
      <w:marRight w:val="0"/>
      <w:marTop w:val="0"/>
      <w:marBottom w:val="0"/>
      <w:divBdr>
        <w:top w:val="none" w:sz="0" w:space="0" w:color="auto"/>
        <w:left w:val="none" w:sz="0" w:space="0" w:color="auto"/>
        <w:bottom w:val="none" w:sz="0" w:space="0" w:color="auto"/>
        <w:right w:val="none" w:sz="0" w:space="0" w:color="auto"/>
      </w:divBdr>
    </w:div>
    <w:div w:id="594827410">
      <w:bodyDiv w:val="1"/>
      <w:marLeft w:val="0"/>
      <w:marRight w:val="0"/>
      <w:marTop w:val="0"/>
      <w:marBottom w:val="0"/>
      <w:divBdr>
        <w:top w:val="none" w:sz="0" w:space="0" w:color="auto"/>
        <w:left w:val="none" w:sz="0" w:space="0" w:color="auto"/>
        <w:bottom w:val="none" w:sz="0" w:space="0" w:color="auto"/>
        <w:right w:val="none" w:sz="0" w:space="0" w:color="auto"/>
      </w:divBdr>
      <w:divsChild>
        <w:div w:id="1081218838">
          <w:marLeft w:val="547"/>
          <w:marRight w:val="0"/>
          <w:marTop w:val="5"/>
          <w:marBottom w:val="0"/>
          <w:divBdr>
            <w:top w:val="none" w:sz="0" w:space="0" w:color="auto"/>
            <w:left w:val="none" w:sz="0" w:space="0" w:color="auto"/>
            <w:bottom w:val="none" w:sz="0" w:space="0" w:color="auto"/>
            <w:right w:val="none" w:sz="0" w:space="0" w:color="auto"/>
          </w:divBdr>
        </w:div>
      </w:divsChild>
    </w:div>
    <w:div w:id="625353300">
      <w:bodyDiv w:val="1"/>
      <w:marLeft w:val="0"/>
      <w:marRight w:val="0"/>
      <w:marTop w:val="0"/>
      <w:marBottom w:val="0"/>
      <w:divBdr>
        <w:top w:val="none" w:sz="0" w:space="0" w:color="auto"/>
        <w:left w:val="none" w:sz="0" w:space="0" w:color="auto"/>
        <w:bottom w:val="none" w:sz="0" w:space="0" w:color="auto"/>
        <w:right w:val="none" w:sz="0" w:space="0" w:color="auto"/>
      </w:divBdr>
      <w:divsChild>
        <w:div w:id="329455415">
          <w:marLeft w:val="547"/>
          <w:marRight w:val="0"/>
          <w:marTop w:val="5"/>
          <w:marBottom w:val="0"/>
          <w:divBdr>
            <w:top w:val="none" w:sz="0" w:space="0" w:color="auto"/>
            <w:left w:val="none" w:sz="0" w:space="0" w:color="auto"/>
            <w:bottom w:val="none" w:sz="0" w:space="0" w:color="auto"/>
            <w:right w:val="none" w:sz="0" w:space="0" w:color="auto"/>
          </w:divBdr>
        </w:div>
      </w:divsChild>
    </w:div>
    <w:div w:id="676464732">
      <w:bodyDiv w:val="1"/>
      <w:marLeft w:val="0"/>
      <w:marRight w:val="0"/>
      <w:marTop w:val="0"/>
      <w:marBottom w:val="0"/>
      <w:divBdr>
        <w:top w:val="none" w:sz="0" w:space="0" w:color="auto"/>
        <w:left w:val="none" w:sz="0" w:space="0" w:color="auto"/>
        <w:bottom w:val="none" w:sz="0" w:space="0" w:color="auto"/>
        <w:right w:val="none" w:sz="0" w:space="0" w:color="auto"/>
      </w:divBdr>
    </w:div>
    <w:div w:id="838076647">
      <w:bodyDiv w:val="1"/>
      <w:marLeft w:val="0"/>
      <w:marRight w:val="0"/>
      <w:marTop w:val="0"/>
      <w:marBottom w:val="0"/>
      <w:divBdr>
        <w:top w:val="none" w:sz="0" w:space="0" w:color="auto"/>
        <w:left w:val="none" w:sz="0" w:space="0" w:color="auto"/>
        <w:bottom w:val="none" w:sz="0" w:space="0" w:color="auto"/>
        <w:right w:val="none" w:sz="0" w:space="0" w:color="auto"/>
      </w:divBdr>
    </w:div>
    <w:div w:id="1063987313">
      <w:bodyDiv w:val="1"/>
      <w:marLeft w:val="0"/>
      <w:marRight w:val="0"/>
      <w:marTop w:val="0"/>
      <w:marBottom w:val="0"/>
      <w:divBdr>
        <w:top w:val="none" w:sz="0" w:space="0" w:color="auto"/>
        <w:left w:val="none" w:sz="0" w:space="0" w:color="auto"/>
        <w:bottom w:val="none" w:sz="0" w:space="0" w:color="auto"/>
        <w:right w:val="none" w:sz="0" w:space="0" w:color="auto"/>
      </w:divBdr>
      <w:divsChild>
        <w:div w:id="1495224167">
          <w:marLeft w:val="0"/>
          <w:marRight w:val="0"/>
          <w:marTop w:val="0"/>
          <w:marBottom w:val="0"/>
          <w:divBdr>
            <w:top w:val="none" w:sz="0" w:space="0" w:color="auto"/>
            <w:left w:val="none" w:sz="0" w:space="0" w:color="auto"/>
            <w:bottom w:val="none" w:sz="0" w:space="0" w:color="auto"/>
            <w:right w:val="none" w:sz="0" w:space="0" w:color="auto"/>
          </w:divBdr>
          <w:divsChild>
            <w:div w:id="994794311">
              <w:marLeft w:val="0"/>
              <w:marRight w:val="0"/>
              <w:marTop w:val="240"/>
              <w:marBottom w:val="0"/>
              <w:divBdr>
                <w:top w:val="none" w:sz="0" w:space="0" w:color="auto"/>
                <w:left w:val="none" w:sz="0" w:space="0" w:color="auto"/>
                <w:bottom w:val="none" w:sz="0" w:space="0" w:color="auto"/>
                <w:right w:val="none" w:sz="0" w:space="0" w:color="auto"/>
              </w:divBdr>
              <w:divsChild>
                <w:div w:id="8430590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16484291">
      <w:bodyDiv w:val="1"/>
      <w:marLeft w:val="0"/>
      <w:marRight w:val="0"/>
      <w:marTop w:val="0"/>
      <w:marBottom w:val="0"/>
      <w:divBdr>
        <w:top w:val="none" w:sz="0" w:space="0" w:color="auto"/>
        <w:left w:val="none" w:sz="0" w:space="0" w:color="auto"/>
        <w:bottom w:val="none" w:sz="0" w:space="0" w:color="auto"/>
        <w:right w:val="none" w:sz="0" w:space="0" w:color="auto"/>
      </w:divBdr>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273585535">
      <w:bodyDiv w:val="1"/>
      <w:marLeft w:val="0"/>
      <w:marRight w:val="0"/>
      <w:marTop w:val="0"/>
      <w:marBottom w:val="0"/>
      <w:divBdr>
        <w:top w:val="none" w:sz="0" w:space="0" w:color="auto"/>
        <w:left w:val="none" w:sz="0" w:space="0" w:color="auto"/>
        <w:bottom w:val="none" w:sz="0" w:space="0" w:color="auto"/>
        <w:right w:val="none" w:sz="0" w:space="0" w:color="auto"/>
      </w:divBdr>
      <w:divsChild>
        <w:div w:id="1732651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879226">
              <w:marLeft w:val="0"/>
              <w:marRight w:val="0"/>
              <w:marTop w:val="0"/>
              <w:marBottom w:val="0"/>
              <w:divBdr>
                <w:top w:val="none" w:sz="0" w:space="0" w:color="auto"/>
                <w:left w:val="none" w:sz="0" w:space="0" w:color="auto"/>
                <w:bottom w:val="none" w:sz="0" w:space="0" w:color="auto"/>
                <w:right w:val="none" w:sz="0" w:space="0" w:color="auto"/>
              </w:divBdr>
              <w:divsChild>
                <w:div w:id="751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89576">
      <w:bodyDiv w:val="1"/>
      <w:marLeft w:val="0"/>
      <w:marRight w:val="0"/>
      <w:marTop w:val="0"/>
      <w:marBottom w:val="0"/>
      <w:divBdr>
        <w:top w:val="none" w:sz="0" w:space="0" w:color="auto"/>
        <w:left w:val="none" w:sz="0" w:space="0" w:color="auto"/>
        <w:bottom w:val="none" w:sz="0" w:space="0" w:color="auto"/>
        <w:right w:val="none" w:sz="0" w:space="0" w:color="auto"/>
      </w:divBdr>
      <w:divsChild>
        <w:div w:id="1354307241">
          <w:marLeft w:val="547"/>
          <w:marRight w:val="0"/>
          <w:marTop w:val="5"/>
          <w:marBottom w:val="0"/>
          <w:divBdr>
            <w:top w:val="none" w:sz="0" w:space="0" w:color="auto"/>
            <w:left w:val="none" w:sz="0" w:space="0" w:color="auto"/>
            <w:bottom w:val="none" w:sz="0" w:space="0" w:color="auto"/>
            <w:right w:val="none" w:sz="0" w:space="0" w:color="auto"/>
          </w:divBdr>
        </w:div>
      </w:divsChild>
    </w:div>
    <w:div w:id="1808007779">
      <w:bodyDiv w:val="1"/>
      <w:marLeft w:val="0"/>
      <w:marRight w:val="0"/>
      <w:marTop w:val="0"/>
      <w:marBottom w:val="0"/>
      <w:divBdr>
        <w:top w:val="none" w:sz="0" w:space="0" w:color="auto"/>
        <w:left w:val="none" w:sz="0" w:space="0" w:color="auto"/>
        <w:bottom w:val="none" w:sz="0" w:space="0" w:color="auto"/>
        <w:right w:val="none" w:sz="0" w:space="0" w:color="auto"/>
      </w:divBdr>
      <w:divsChild>
        <w:div w:id="277417350">
          <w:marLeft w:val="0"/>
          <w:marRight w:val="0"/>
          <w:marTop w:val="0"/>
          <w:marBottom w:val="0"/>
          <w:divBdr>
            <w:top w:val="none" w:sz="0" w:space="0" w:color="auto"/>
            <w:left w:val="none" w:sz="0" w:space="0" w:color="auto"/>
            <w:bottom w:val="none" w:sz="0" w:space="0" w:color="auto"/>
            <w:right w:val="none" w:sz="0" w:space="0" w:color="auto"/>
          </w:divBdr>
          <w:divsChild>
            <w:div w:id="1233345810">
              <w:marLeft w:val="0"/>
              <w:marRight w:val="0"/>
              <w:marTop w:val="240"/>
              <w:marBottom w:val="0"/>
              <w:divBdr>
                <w:top w:val="none" w:sz="0" w:space="0" w:color="auto"/>
                <w:left w:val="none" w:sz="0" w:space="0" w:color="auto"/>
                <w:bottom w:val="none" w:sz="0" w:space="0" w:color="auto"/>
                <w:right w:val="none" w:sz="0" w:space="0" w:color="auto"/>
              </w:divBdr>
              <w:divsChild>
                <w:div w:id="15356572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8213686">
      <w:bodyDiv w:val="1"/>
      <w:marLeft w:val="0"/>
      <w:marRight w:val="0"/>
      <w:marTop w:val="0"/>
      <w:marBottom w:val="0"/>
      <w:divBdr>
        <w:top w:val="none" w:sz="0" w:space="0" w:color="auto"/>
        <w:left w:val="none" w:sz="0" w:space="0" w:color="auto"/>
        <w:bottom w:val="none" w:sz="0" w:space="0" w:color="auto"/>
        <w:right w:val="none" w:sz="0" w:space="0" w:color="auto"/>
      </w:divBdr>
    </w:div>
    <w:div w:id="2101828599">
      <w:bodyDiv w:val="1"/>
      <w:marLeft w:val="0"/>
      <w:marRight w:val="0"/>
      <w:marTop w:val="0"/>
      <w:marBottom w:val="0"/>
      <w:divBdr>
        <w:top w:val="none" w:sz="0" w:space="0" w:color="auto"/>
        <w:left w:val="none" w:sz="0" w:space="0" w:color="auto"/>
        <w:bottom w:val="none" w:sz="0" w:space="0" w:color="auto"/>
        <w:right w:val="none" w:sz="0" w:space="0" w:color="auto"/>
      </w:divBdr>
      <w:divsChild>
        <w:div w:id="857081346">
          <w:marLeft w:val="0"/>
          <w:marRight w:val="0"/>
          <w:marTop w:val="0"/>
          <w:marBottom w:val="0"/>
          <w:divBdr>
            <w:top w:val="none" w:sz="0" w:space="0" w:color="auto"/>
            <w:left w:val="none" w:sz="0" w:space="0" w:color="auto"/>
            <w:bottom w:val="none" w:sz="0" w:space="0" w:color="auto"/>
            <w:right w:val="none" w:sz="0" w:space="0" w:color="auto"/>
          </w:divBdr>
          <w:divsChild>
            <w:div w:id="1979261222">
              <w:marLeft w:val="0"/>
              <w:marRight w:val="0"/>
              <w:marTop w:val="240"/>
              <w:marBottom w:val="0"/>
              <w:divBdr>
                <w:top w:val="none" w:sz="0" w:space="0" w:color="auto"/>
                <w:left w:val="none" w:sz="0" w:space="0" w:color="auto"/>
                <w:bottom w:val="none" w:sz="0" w:space="0" w:color="auto"/>
                <w:right w:val="none" w:sz="0" w:space="0" w:color="auto"/>
              </w:divBdr>
              <w:divsChild>
                <w:div w:id="12720845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tairgroup.com"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mailto:maba@satair.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tair Standard">
  <a:themeElements>
    <a:clrScheme name="Satair Standard">
      <a:dk1>
        <a:sysClr val="windowText" lastClr="000000"/>
      </a:dk1>
      <a:lt1>
        <a:sysClr val="window" lastClr="FFFFFF"/>
      </a:lt1>
      <a:dk2>
        <a:srgbClr val="808284"/>
      </a:dk2>
      <a:lt2>
        <a:srgbClr val="D5E1E7"/>
      </a:lt2>
      <a:accent1>
        <a:srgbClr val="527D90"/>
      </a:accent1>
      <a:accent2>
        <a:srgbClr val="B11116"/>
      </a:accent2>
      <a:accent3>
        <a:srgbClr val="84BF1B"/>
      </a:accent3>
      <a:accent4>
        <a:srgbClr val="B1B3B6"/>
      </a:accent4>
      <a:accent5>
        <a:srgbClr val="BED3DD"/>
      </a:accent5>
      <a:accent6>
        <a:srgbClr val="E87729"/>
      </a:accent6>
      <a:hlink>
        <a:srgbClr val="0000FF"/>
      </a:hlink>
      <a:folHlink>
        <a:srgbClr val="800080"/>
      </a:folHlink>
    </a:clrScheme>
    <a:fontScheme name="old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ldblank 1">
        <a:dk1>
          <a:srgbClr val="000000"/>
        </a:dk1>
        <a:lt1>
          <a:srgbClr val="FFFFFF"/>
        </a:lt1>
        <a:dk2>
          <a:srgbClr val="000000"/>
        </a:dk2>
        <a:lt2>
          <a:srgbClr val="808080"/>
        </a:lt2>
        <a:accent1>
          <a:srgbClr val="969696"/>
        </a:accent1>
        <a:accent2>
          <a:srgbClr val="D88A22"/>
        </a:accent2>
        <a:accent3>
          <a:srgbClr val="FFFFFF"/>
        </a:accent3>
        <a:accent4>
          <a:srgbClr val="000000"/>
        </a:accent4>
        <a:accent5>
          <a:srgbClr val="C9C9C9"/>
        </a:accent5>
        <a:accent6>
          <a:srgbClr val="C47D1E"/>
        </a:accent6>
        <a:hlink>
          <a:srgbClr val="C0C0C0"/>
        </a:hlink>
        <a:folHlink>
          <a:srgbClr val="B11116"/>
        </a:folHlink>
      </a:clrScheme>
      <a:clrMap bg1="lt1" tx1="dk1" bg2="lt2" tx2="dk2" accent1="accent1" accent2="accent2" accent3="accent3" accent4="accent4" accent5="accent5" accent6="accent6" hlink="hlink" folHlink="folHlink"/>
    </a:extraClrScheme>
    <a:extraClrScheme>
      <a:clrScheme name="oldblank 2">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97B8C9"/>
        </a:hlink>
        <a:folHlink>
          <a:srgbClr val="B11116"/>
        </a:folHlink>
      </a:clrScheme>
      <a:clrMap bg1="lt1" tx1="dk1" bg2="lt2" tx2="dk2" accent1="accent1" accent2="accent2" accent3="accent3" accent4="accent4" accent5="accent5" accent6="accent6" hlink="hlink" folHlink="folHlink"/>
    </a:extraClrScheme>
    <a:extraClrScheme>
      <a:clrScheme name="oldblank 3">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B11116"/>
        </a:hlink>
        <a:folHlink>
          <a:srgbClr val="97B8C9"/>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3F69-C13B-49F8-9208-8FFDE6D4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Satair A/S</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Brichmann Andersen</dc:creator>
  <cp:keywords>Non Technical</cp:keywords>
  <cp:lastModifiedBy>Manja Brichmann Andersen</cp:lastModifiedBy>
  <cp:revision>2</cp:revision>
  <cp:lastPrinted>2017-05-31T12:20:00Z</cp:lastPrinted>
  <dcterms:created xsi:type="dcterms:W3CDTF">2017-05-31T12:30:00Z</dcterms:created>
  <dcterms:modified xsi:type="dcterms:W3CDTF">2017-05-31T12:30:00Z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d5ecff69-39bd-4097-956e-7f0af1cf284f</vt:lpwstr>
  </property>
  <property fmtid="{D5CDD505-2E9C-101B-9397-08002B2CF9AE}" pid="3" name="UTCTechnicalData">
    <vt:lpwstr>No</vt:lpwstr>
  </property>
  <property fmtid="{D5CDD505-2E9C-101B-9397-08002B2CF9AE}" pid="4" name="UTCTechnicalDataKeyword">
    <vt:lpwstr>Non Technical</vt:lpwstr>
  </property>
</Properties>
</file>