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826D" w14:textId="77777777" w:rsidR="00007E2A" w:rsidRDefault="00007E2A" w:rsidP="008D48EC">
      <w:pPr>
        <w:rPr>
          <w:color w:val="000000" w:themeColor="text1"/>
          <w:lang w:val="sv-SE"/>
        </w:rPr>
      </w:pPr>
    </w:p>
    <w:p w14:paraId="70C3A965" w14:textId="2BE407F0" w:rsidR="00007E2A" w:rsidRPr="00EB369B" w:rsidRDefault="004D3E2E" w:rsidP="008D48EC">
      <w:pPr>
        <w:rPr>
          <w:color w:val="000000" w:themeColor="text1"/>
          <w:lang w:val="sv-SE"/>
        </w:rPr>
      </w:pPr>
      <w:r w:rsidRPr="00EB369B">
        <w:rPr>
          <w:color w:val="000000" w:themeColor="text1"/>
          <w:lang w:val="sv-SE"/>
        </w:rPr>
        <w:t>Pressrelease 2018-0</w:t>
      </w:r>
      <w:r w:rsidR="00D23126">
        <w:rPr>
          <w:color w:val="000000" w:themeColor="text1"/>
          <w:lang w:val="sv-SE"/>
        </w:rPr>
        <w:t>6</w:t>
      </w:r>
      <w:r w:rsidRPr="00EB369B">
        <w:rPr>
          <w:color w:val="000000" w:themeColor="text1"/>
          <w:lang w:val="sv-SE"/>
        </w:rPr>
        <w:t>-</w:t>
      </w:r>
      <w:r w:rsidR="00D23126">
        <w:rPr>
          <w:color w:val="000000" w:themeColor="text1"/>
          <w:lang w:val="sv-SE"/>
        </w:rPr>
        <w:t>11</w:t>
      </w:r>
    </w:p>
    <w:p w14:paraId="5F981EA1" w14:textId="77777777" w:rsidR="00D23126" w:rsidRPr="00D23126" w:rsidRDefault="00D23126" w:rsidP="00D23126">
      <w:pPr>
        <w:spacing w:line="240" w:lineRule="auto"/>
        <w:rPr>
          <w:b/>
          <w:bCs/>
          <w:color w:val="000000" w:themeColor="text1"/>
          <w:sz w:val="32"/>
          <w:lang w:val="sv-SE"/>
        </w:rPr>
      </w:pPr>
      <w:r w:rsidRPr="00D23126">
        <w:rPr>
          <w:b/>
          <w:bCs/>
          <w:color w:val="000000" w:themeColor="text1"/>
          <w:sz w:val="32"/>
          <w:lang w:val="sv-SE"/>
        </w:rPr>
        <w:t xml:space="preserve">Verifone och Fakturagram lanserar faktura i butik </w:t>
      </w:r>
    </w:p>
    <w:p w14:paraId="35FC9120" w14:textId="77777777" w:rsidR="00D23126" w:rsidRPr="00D23126" w:rsidRDefault="00482A0E" w:rsidP="00D23126">
      <w:pPr>
        <w:spacing w:line="240" w:lineRule="auto"/>
        <w:rPr>
          <w:b/>
          <w:bCs/>
          <w:i/>
          <w:iCs/>
          <w:color w:val="000000" w:themeColor="text1"/>
          <w:sz w:val="21"/>
          <w:szCs w:val="21"/>
          <w:lang w:val="sv-SE"/>
        </w:rPr>
      </w:pPr>
      <w:hyperlink r:id="rId7" w:history="1">
        <w:r w:rsidR="00D23126" w:rsidRPr="00D23126">
          <w:rPr>
            <w:rStyle w:val="Hyperlnk"/>
            <w:b/>
            <w:bCs/>
            <w:i/>
            <w:iCs/>
            <w:sz w:val="21"/>
            <w:szCs w:val="21"/>
            <w:lang w:val="sv-SE"/>
          </w:rPr>
          <w:t>Verifone</w:t>
        </w:r>
      </w:hyperlink>
      <w:r w:rsidR="00D23126" w:rsidRPr="00D23126">
        <w:rPr>
          <w:b/>
          <w:bCs/>
          <w:i/>
          <w:iCs/>
          <w:color w:val="000000" w:themeColor="text1"/>
          <w:sz w:val="21"/>
          <w:szCs w:val="21"/>
          <w:lang w:val="sv-SE"/>
        </w:rPr>
        <w:t xml:space="preserve">, världsledande leverantör av betal- och handelslösningar, har tecknat ett avtal med Fakturagram, en del av </w:t>
      </w:r>
      <w:hyperlink r:id="rId8" w:history="1">
        <w:r w:rsidR="00D23126" w:rsidRPr="00D23126">
          <w:rPr>
            <w:rStyle w:val="Hyperlnk"/>
            <w:b/>
            <w:bCs/>
            <w:i/>
            <w:iCs/>
            <w:sz w:val="21"/>
            <w:szCs w:val="21"/>
            <w:lang w:val="sv-SE"/>
          </w:rPr>
          <w:t>Inkassogram</w:t>
        </w:r>
      </w:hyperlink>
      <w:r w:rsidR="00D23126" w:rsidRPr="00D23126">
        <w:rPr>
          <w:b/>
          <w:bCs/>
          <w:i/>
          <w:iCs/>
          <w:color w:val="000000" w:themeColor="text1"/>
          <w:sz w:val="21"/>
          <w:szCs w:val="21"/>
          <w:lang w:val="sv-SE"/>
        </w:rPr>
        <w:t xml:space="preserve"> AB. Avtalet som gäller fakturabetalning i butikens kortterminal öppnar dörren för handlare att öka sin försäljning på ett enkelt, snabbt och innovativt sätt. Den nya lösningen kommer att introduceras under tredje kvartalet 2018.</w:t>
      </w:r>
    </w:p>
    <w:p w14:paraId="6EB13A02" w14:textId="2E447B07" w:rsidR="00D23126" w:rsidRPr="00D23126" w:rsidRDefault="00D23126" w:rsidP="00D23126">
      <w:pPr>
        <w:spacing w:line="240" w:lineRule="auto"/>
        <w:rPr>
          <w:bCs/>
          <w:color w:val="000000" w:themeColor="text1"/>
          <w:sz w:val="21"/>
          <w:szCs w:val="21"/>
          <w:lang w:val="sv-SE"/>
        </w:rPr>
      </w:pPr>
      <w:r w:rsidRPr="00D23126">
        <w:rPr>
          <w:bCs/>
          <w:color w:val="000000" w:themeColor="text1"/>
          <w:sz w:val="21"/>
          <w:szCs w:val="21"/>
          <w:lang w:val="sv-SE"/>
        </w:rPr>
        <w:t xml:space="preserve">E-handeln omsatte 67 miljarder i Sverige 2017, en ökning med 16 procent sedan föregående år och en utmaning för den traditionella handeln. Undersökningar visar att det absolut viktigaste för </w:t>
      </w:r>
      <w:r>
        <w:rPr>
          <w:bCs/>
          <w:color w:val="000000" w:themeColor="text1"/>
          <w:sz w:val="21"/>
          <w:szCs w:val="21"/>
          <w:lang w:val="sv-SE"/>
        </w:rPr>
        <w:br/>
      </w:r>
      <w:r w:rsidRPr="00D23126">
        <w:rPr>
          <w:bCs/>
          <w:color w:val="000000" w:themeColor="text1"/>
          <w:sz w:val="21"/>
          <w:szCs w:val="21"/>
          <w:lang w:val="sv-SE"/>
        </w:rPr>
        <w:t>e-handelskonsumenten vid betalningen är möjligheten att få köpet på faktura</w:t>
      </w:r>
      <w:r w:rsidRPr="00D23126">
        <w:rPr>
          <w:bCs/>
          <w:color w:val="000000" w:themeColor="text1"/>
          <w:sz w:val="21"/>
          <w:szCs w:val="21"/>
          <w:vertAlign w:val="superscript"/>
          <w:lang w:val="sv-SE"/>
        </w:rPr>
        <w:t>1</w:t>
      </w:r>
      <w:r w:rsidRPr="00D23126">
        <w:rPr>
          <w:bCs/>
          <w:color w:val="000000" w:themeColor="text1"/>
          <w:sz w:val="21"/>
          <w:szCs w:val="21"/>
          <w:lang w:val="sv-SE"/>
        </w:rPr>
        <w:t>. Drygt var sjätte konsument, 17 procent, skulle handla oftare i fysisk butik om de enklare kunde handla mot faktura där</w:t>
      </w:r>
      <w:r w:rsidRPr="00D23126">
        <w:rPr>
          <w:bCs/>
          <w:color w:val="000000" w:themeColor="text1"/>
          <w:sz w:val="21"/>
          <w:szCs w:val="21"/>
          <w:vertAlign w:val="superscript"/>
          <w:lang w:val="sv-SE"/>
        </w:rPr>
        <w:t>2</w:t>
      </w:r>
      <w:r w:rsidRPr="00D23126">
        <w:rPr>
          <w:bCs/>
          <w:color w:val="000000" w:themeColor="text1"/>
          <w:sz w:val="21"/>
          <w:szCs w:val="21"/>
          <w:lang w:val="sv-SE"/>
        </w:rPr>
        <w:t xml:space="preserve">. </w:t>
      </w:r>
    </w:p>
    <w:p w14:paraId="6B4C0FFD" w14:textId="2CFF6A6F" w:rsidR="00D23126" w:rsidRPr="00D23126" w:rsidRDefault="00D23126" w:rsidP="00D23126">
      <w:pPr>
        <w:spacing w:line="240" w:lineRule="auto"/>
        <w:rPr>
          <w:bCs/>
          <w:color w:val="000000" w:themeColor="text1"/>
          <w:sz w:val="21"/>
          <w:szCs w:val="21"/>
          <w:lang w:val="sv-SE"/>
        </w:rPr>
      </w:pPr>
      <w:r w:rsidRPr="00D23126">
        <w:rPr>
          <w:bCs/>
          <w:iCs/>
          <w:color w:val="000000" w:themeColor="text1"/>
          <w:sz w:val="21"/>
          <w:szCs w:val="21"/>
          <w:lang w:val="sv-SE"/>
        </w:rPr>
        <w:t xml:space="preserve">– </w:t>
      </w:r>
      <w:r w:rsidRPr="00D23126">
        <w:rPr>
          <w:bCs/>
          <w:color w:val="000000" w:themeColor="text1"/>
          <w:sz w:val="21"/>
          <w:szCs w:val="21"/>
          <w:lang w:val="sv-SE"/>
        </w:rPr>
        <w:t xml:space="preserve">Resultaten tyder på att fakturaköp är ett skäl till att många väljer att handla på nätet istället för i fysisk butik. Om handlarna kan erbjuda ett enkelt och billigt sätt för sina kunder att betala mot faktura i fysisk butik, kan de återta en del av kundströmmarna och öka merförsäljningen, säger Morgan Sellén, VD på Verifone Sverige. </w:t>
      </w:r>
    </w:p>
    <w:p w14:paraId="1D79885D" w14:textId="36B731D4" w:rsidR="00D23126" w:rsidRPr="00D23126" w:rsidRDefault="00D23126" w:rsidP="00D23126">
      <w:pPr>
        <w:spacing w:line="240" w:lineRule="auto"/>
        <w:rPr>
          <w:bCs/>
          <w:color w:val="000000" w:themeColor="text1"/>
          <w:sz w:val="21"/>
          <w:szCs w:val="21"/>
          <w:lang w:val="sv-SE"/>
        </w:rPr>
      </w:pPr>
      <w:r w:rsidRPr="00D23126">
        <w:rPr>
          <w:bCs/>
          <w:color w:val="000000" w:themeColor="text1"/>
          <w:sz w:val="21"/>
          <w:szCs w:val="21"/>
          <w:lang w:val="sv-SE"/>
        </w:rPr>
        <w:t>Det är bakgrunden till Verifones samarbete med Fakturagram, en kostnadsfri tjänst för sömlös integration med de flesta ledande affärssystem och faktureringslösningar för butiker och kedjor inom detaljhandeln.</w:t>
      </w:r>
      <w:r w:rsidRPr="00D23126">
        <w:rPr>
          <w:bCs/>
          <w:iCs/>
          <w:color w:val="000000" w:themeColor="text1"/>
          <w:sz w:val="21"/>
          <w:szCs w:val="21"/>
          <w:lang w:val="sv-SE"/>
        </w:rPr>
        <w:t xml:space="preserve"> Svensk detaljhandels omsättning på 655 miljarder kronor innebär en fantastisk potential för faktura i butik.</w:t>
      </w:r>
    </w:p>
    <w:p w14:paraId="41175225" w14:textId="10469E51" w:rsidR="00D23126" w:rsidRDefault="00D23126" w:rsidP="00834D7B">
      <w:pPr>
        <w:spacing w:line="240" w:lineRule="auto"/>
        <w:rPr>
          <w:bCs/>
          <w:color w:val="000000" w:themeColor="text1"/>
          <w:sz w:val="21"/>
          <w:szCs w:val="21"/>
          <w:lang w:val="sv-SE"/>
        </w:rPr>
      </w:pPr>
      <w:r w:rsidRPr="00D23126">
        <w:rPr>
          <w:bCs/>
          <w:iCs/>
          <w:color w:val="000000" w:themeColor="text1"/>
          <w:sz w:val="21"/>
          <w:szCs w:val="21"/>
          <w:lang w:val="sv-SE"/>
        </w:rPr>
        <w:t>–</w:t>
      </w:r>
      <w:r w:rsidRPr="00D23126">
        <w:rPr>
          <w:bCs/>
          <w:color w:val="000000" w:themeColor="text1"/>
          <w:sz w:val="21"/>
          <w:szCs w:val="21"/>
          <w:lang w:val="sv-SE"/>
        </w:rPr>
        <w:t xml:space="preserve"> Att handla på faktura i butik har länge varit tidskrävande och komplicerat. Ett enkelt fakturaköp eller en delbetalning har uppehållit såväl kassörens, köns och kundens tid i flera minuter. </w:t>
      </w:r>
      <w:r w:rsidRPr="00D23126">
        <w:rPr>
          <w:bCs/>
          <w:iCs/>
          <w:color w:val="000000" w:themeColor="text1"/>
          <w:sz w:val="21"/>
          <w:szCs w:val="21"/>
          <w:lang w:val="sv-SE"/>
        </w:rPr>
        <w:t>Vår tekniska lösning med bland annat Mobilt BankID kapar dessutom tiden rejält för fakturaköpet. Med Fakturagram tar det bara mellan 15-20 sekunder från start till mål. Det är förstås jättekul att få vara bland de första på banan med den här nya typen av lösning tillsammans med Verifone</w:t>
      </w:r>
      <w:r w:rsidRPr="00D23126">
        <w:rPr>
          <w:bCs/>
          <w:color w:val="000000" w:themeColor="text1"/>
          <w:sz w:val="21"/>
          <w:szCs w:val="21"/>
          <w:lang w:val="sv-SE"/>
        </w:rPr>
        <w:t>, säger Niclas Josefsson, VD på Inkassogram.</w:t>
      </w:r>
    </w:p>
    <w:p w14:paraId="14B7F877" w14:textId="77777777" w:rsidR="00007E2A" w:rsidRPr="00D23126" w:rsidRDefault="00007E2A" w:rsidP="00834D7B">
      <w:pPr>
        <w:spacing w:line="240" w:lineRule="auto"/>
        <w:rPr>
          <w:bCs/>
          <w:color w:val="000000" w:themeColor="text1"/>
          <w:sz w:val="21"/>
          <w:szCs w:val="21"/>
          <w:lang w:val="sv-SE"/>
        </w:rPr>
      </w:pPr>
    </w:p>
    <w:p w14:paraId="72EC52FF" w14:textId="77777777" w:rsidR="00D23126" w:rsidRPr="00D23126" w:rsidRDefault="00D23126" w:rsidP="00D23126">
      <w:pPr>
        <w:numPr>
          <w:ilvl w:val="0"/>
          <w:numId w:val="2"/>
        </w:numPr>
        <w:spacing w:line="240" w:lineRule="auto"/>
        <w:rPr>
          <w:bCs/>
          <w:i/>
          <w:iCs/>
          <w:color w:val="000000" w:themeColor="text1"/>
          <w:sz w:val="21"/>
          <w:szCs w:val="21"/>
          <w:lang w:val="sv-SE"/>
        </w:rPr>
      </w:pPr>
      <w:r w:rsidRPr="00D23126">
        <w:rPr>
          <w:bCs/>
          <w:i/>
          <w:iCs/>
          <w:color w:val="000000" w:themeColor="text1"/>
          <w:sz w:val="21"/>
          <w:szCs w:val="21"/>
          <w:lang w:val="sv-SE"/>
        </w:rPr>
        <w:t>E-barometern 2017 (Postnord)</w:t>
      </w:r>
    </w:p>
    <w:p w14:paraId="5F364101" w14:textId="4ADFDA87" w:rsidR="00D23126" w:rsidRDefault="00D23126" w:rsidP="00007E2A">
      <w:pPr>
        <w:numPr>
          <w:ilvl w:val="0"/>
          <w:numId w:val="2"/>
        </w:numPr>
        <w:spacing w:line="240" w:lineRule="auto"/>
        <w:rPr>
          <w:bCs/>
          <w:i/>
          <w:iCs/>
          <w:color w:val="000000" w:themeColor="text1"/>
          <w:sz w:val="21"/>
          <w:szCs w:val="21"/>
          <w:lang w:val="sv-SE"/>
        </w:rPr>
      </w:pPr>
      <w:r w:rsidRPr="00D23126">
        <w:rPr>
          <w:bCs/>
          <w:i/>
          <w:iCs/>
          <w:color w:val="000000" w:themeColor="text1"/>
          <w:sz w:val="21"/>
          <w:szCs w:val="21"/>
          <w:lang w:val="sv-SE"/>
        </w:rPr>
        <w:t>Svenskarna om fakturabetalningar 2018 (Yougov på uppdrag av Verifone)</w:t>
      </w:r>
    </w:p>
    <w:p w14:paraId="08CF5336" w14:textId="77777777" w:rsidR="00007E2A" w:rsidRPr="00007E2A" w:rsidRDefault="00007E2A" w:rsidP="00007E2A">
      <w:pPr>
        <w:spacing w:line="240" w:lineRule="auto"/>
        <w:ind w:left="720"/>
        <w:rPr>
          <w:bCs/>
          <w:i/>
          <w:iCs/>
          <w:color w:val="000000" w:themeColor="text1"/>
          <w:sz w:val="21"/>
          <w:szCs w:val="21"/>
          <w:lang w:val="sv-SE"/>
        </w:rPr>
      </w:pPr>
    </w:p>
    <w:p w14:paraId="4DE4A97D" w14:textId="3F68BEB2" w:rsidR="00834D7B" w:rsidRDefault="00D23126" w:rsidP="00D23126">
      <w:pPr>
        <w:spacing w:line="240" w:lineRule="auto"/>
        <w:rPr>
          <w:b/>
          <w:bCs/>
          <w:iCs/>
          <w:color w:val="000000" w:themeColor="text1"/>
          <w:sz w:val="21"/>
          <w:szCs w:val="21"/>
          <w:lang w:val="sv-SE"/>
        </w:rPr>
      </w:pPr>
      <w:r w:rsidRPr="00D23126">
        <w:rPr>
          <w:b/>
          <w:bCs/>
          <w:iCs/>
          <w:color w:val="000000" w:themeColor="text1"/>
          <w:sz w:val="21"/>
          <w:szCs w:val="21"/>
          <w:lang w:val="sv-SE"/>
        </w:rPr>
        <w:t>För mer information, kontakta:</w:t>
      </w:r>
      <w:r w:rsidRPr="00D23126">
        <w:rPr>
          <w:b/>
          <w:bCs/>
          <w:iCs/>
          <w:color w:val="000000" w:themeColor="text1"/>
          <w:sz w:val="21"/>
          <w:szCs w:val="21"/>
          <w:lang w:val="sv-SE"/>
        </w:rPr>
        <w:br/>
      </w:r>
      <w:r w:rsidRPr="00D23126">
        <w:rPr>
          <w:bCs/>
          <w:iCs/>
          <w:color w:val="000000" w:themeColor="text1"/>
          <w:sz w:val="21"/>
          <w:szCs w:val="21"/>
          <w:lang w:val="sv-SE"/>
        </w:rPr>
        <w:t>Morgan Sellén, Verifone, 0709-26 43 32, </w:t>
      </w:r>
      <w:hyperlink r:id="rId9" w:history="1">
        <w:r w:rsidRPr="00D23126">
          <w:rPr>
            <w:rStyle w:val="Hyperlnk"/>
            <w:bCs/>
            <w:iCs/>
            <w:sz w:val="21"/>
            <w:szCs w:val="21"/>
            <w:lang w:val="sv-SE"/>
          </w:rPr>
          <w:t>morgan.sellen@verifone.com</w:t>
        </w:r>
      </w:hyperlink>
      <w:r w:rsidRPr="00D23126">
        <w:rPr>
          <w:bCs/>
          <w:iCs/>
          <w:color w:val="000000" w:themeColor="text1"/>
          <w:sz w:val="21"/>
          <w:szCs w:val="21"/>
          <w:lang w:val="sv-SE"/>
        </w:rPr>
        <w:br/>
        <w:t xml:space="preserve">Niclas Josefsson, Inkassogram, 0708-88 36 25, </w:t>
      </w:r>
      <w:hyperlink r:id="rId10" w:history="1">
        <w:r w:rsidRPr="00D23126">
          <w:rPr>
            <w:rStyle w:val="Hyperlnk"/>
            <w:bCs/>
            <w:iCs/>
            <w:sz w:val="21"/>
            <w:szCs w:val="21"/>
            <w:lang w:val="sv-SE"/>
          </w:rPr>
          <w:t>niclas.josefsson@inkassogram.se</w:t>
        </w:r>
      </w:hyperlink>
      <w:r w:rsidRPr="00D23126">
        <w:rPr>
          <w:bCs/>
          <w:iCs/>
          <w:color w:val="000000" w:themeColor="text1"/>
          <w:sz w:val="21"/>
          <w:szCs w:val="21"/>
          <w:lang w:val="sv-SE"/>
        </w:rPr>
        <w:br/>
      </w:r>
    </w:p>
    <w:p w14:paraId="661158E1" w14:textId="77777777" w:rsidR="009D3377" w:rsidRDefault="009D3377" w:rsidP="00D23126">
      <w:pPr>
        <w:spacing w:line="240" w:lineRule="auto"/>
        <w:rPr>
          <w:b/>
          <w:bCs/>
          <w:iCs/>
          <w:color w:val="000000" w:themeColor="text1"/>
          <w:sz w:val="21"/>
          <w:szCs w:val="21"/>
          <w:lang w:val="sv-SE"/>
        </w:rPr>
      </w:pPr>
    </w:p>
    <w:p w14:paraId="7F1299F5" w14:textId="77777777" w:rsidR="009D3377" w:rsidRPr="00D23126" w:rsidRDefault="009D3377" w:rsidP="00D23126">
      <w:pPr>
        <w:spacing w:line="240" w:lineRule="auto"/>
        <w:rPr>
          <w:b/>
          <w:bCs/>
          <w:iCs/>
          <w:color w:val="000000" w:themeColor="text1"/>
          <w:sz w:val="21"/>
          <w:szCs w:val="21"/>
          <w:lang w:val="sv-SE"/>
        </w:rPr>
      </w:pPr>
      <w:bookmarkStart w:id="0" w:name="_GoBack"/>
      <w:bookmarkEnd w:id="0"/>
    </w:p>
    <w:p w14:paraId="0E190E6D" w14:textId="6684C1CA" w:rsidR="00834D7B" w:rsidRPr="00834D7B" w:rsidRDefault="00834D7B" w:rsidP="00834D7B">
      <w:pPr>
        <w:rPr>
          <w:i/>
          <w:color w:val="000000" w:themeColor="text1"/>
          <w:sz w:val="16"/>
          <w:szCs w:val="16"/>
        </w:rPr>
      </w:pPr>
      <w:r w:rsidRPr="00834D7B">
        <w:rPr>
          <w:b/>
          <w:i/>
          <w:color w:val="000000" w:themeColor="text1"/>
          <w:sz w:val="16"/>
          <w:szCs w:val="16"/>
        </w:rPr>
        <w:t>Inkassogram AB</w:t>
      </w:r>
      <w:r w:rsidRPr="00834D7B">
        <w:rPr>
          <w:i/>
          <w:color w:val="000000" w:themeColor="text1"/>
          <w:sz w:val="16"/>
          <w:szCs w:val="16"/>
        </w:rPr>
        <w:br/>
        <w:t>Inkassogram AB erbjuder en komplett, kostnadsfri, digital och schysst kundreskontratjänst för företag, organisationer och myndigheter. Inom Inkassogram ryms även Fakturagram – en kostnadsfri tjänst för sömlös integrering med de flesta ledande affärssystem samt faktureringslösningar för butiker och kedjor inom detaljhandeln. www.inkassogram.se</w:t>
      </w:r>
    </w:p>
    <w:p w14:paraId="2788D5C4" w14:textId="6BA74C3D" w:rsidR="00AF6040" w:rsidRPr="00676733" w:rsidRDefault="00834D7B" w:rsidP="00676733">
      <w:pPr>
        <w:rPr>
          <w:i/>
          <w:sz w:val="16"/>
          <w:szCs w:val="16"/>
        </w:rPr>
      </w:pPr>
      <w:r w:rsidRPr="00834D7B">
        <w:rPr>
          <w:b/>
          <w:bCs/>
          <w:i/>
          <w:sz w:val="16"/>
          <w:szCs w:val="16"/>
        </w:rPr>
        <w:t>Verifone Sweden</w:t>
      </w:r>
      <w:r w:rsidRPr="00834D7B">
        <w:rPr>
          <w:bCs/>
          <w:i/>
          <w:sz w:val="16"/>
          <w:szCs w:val="16"/>
        </w:rPr>
        <w:br/>
      </w:r>
      <w:r w:rsidRPr="00834D7B">
        <w:rPr>
          <w:i/>
          <w:iCs/>
          <w:sz w:val="16"/>
          <w:szCs w:val="16"/>
        </w:rPr>
        <w:t>Verifone Sweden AB är Sveriges ledande och ett av världens största leverantörer av betallösningar inom både fysisk och digital handel. Företaget levererar lösningar för elektroniska betalningar till alla sorters miljöer – allt ifrån den lilla kvartersbutiken, till butiker i den stora internationella koncernen.</w:t>
      </w:r>
      <w:r w:rsidRPr="00834D7B">
        <w:rPr>
          <w:i/>
          <w:sz w:val="16"/>
          <w:szCs w:val="16"/>
        </w:rPr>
        <w:t> </w:t>
      </w:r>
      <w:r w:rsidRPr="00834D7B">
        <w:rPr>
          <w:i/>
          <w:iCs/>
          <w:sz w:val="16"/>
          <w:szCs w:val="16"/>
        </w:rPr>
        <w:t xml:space="preserve">Verifone är noterat på New York Stock Exchange. </w:t>
      </w:r>
      <w:r w:rsidRPr="00834D7B">
        <w:rPr>
          <w:i/>
          <w:sz w:val="16"/>
          <w:szCs w:val="16"/>
        </w:rPr>
        <w:t>www.verifone.com</w:t>
      </w:r>
      <w:r w:rsidRPr="00834D7B">
        <w:rPr>
          <w:i/>
          <w:iCs/>
          <w:sz w:val="16"/>
          <w:szCs w:val="16"/>
        </w:rPr>
        <w:t>.</w:t>
      </w:r>
    </w:p>
    <w:sectPr w:rsidR="00AF6040" w:rsidRPr="00676733" w:rsidSect="0026626C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667CD" w14:textId="77777777" w:rsidR="00482A0E" w:rsidRDefault="00482A0E" w:rsidP="00367D42">
      <w:pPr>
        <w:spacing w:after="0" w:line="240" w:lineRule="auto"/>
      </w:pPr>
      <w:r>
        <w:separator/>
      </w:r>
    </w:p>
  </w:endnote>
  <w:endnote w:type="continuationSeparator" w:id="0">
    <w:p w14:paraId="2165088D" w14:textId="77777777" w:rsidR="00482A0E" w:rsidRDefault="00482A0E" w:rsidP="0036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randon Grotesque Medium">
    <w:panose1 w:val="020B0603020203060202"/>
    <w:charset w:val="00"/>
    <w:family w:val="auto"/>
    <w:pitch w:val="variable"/>
    <w:sig w:usb0="A000002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9EFD6" w14:textId="77777777" w:rsidR="00FD18A1" w:rsidRDefault="00515CCF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2FD5C" wp14:editId="60AE5C28">
              <wp:simplePos x="0" y="0"/>
              <wp:positionH relativeFrom="column">
                <wp:posOffset>-621030</wp:posOffset>
              </wp:positionH>
              <wp:positionV relativeFrom="paragraph">
                <wp:posOffset>-7620</wp:posOffset>
              </wp:positionV>
              <wp:extent cx="6969760" cy="8255"/>
              <wp:effectExtent l="0" t="0" r="40640" b="42545"/>
              <wp:wrapNone/>
              <wp:docPr id="9" name="R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69760" cy="8255"/>
                      </a:xfrm>
                      <a:prstGeom prst="line">
                        <a:avLst/>
                      </a:prstGeom>
                      <a:ln>
                        <a:solidFill>
                          <a:srgbClr val="B93E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B086E9" id="Ra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pt,-.6pt" to="49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" strokecolor="#b93e80">
              <o:lock v:ext="edit" shapetype="f"/>
            </v:lin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24B0B" wp14:editId="04D596AD">
              <wp:simplePos x="0" y="0"/>
              <wp:positionH relativeFrom="column">
                <wp:posOffset>-98425</wp:posOffset>
              </wp:positionH>
              <wp:positionV relativeFrom="paragraph">
                <wp:posOffset>-149860</wp:posOffset>
              </wp:positionV>
              <wp:extent cx="1187450" cy="337185"/>
              <wp:effectExtent l="0" t="0" r="6350" b="0"/>
              <wp:wrapNone/>
              <wp:docPr id="10" name="Textru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0" cy="3371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B3919" w14:textId="77777777" w:rsidR="00FD18A1" w:rsidRPr="00723C47" w:rsidRDefault="00FD18A1" w:rsidP="00367D42">
                          <w:pPr>
                            <w:rPr>
                              <w:rStyle w:val="Bokenstitel"/>
                            </w:rPr>
                          </w:pPr>
                          <w:r w:rsidRPr="00723C47">
                            <w:rPr>
                              <w:rStyle w:val="Bokenstitel"/>
                            </w:rPr>
                            <w:t>Inkassogram 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24B0B" id="_x0000_t202" coordsize="21600,21600" o:spt="202" path="m0,0l0,21600,21600,21600,21600,0xe">
              <v:stroke joinstyle="miter"/>
              <v:path gradientshapeok="t" o:connecttype="rect"/>
            </v:shapetype>
            <v:shape id="Textruta_x0020_10" o:spid="_x0000_s1026" type="#_x0000_t202" style="position:absolute;margin-left:-7.75pt;margin-top:-11.75pt;width:93.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" fillcolor="white [3212]" stroked="f">
              <v:path arrowok="t"/>
              <v:textbox>
                <w:txbxContent>
                  <w:p w14:paraId="560B3919" w14:textId="77777777" w:rsidR="00FD18A1" w:rsidRPr="00723C47" w:rsidRDefault="00FD18A1" w:rsidP="00367D42">
                    <w:pPr>
                      <w:rPr>
                        <w:rStyle w:val="Bokenstitel"/>
                      </w:rPr>
                    </w:pPr>
                    <w:r w:rsidRPr="00723C47">
                      <w:rPr>
                        <w:rStyle w:val="Bokenstitel"/>
                      </w:rPr>
                      <w:t>Inkassogram AB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22EBC" wp14:editId="1BC7AB81">
              <wp:simplePos x="0" y="0"/>
              <wp:positionH relativeFrom="column">
                <wp:posOffset>-97790</wp:posOffset>
              </wp:positionH>
              <wp:positionV relativeFrom="paragraph">
                <wp:posOffset>83820</wp:posOffset>
              </wp:positionV>
              <wp:extent cx="6625590" cy="312420"/>
              <wp:effectExtent l="0" t="0" r="3810" b="0"/>
              <wp:wrapNone/>
              <wp:docPr id="11" name="Textru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5590" cy="312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AB345" w14:textId="77777777" w:rsidR="00FD18A1" w:rsidRPr="00AA10E0" w:rsidRDefault="00823AE9" w:rsidP="00367D42">
                          <w:pPr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823AE9">
                            <w:rPr>
                              <w:sz w:val="13"/>
                              <w:szCs w:val="13"/>
                              <w:lang w:val="sv-SE"/>
                            </w:rPr>
                            <w:t>Sveavägen 9, 111 57 Stockholm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 </w:t>
                          </w:r>
                          <w:r w:rsidR="00FD18A1" w:rsidRPr="00AA10E0">
                            <w:rPr>
                              <w:sz w:val="13"/>
                              <w:szCs w:val="13"/>
                              <w:lang w:val="sv-SE"/>
                            </w:rPr>
                            <w:t>• Lilla Bommen 1, 411 04 Göteborg • +46 (0)8 400 296 00 • Inkassogram.se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22EBC" id="Textruta_x0020_11" o:spid="_x0000_s1027" type="#_x0000_t202" style="position:absolute;margin-left:-7.7pt;margin-top:6.6pt;width:521.7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" fillcolor="white [3212]" stroked="f">
              <v:path arrowok="t"/>
              <v:textbox>
                <w:txbxContent>
                  <w:p w14:paraId="44BAB345" w14:textId="77777777" w:rsidR="00FD18A1" w:rsidRPr="00AA10E0" w:rsidRDefault="00823AE9" w:rsidP="00367D42">
                    <w:pPr>
                      <w:rPr>
                        <w:sz w:val="13"/>
                        <w:szCs w:val="13"/>
                        <w:lang w:val="sv-SE"/>
                      </w:rPr>
                    </w:pPr>
                    <w:r w:rsidRPr="00823AE9">
                      <w:rPr>
                        <w:sz w:val="13"/>
                        <w:szCs w:val="13"/>
                        <w:lang w:val="sv-SE"/>
                      </w:rPr>
                      <w:t>Sveavägen 9, 111 57 Stockholm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 </w:t>
                    </w:r>
                    <w:r w:rsidR="00FD18A1" w:rsidRPr="00AA10E0">
                      <w:rPr>
                        <w:sz w:val="13"/>
                        <w:szCs w:val="13"/>
                        <w:lang w:val="sv-SE"/>
                      </w:rPr>
                      <w:t>• Lilla Bommen 1, 411 04 Göteborg • +46 (0)8 400 296 00 • Inkassogram.se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66605" w14:textId="77777777" w:rsidR="00482A0E" w:rsidRDefault="00482A0E" w:rsidP="00367D42">
      <w:pPr>
        <w:spacing w:after="0" w:line="240" w:lineRule="auto"/>
      </w:pPr>
      <w:r>
        <w:separator/>
      </w:r>
    </w:p>
  </w:footnote>
  <w:footnote w:type="continuationSeparator" w:id="0">
    <w:p w14:paraId="02FB21C7" w14:textId="77777777" w:rsidR="00482A0E" w:rsidRDefault="00482A0E" w:rsidP="0036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61BE0" w14:textId="2C41C00E" w:rsidR="00FD18A1" w:rsidRPr="00367D42" w:rsidRDefault="00007E2A" w:rsidP="00367D42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4384" behindDoc="0" locked="0" layoutInCell="1" allowOverlap="1" wp14:anchorId="553B75A2" wp14:editId="46F3097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1892935" cy="337411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kassogram-logo-deep-pink-cmyk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337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A2C68"/>
    <w:multiLevelType w:val="hybridMultilevel"/>
    <w:tmpl w:val="242C01DE"/>
    <w:lvl w:ilvl="0" w:tplc="E40C1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2023"/>
    <w:multiLevelType w:val="hybridMultilevel"/>
    <w:tmpl w:val="01A4618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3"/>
    <w:rsid w:val="00007E2A"/>
    <w:rsid w:val="000214C1"/>
    <w:rsid w:val="00025FAC"/>
    <w:rsid w:val="00032753"/>
    <w:rsid w:val="00032F44"/>
    <w:rsid w:val="00040234"/>
    <w:rsid w:val="00055586"/>
    <w:rsid w:val="00063514"/>
    <w:rsid w:val="00063C30"/>
    <w:rsid w:val="00064610"/>
    <w:rsid w:val="00073433"/>
    <w:rsid w:val="00081A40"/>
    <w:rsid w:val="00086D66"/>
    <w:rsid w:val="00086F16"/>
    <w:rsid w:val="00093E8B"/>
    <w:rsid w:val="00097DDC"/>
    <w:rsid w:val="000A1C1F"/>
    <w:rsid w:val="000A1C5F"/>
    <w:rsid w:val="000A5A68"/>
    <w:rsid w:val="000A7837"/>
    <w:rsid w:val="000D4DFB"/>
    <w:rsid w:val="001127CC"/>
    <w:rsid w:val="00112BD4"/>
    <w:rsid w:val="001144D1"/>
    <w:rsid w:val="001219C9"/>
    <w:rsid w:val="001241D6"/>
    <w:rsid w:val="001517CA"/>
    <w:rsid w:val="00173E1C"/>
    <w:rsid w:val="00190233"/>
    <w:rsid w:val="001C6C85"/>
    <w:rsid w:val="001E6636"/>
    <w:rsid w:val="00205A1E"/>
    <w:rsid w:val="00223BA4"/>
    <w:rsid w:val="00224134"/>
    <w:rsid w:val="002658F7"/>
    <w:rsid w:val="0026626C"/>
    <w:rsid w:val="002823EA"/>
    <w:rsid w:val="002D50E8"/>
    <w:rsid w:val="002E5B0E"/>
    <w:rsid w:val="002F3A7D"/>
    <w:rsid w:val="00300FAD"/>
    <w:rsid w:val="00324FB8"/>
    <w:rsid w:val="00325387"/>
    <w:rsid w:val="00332DD6"/>
    <w:rsid w:val="00367D42"/>
    <w:rsid w:val="003709F5"/>
    <w:rsid w:val="0037160A"/>
    <w:rsid w:val="0039529F"/>
    <w:rsid w:val="003B128C"/>
    <w:rsid w:val="003C0CF3"/>
    <w:rsid w:val="003D7C14"/>
    <w:rsid w:val="00402B14"/>
    <w:rsid w:val="00403E79"/>
    <w:rsid w:val="00415E96"/>
    <w:rsid w:val="004344E6"/>
    <w:rsid w:val="00447047"/>
    <w:rsid w:val="00456AA1"/>
    <w:rsid w:val="00460478"/>
    <w:rsid w:val="0046439A"/>
    <w:rsid w:val="004643EB"/>
    <w:rsid w:val="00480306"/>
    <w:rsid w:val="00482A0E"/>
    <w:rsid w:val="0048375D"/>
    <w:rsid w:val="004C09F7"/>
    <w:rsid w:val="004D3E2E"/>
    <w:rsid w:val="004F702D"/>
    <w:rsid w:val="005029CB"/>
    <w:rsid w:val="00515CCF"/>
    <w:rsid w:val="00525B18"/>
    <w:rsid w:val="0052613F"/>
    <w:rsid w:val="0056146E"/>
    <w:rsid w:val="005619F2"/>
    <w:rsid w:val="005837A2"/>
    <w:rsid w:val="00583AC8"/>
    <w:rsid w:val="00586AD0"/>
    <w:rsid w:val="005A1CA1"/>
    <w:rsid w:val="005A37ED"/>
    <w:rsid w:val="005B2666"/>
    <w:rsid w:val="005B2AAA"/>
    <w:rsid w:val="005F3D73"/>
    <w:rsid w:val="005F5E8F"/>
    <w:rsid w:val="00611B81"/>
    <w:rsid w:val="0062634C"/>
    <w:rsid w:val="006331A0"/>
    <w:rsid w:val="006468F3"/>
    <w:rsid w:val="006475C6"/>
    <w:rsid w:val="00671287"/>
    <w:rsid w:val="006749C8"/>
    <w:rsid w:val="00676733"/>
    <w:rsid w:val="006A78FF"/>
    <w:rsid w:val="006F05AD"/>
    <w:rsid w:val="00706572"/>
    <w:rsid w:val="007201C8"/>
    <w:rsid w:val="00723B3F"/>
    <w:rsid w:val="007262A0"/>
    <w:rsid w:val="007569F3"/>
    <w:rsid w:val="00766DE3"/>
    <w:rsid w:val="007A0321"/>
    <w:rsid w:val="007D1407"/>
    <w:rsid w:val="007E7F0C"/>
    <w:rsid w:val="007F0294"/>
    <w:rsid w:val="007F6CD7"/>
    <w:rsid w:val="008152DE"/>
    <w:rsid w:val="00823AE9"/>
    <w:rsid w:val="00826FAC"/>
    <w:rsid w:val="00834D7B"/>
    <w:rsid w:val="0088275A"/>
    <w:rsid w:val="00883CF9"/>
    <w:rsid w:val="00891CB2"/>
    <w:rsid w:val="00896684"/>
    <w:rsid w:val="008A71CC"/>
    <w:rsid w:val="008D0905"/>
    <w:rsid w:val="008D48EC"/>
    <w:rsid w:val="009067E1"/>
    <w:rsid w:val="009110F9"/>
    <w:rsid w:val="00911768"/>
    <w:rsid w:val="0092431B"/>
    <w:rsid w:val="009364CE"/>
    <w:rsid w:val="00941E43"/>
    <w:rsid w:val="009544BE"/>
    <w:rsid w:val="00955071"/>
    <w:rsid w:val="00970E0C"/>
    <w:rsid w:val="0098558B"/>
    <w:rsid w:val="00987E61"/>
    <w:rsid w:val="00990A30"/>
    <w:rsid w:val="009A725C"/>
    <w:rsid w:val="009B26C7"/>
    <w:rsid w:val="009C6BB9"/>
    <w:rsid w:val="009D1E98"/>
    <w:rsid w:val="009D3377"/>
    <w:rsid w:val="009E4F57"/>
    <w:rsid w:val="00A05253"/>
    <w:rsid w:val="00A0690D"/>
    <w:rsid w:val="00A06937"/>
    <w:rsid w:val="00A2118A"/>
    <w:rsid w:val="00A305D7"/>
    <w:rsid w:val="00A406C9"/>
    <w:rsid w:val="00A45981"/>
    <w:rsid w:val="00A5322A"/>
    <w:rsid w:val="00A601C0"/>
    <w:rsid w:val="00A62357"/>
    <w:rsid w:val="00A67F21"/>
    <w:rsid w:val="00A82634"/>
    <w:rsid w:val="00AA10E0"/>
    <w:rsid w:val="00AA4147"/>
    <w:rsid w:val="00AA5CDF"/>
    <w:rsid w:val="00AB6ABF"/>
    <w:rsid w:val="00AD3C28"/>
    <w:rsid w:val="00AF5E6A"/>
    <w:rsid w:val="00AF6040"/>
    <w:rsid w:val="00B13F6F"/>
    <w:rsid w:val="00B26482"/>
    <w:rsid w:val="00B27D53"/>
    <w:rsid w:val="00B4022D"/>
    <w:rsid w:val="00B53A20"/>
    <w:rsid w:val="00B56DEC"/>
    <w:rsid w:val="00B9770D"/>
    <w:rsid w:val="00BB0055"/>
    <w:rsid w:val="00BB3D80"/>
    <w:rsid w:val="00BC58DD"/>
    <w:rsid w:val="00BD6502"/>
    <w:rsid w:val="00BF2F17"/>
    <w:rsid w:val="00BF7D3D"/>
    <w:rsid w:val="00C207D1"/>
    <w:rsid w:val="00C214EC"/>
    <w:rsid w:val="00C34913"/>
    <w:rsid w:val="00C47818"/>
    <w:rsid w:val="00C73F55"/>
    <w:rsid w:val="00C7555E"/>
    <w:rsid w:val="00CA6400"/>
    <w:rsid w:val="00CB1546"/>
    <w:rsid w:val="00CB6C52"/>
    <w:rsid w:val="00CC7DDD"/>
    <w:rsid w:val="00CD2C88"/>
    <w:rsid w:val="00CE30FF"/>
    <w:rsid w:val="00CF38B8"/>
    <w:rsid w:val="00CF3B1F"/>
    <w:rsid w:val="00CF51DD"/>
    <w:rsid w:val="00D03D18"/>
    <w:rsid w:val="00D06520"/>
    <w:rsid w:val="00D071A0"/>
    <w:rsid w:val="00D15760"/>
    <w:rsid w:val="00D17B82"/>
    <w:rsid w:val="00D23126"/>
    <w:rsid w:val="00D2702F"/>
    <w:rsid w:val="00D33F25"/>
    <w:rsid w:val="00D432BC"/>
    <w:rsid w:val="00D43B2A"/>
    <w:rsid w:val="00D47F99"/>
    <w:rsid w:val="00D6079C"/>
    <w:rsid w:val="00DB2FEC"/>
    <w:rsid w:val="00DF1A00"/>
    <w:rsid w:val="00DF461B"/>
    <w:rsid w:val="00E01193"/>
    <w:rsid w:val="00E064EB"/>
    <w:rsid w:val="00E30691"/>
    <w:rsid w:val="00E30BB8"/>
    <w:rsid w:val="00E50F5E"/>
    <w:rsid w:val="00E535EF"/>
    <w:rsid w:val="00E646F0"/>
    <w:rsid w:val="00E64FCB"/>
    <w:rsid w:val="00E72DF0"/>
    <w:rsid w:val="00E845A3"/>
    <w:rsid w:val="00E84F07"/>
    <w:rsid w:val="00EB3377"/>
    <w:rsid w:val="00EB369B"/>
    <w:rsid w:val="00ED30E4"/>
    <w:rsid w:val="00EE0AB0"/>
    <w:rsid w:val="00EF3593"/>
    <w:rsid w:val="00EF557C"/>
    <w:rsid w:val="00EF5C92"/>
    <w:rsid w:val="00EF6B14"/>
    <w:rsid w:val="00F11B23"/>
    <w:rsid w:val="00F24FE9"/>
    <w:rsid w:val="00F46E05"/>
    <w:rsid w:val="00F95089"/>
    <w:rsid w:val="00FA38A2"/>
    <w:rsid w:val="00FB12F3"/>
    <w:rsid w:val="00FB49D1"/>
    <w:rsid w:val="00FD18A1"/>
    <w:rsid w:val="00FD3883"/>
    <w:rsid w:val="00FD43D4"/>
    <w:rsid w:val="00FE39E7"/>
    <w:rsid w:val="00FF039D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7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B8"/>
  </w:style>
  <w:style w:type="paragraph" w:styleId="Rubrik1">
    <w:name w:val="heading 1"/>
    <w:basedOn w:val="Normal"/>
    <w:link w:val="Rubrik1Char"/>
    <w:uiPriority w:val="9"/>
    <w:qFormat/>
    <w:rsid w:val="006475C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626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344E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75C6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7D42"/>
  </w:style>
  <w:style w:type="paragraph" w:styleId="Sidfot">
    <w:name w:val="footer"/>
    <w:basedOn w:val="Normal"/>
    <w:link w:val="SidfotChar"/>
    <w:uiPriority w:val="99"/>
    <w:unhideWhenUsed/>
    <w:rsid w:val="003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7D42"/>
  </w:style>
  <w:style w:type="character" w:styleId="Betoning">
    <w:name w:val="Emphasis"/>
    <w:basedOn w:val="Standardstycketeckensnitt"/>
    <w:qFormat/>
    <w:rsid w:val="00367D42"/>
    <w:rPr>
      <w:i/>
      <w:iCs/>
    </w:rPr>
  </w:style>
  <w:style w:type="character" w:styleId="Bokenstitel">
    <w:name w:val="Book Title"/>
    <w:uiPriority w:val="33"/>
    <w:qFormat/>
    <w:rsid w:val="00367D42"/>
    <w:rPr>
      <w:rFonts w:ascii="Brandon Grotesque Medium" w:hAnsi="Brandon Grotesque Medium"/>
      <w:color w:val="A73F77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41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41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41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41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413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41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10E0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447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erifone.se/" TargetMode="External"/><Relationship Id="rId8" Type="http://schemas.openxmlformats.org/officeDocument/2006/relationships/hyperlink" Target="http://www.inkassogram.se" TargetMode="External"/><Relationship Id="rId9" Type="http://schemas.openxmlformats.org/officeDocument/2006/relationships/hyperlink" Target="mailto:morgan.sellen@verifone.com" TargetMode="External"/><Relationship Id="rId10" Type="http://schemas.openxmlformats.org/officeDocument/2006/relationships/hyperlink" Target="mailto:niclas.josefsson@inkassogra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Hallencreutz Åse (Consultant)</dc:creator>
  <cp:lastModifiedBy>Admin Inkassogram</cp:lastModifiedBy>
  <cp:revision>9</cp:revision>
  <cp:lastPrinted>2018-01-21T23:49:00Z</cp:lastPrinted>
  <dcterms:created xsi:type="dcterms:W3CDTF">2018-03-08T12:41:00Z</dcterms:created>
  <dcterms:modified xsi:type="dcterms:W3CDTF">2018-06-11T20:47:00Z</dcterms:modified>
</cp:coreProperties>
</file>