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847" w:rsidRPr="00FA6A41" w:rsidRDefault="009452A5" w:rsidP="00FA6A41">
      <w:pPr>
        <w:spacing w:line="276" w:lineRule="auto"/>
        <w:rPr>
          <w:rFonts w:ascii="Helvetica" w:hAnsi="Helvetica" w:cs="Arial"/>
          <w:i/>
          <w:sz w:val="22"/>
          <w:szCs w:val="22"/>
        </w:rPr>
      </w:pPr>
      <w:r w:rsidRPr="00FA6A41">
        <w:rPr>
          <w:rFonts w:ascii="Helvetica" w:hAnsi="Helvetica" w:cs="Arial"/>
          <w:i/>
          <w:sz w:val="22"/>
          <w:szCs w:val="22"/>
        </w:rPr>
        <w:t xml:space="preserve">Pressmeddelande </w:t>
      </w:r>
      <w:r w:rsidR="00E91DB0" w:rsidRPr="00FA6A41">
        <w:rPr>
          <w:rFonts w:ascii="Helvetica" w:hAnsi="Helvetica" w:cs="Arial"/>
          <w:i/>
          <w:sz w:val="22"/>
          <w:szCs w:val="22"/>
        </w:rPr>
        <w:t>2019-04-</w:t>
      </w:r>
      <w:r w:rsidR="00117D3C">
        <w:rPr>
          <w:rFonts w:ascii="Helvetica" w:hAnsi="Helvetica" w:cs="Arial"/>
          <w:i/>
          <w:sz w:val="22"/>
          <w:szCs w:val="22"/>
        </w:rPr>
        <w:t>24</w:t>
      </w:r>
    </w:p>
    <w:p w:rsidR="009452A5" w:rsidRPr="00E91DB0" w:rsidRDefault="009452A5" w:rsidP="00FA6A41">
      <w:pPr>
        <w:spacing w:line="276" w:lineRule="auto"/>
        <w:rPr>
          <w:rFonts w:ascii="Helvetica" w:hAnsi="Helvetica" w:cs="Arial"/>
          <w:sz w:val="22"/>
          <w:szCs w:val="22"/>
        </w:rPr>
      </w:pPr>
    </w:p>
    <w:p w:rsidR="0057496F" w:rsidRPr="00E91DB0" w:rsidRDefault="0057496F" w:rsidP="00FA6A41">
      <w:pPr>
        <w:spacing w:line="276" w:lineRule="auto"/>
        <w:rPr>
          <w:rFonts w:ascii="Helvetica" w:hAnsi="Helvetica" w:cs="Arial"/>
          <w:sz w:val="22"/>
          <w:szCs w:val="22"/>
        </w:rPr>
      </w:pPr>
    </w:p>
    <w:p w:rsidR="00E91DB0" w:rsidRPr="00E91DB0" w:rsidRDefault="00E91DB0" w:rsidP="00FA6A41">
      <w:pPr>
        <w:spacing w:line="276" w:lineRule="auto"/>
        <w:rPr>
          <w:rFonts w:ascii="Helvetica" w:hAnsi="Helvetica"/>
          <w:b/>
          <w:sz w:val="32"/>
          <w:szCs w:val="32"/>
        </w:rPr>
      </w:pPr>
      <w:r w:rsidRPr="00E91DB0">
        <w:rPr>
          <w:rFonts w:ascii="Helvetica" w:hAnsi="Helvetica"/>
          <w:b/>
          <w:sz w:val="32"/>
          <w:szCs w:val="32"/>
        </w:rPr>
        <w:t>KTH minskar risken för litiumbränder med ny släckmetod</w:t>
      </w:r>
    </w:p>
    <w:p w:rsidR="00E91DB0" w:rsidRPr="00FA6A41" w:rsidRDefault="00E91DB0" w:rsidP="00FA6A41">
      <w:pPr>
        <w:spacing w:line="276" w:lineRule="auto"/>
        <w:rPr>
          <w:rFonts w:ascii="Helvetica" w:hAnsi="Helvetica"/>
        </w:rPr>
      </w:pPr>
    </w:p>
    <w:p w:rsidR="00E91DB0" w:rsidRPr="00FA6A41" w:rsidRDefault="00E91DB0" w:rsidP="00FA6A41">
      <w:pPr>
        <w:spacing w:line="276" w:lineRule="auto"/>
        <w:rPr>
          <w:rFonts w:ascii="Helvetica" w:hAnsi="Helvetica"/>
          <w:b/>
          <w:sz w:val="22"/>
          <w:szCs w:val="22"/>
        </w:rPr>
      </w:pPr>
      <w:r w:rsidRPr="00FA6A41">
        <w:rPr>
          <w:rFonts w:ascii="Helvetica" w:hAnsi="Helvetica"/>
          <w:b/>
          <w:sz w:val="22"/>
          <w:szCs w:val="22"/>
        </w:rPr>
        <w:t xml:space="preserve">Han kände till att det fanns risker med att använda litiumjonbatterier. Men saknade en tillfredställande lösning för att öka säkerheten. </w:t>
      </w:r>
    </w:p>
    <w:p w:rsidR="00E91DB0" w:rsidRPr="00FA6A41" w:rsidRDefault="00E91DB0" w:rsidP="00FA6A41">
      <w:pPr>
        <w:spacing w:line="276" w:lineRule="auto"/>
        <w:rPr>
          <w:rFonts w:ascii="Helvetica" w:hAnsi="Helvetica"/>
          <w:b/>
          <w:sz w:val="22"/>
          <w:szCs w:val="22"/>
        </w:rPr>
      </w:pPr>
      <w:r w:rsidRPr="00FA6A41">
        <w:rPr>
          <w:rFonts w:ascii="Helvetica" w:hAnsi="Helvetica"/>
          <w:b/>
          <w:sz w:val="22"/>
          <w:szCs w:val="22"/>
        </w:rPr>
        <w:t>– På Silverstones racerbana i Storbritannien, där studenterna tävlade med sina egenutvecklade formelbilar, fick jag tips om en ny släckmetod som fungerar, berättar Mikael Nybacka, lektor i fordonsdynamik på KTH i Stockholm och stf. forskningsledare på ITRL (</w:t>
      </w:r>
      <w:proofErr w:type="spellStart"/>
      <w:r w:rsidRPr="00FA6A41">
        <w:rPr>
          <w:rFonts w:ascii="Helvetica" w:hAnsi="Helvetica"/>
          <w:b/>
          <w:sz w:val="22"/>
          <w:szCs w:val="22"/>
        </w:rPr>
        <w:t>Integrated</w:t>
      </w:r>
      <w:proofErr w:type="spellEnd"/>
      <w:r w:rsidRPr="00FA6A41">
        <w:rPr>
          <w:rFonts w:ascii="Helvetica" w:hAnsi="Helvetica"/>
          <w:b/>
          <w:sz w:val="22"/>
          <w:szCs w:val="22"/>
        </w:rPr>
        <w:t xml:space="preserve"> Transport Research Lab).</w:t>
      </w:r>
    </w:p>
    <w:p w:rsidR="00E91DB0" w:rsidRPr="00FA6A41" w:rsidRDefault="00E91DB0" w:rsidP="00FA6A41">
      <w:pPr>
        <w:spacing w:line="276" w:lineRule="auto"/>
        <w:rPr>
          <w:rFonts w:ascii="Helvetica" w:hAnsi="Helvetica"/>
          <w:sz w:val="22"/>
          <w:szCs w:val="22"/>
        </w:rPr>
      </w:pPr>
    </w:p>
    <w:p w:rsidR="00E91DB0" w:rsidRPr="00FA6A41" w:rsidRDefault="00E91DB0" w:rsidP="00FA6A41">
      <w:pPr>
        <w:spacing w:line="276" w:lineRule="auto"/>
        <w:rPr>
          <w:rFonts w:ascii="Helvetica" w:hAnsi="Helvetica"/>
          <w:sz w:val="22"/>
          <w:szCs w:val="22"/>
        </w:rPr>
      </w:pPr>
      <w:r w:rsidRPr="00FA6A41">
        <w:rPr>
          <w:rFonts w:ascii="Helvetica" w:hAnsi="Helvetica"/>
          <w:sz w:val="22"/>
          <w:szCs w:val="22"/>
        </w:rPr>
        <w:t>ITRL är KTH</w:t>
      </w:r>
      <w:r w:rsidR="00FA6A41" w:rsidRPr="00FA6A41">
        <w:rPr>
          <w:rFonts w:ascii="Helvetica" w:hAnsi="Helvetica"/>
          <w:sz w:val="22"/>
          <w:szCs w:val="22"/>
        </w:rPr>
        <w:t>:</w:t>
      </w:r>
      <w:r w:rsidRPr="00FA6A41">
        <w:rPr>
          <w:rFonts w:ascii="Helvetica" w:hAnsi="Helvetica"/>
          <w:sz w:val="22"/>
          <w:szCs w:val="22"/>
        </w:rPr>
        <w:t>s forskningscentrum för modern fordonsteknik, där man bland annat undersöker självkörande fordon och energieffektivitet.</w:t>
      </w:r>
    </w:p>
    <w:p w:rsidR="00E91DB0" w:rsidRPr="00FA6A41" w:rsidRDefault="00E91DB0" w:rsidP="00FA6A41">
      <w:pPr>
        <w:spacing w:line="276" w:lineRule="auto"/>
        <w:rPr>
          <w:rFonts w:ascii="Helvetica" w:hAnsi="Helvetica"/>
          <w:sz w:val="22"/>
          <w:szCs w:val="22"/>
        </w:rPr>
      </w:pPr>
      <w:r w:rsidRPr="00FA6A41">
        <w:rPr>
          <w:rFonts w:ascii="Helvetica" w:hAnsi="Helvetica"/>
          <w:sz w:val="22"/>
          <w:szCs w:val="22"/>
        </w:rPr>
        <w:t xml:space="preserve">– Vi mäter ute i verkligheten med två rullande eldrivna laboratoriefordon </w:t>
      </w:r>
      <w:proofErr w:type="spellStart"/>
      <w:r w:rsidRPr="00FA6A41">
        <w:rPr>
          <w:rFonts w:ascii="Helvetica" w:hAnsi="Helvetica"/>
          <w:sz w:val="22"/>
          <w:szCs w:val="22"/>
        </w:rPr>
        <w:t>RCV</w:t>
      </w:r>
      <w:r w:rsidR="00FA6A41" w:rsidRPr="00FA6A41">
        <w:rPr>
          <w:rFonts w:ascii="Helvetica" w:hAnsi="Helvetica"/>
          <w:sz w:val="22"/>
          <w:szCs w:val="22"/>
        </w:rPr>
        <w:t>:</w:t>
      </w:r>
      <w:r w:rsidRPr="00FA6A41">
        <w:rPr>
          <w:rFonts w:ascii="Helvetica" w:hAnsi="Helvetica"/>
          <w:sz w:val="22"/>
          <w:szCs w:val="22"/>
        </w:rPr>
        <w:t>er</w:t>
      </w:r>
      <w:proofErr w:type="spellEnd"/>
      <w:r w:rsidRPr="00FA6A41">
        <w:rPr>
          <w:rFonts w:ascii="Helvetica" w:hAnsi="Helvetica"/>
          <w:sz w:val="22"/>
          <w:szCs w:val="22"/>
        </w:rPr>
        <w:t xml:space="preserve"> (Research </w:t>
      </w:r>
      <w:proofErr w:type="spellStart"/>
      <w:r w:rsidRPr="00FA6A41">
        <w:rPr>
          <w:rFonts w:ascii="Helvetica" w:hAnsi="Helvetica"/>
          <w:sz w:val="22"/>
          <w:szCs w:val="22"/>
        </w:rPr>
        <w:t>Concept</w:t>
      </w:r>
      <w:proofErr w:type="spellEnd"/>
      <w:r w:rsidRPr="00FA6A41">
        <w:rPr>
          <w:rFonts w:ascii="Helvetica" w:hAnsi="Helvetica"/>
          <w:sz w:val="22"/>
          <w:szCs w:val="22"/>
        </w:rPr>
        <w:t xml:space="preserve"> </w:t>
      </w:r>
      <w:proofErr w:type="spellStart"/>
      <w:r w:rsidRPr="00FA6A41">
        <w:rPr>
          <w:rFonts w:ascii="Helvetica" w:hAnsi="Helvetica"/>
          <w:sz w:val="22"/>
          <w:szCs w:val="22"/>
        </w:rPr>
        <w:t>Vehicle</w:t>
      </w:r>
      <w:proofErr w:type="spellEnd"/>
      <w:r w:rsidRPr="00FA6A41">
        <w:rPr>
          <w:rFonts w:ascii="Helvetica" w:hAnsi="Helvetica"/>
          <w:sz w:val="22"/>
          <w:szCs w:val="22"/>
        </w:rPr>
        <w:t xml:space="preserve">), säger Mikael Nybacka. </w:t>
      </w:r>
    </w:p>
    <w:p w:rsidR="00E91DB0" w:rsidRPr="00FA6A41" w:rsidRDefault="00E91DB0" w:rsidP="00FA6A41">
      <w:pPr>
        <w:spacing w:line="276" w:lineRule="auto"/>
        <w:rPr>
          <w:rFonts w:ascii="Helvetica" w:hAnsi="Helvetica"/>
          <w:sz w:val="22"/>
          <w:szCs w:val="22"/>
        </w:rPr>
      </w:pPr>
      <w:r w:rsidRPr="00FA6A41">
        <w:rPr>
          <w:rFonts w:ascii="Helvetica" w:hAnsi="Helvetica"/>
          <w:sz w:val="22"/>
          <w:szCs w:val="22"/>
        </w:rPr>
        <w:t>– Det kan handla om självkörande teknik och hur vi kan ta över kontrollen via fjärrstyrning, men också studier kring energieffektivisering och vad som händer vid olika typer av fel.</w:t>
      </w:r>
    </w:p>
    <w:p w:rsidR="00E91DB0" w:rsidRPr="00FA6A41" w:rsidRDefault="00E91DB0" w:rsidP="00FA6A41">
      <w:pPr>
        <w:spacing w:line="276" w:lineRule="auto"/>
        <w:rPr>
          <w:rFonts w:ascii="Helvetica" w:hAnsi="Helvetica"/>
          <w:sz w:val="22"/>
          <w:szCs w:val="22"/>
        </w:rPr>
      </w:pPr>
      <w:r w:rsidRPr="00FA6A41">
        <w:rPr>
          <w:rFonts w:ascii="Helvetica" w:hAnsi="Helvetica"/>
          <w:sz w:val="22"/>
          <w:szCs w:val="22"/>
        </w:rPr>
        <w:t>Dessutom ansvarar Mikael Nybacka för ett antal studentprojekt, som drivs på KTH. Ett är Formula Student-projektet där studenter på flera av KTH</w:t>
      </w:r>
      <w:r w:rsidR="00FA6A41" w:rsidRPr="00FA6A41">
        <w:rPr>
          <w:rFonts w:ascii="Helvetica" w:hAnsi="Helvetica"/>
          <w:sz w:val="22"/>
          <w:szCs w:val="22"/>
        </w:rPr>
        <w:t>:</w:t>
      </w:r>
      <w:r w:rsidRPr="00FA6A41">
        <w:rPr>
          <w:rFonts w:ascii="Helvetica" w:hAnsi="Helvetica"/>
          <w:sz w:val="22"/>
          <w:szCs w:val="22"/>
        </w:rPr>
        <w:t xml:space="preserve">s ingenjörsutbildningar bygger en egen eldriven racerbil. </w:t>
      </w:r>
    </w:p>
    <w:p w:rsidR="00E91DB0" w:rsidRPr="00FA6A41" w:rsidRDefault="00E91DB0" w:rsidP="00FA6A41">
      <w:pPr>
        <w:spacing w:line="276" w:lineRule="auto"/>
        <w:rPr>
          <w:rFonts w:ascii="Helvetica" w:hAnsi="Helvetica"/>
          <w:sz w:val="22"/>
          <w:szCs w:val="22"/>
        </w:rPr>
      </w:pPr>
      <w:r w:rsidRPr="00FA6A41">
        <w:rPr>
          <w:rFonts w:ascii="Helvetica" w:hAnsi="Helvetica"/>
          <w:sz w:val="22"/>
          <w:szCs w:val="22"/>
        </w:rPr>
        <w:t>Ett annat är Hyperloop-projektet där studenterna bygger små eldrivna hyperloop-farkoster som ska gå så fort som möjligt. Målbilden för årets studenter är över 380 km/h.</w:t>
      </w:r>
    </w:p>
    <w:p w:rsidR="00E91DB0" w:rsidRDefault="00E91DB0" w:rsidP="00FA6A41">
      <w:pPr>
        <w:spacing w:line="276" w:lineRule="auto"/>
        <w:rPr>
          <w:rFonts w:ascii="Helvetica" w:hAnsi="Helvetica"/>
          <w:sz w:val="22"/>
          <w:szCs w:val="22"/>
        </w:rPr>
      </w:pPr>
      <w:r w:rsidRPr="00FA6A41">
        <w:rPr>
          <w:rFonts w:ascii="Helvetica" w:hAnsi="Helvetica"/>
          <w:sz w:val="22"/>
          <w:szCs w:val="22"/>
        </w:rPr>
        <w:t xml:space="preserve">– Det innebär att vi hanterar ett stort antal litiumjonbatterier i olika sammanhang på centret, främst i våra studentprojekt, men också i mindre testobjekt som radiostyrda helikoptrar och bilar. </w:t>
      </w:r>
    </w:p>
    <w:p w:rsidR="0057496F" w:rsidRPr="00FA6A41" w:rsidRDefault="0057496F" w:rsidP="00FA6A41">
      <w:pPr>
        <w:spacing w:line="276" w:lineRule="auto"/>
        <w:rPr>
          <w:rFonts w:ascii="Helvetica" w:hAnsi="Helvetica"/>
          <w:sz w:val="22"/>
          <w:szCs w:val="22"/>
        </w:rPr>
      </w:pPr>
    </w:p>
    <w:p w:rsidR="00E91DB0" w:rsidRPr="00FA6A41" w:rsidRDefault="00E91DB0" w:rsidP="00FA6A41">
      <w:pPr>
        <w:spacing w:line="276" w:lineRule="auto"/>
        <w:rPr>
          <w:rFonts w:ascii="Helvetica" w:hAnsi="Helvetica"/>
          <w:sz w:val="22"/>
          <w:szCs w:val="22"/>
        </w:rPr>
      </w:pPr>
      <w:r w:rsidRPr="00FA6A41">
        <w:rPr>
          <w:rFonts w:ascii="Helvetica" w:hAnsi="Helvetica"/>
          <w:sz w:val="22"/>
          <w:szCs w:val="22"/>
        </w:rPr>
        <w:t>Sedan tidigare kände Mikael Nybacka till att det hänt en hel del incidenter med litiumjonbatterier som fått allvarliga konsekvenser. Och några mindre incidenter hade även inträffat på forskningscentret när litiumjonbatterier laddats.</w:t>
      </w:r>
    </w:p>
    <w:p w:rsidR="00E91DB0" w:rsidRPr="00FA6A41" w:rsidRDefault="00E91DB0" w:rsidP="00FA6A41">
      <w:pPr>
        <w:spacing w:line="276" w:lineRule="auto"/>
        <w:rPr>
          <w:rFonts w:ascii="Helvetica" w:hAnsi="Helvetica"/>
          <w:sz w:val="22"/>
          <w:szCs w:val="22"/>
        </w:rPr>
      </w:pPr>
      <w:r w:rsidRPr="00FA6A41">
        <w:rPr>
          <w:rFonts w:ascii="Helvetica" w:hAnsi="Helvetica"/>
          <w:sz w:val="22"/>
          <w:szCs w:val="22"/>
        </w:rPr>
        <w:t>– Jag visste också att varken pulver, skum eller vatten fungerade på den här typen av bränder, men hade ingen bra lösning på problemet.</w:t>
      </w:r>
    </w:p>
    <w:p w:rsidR="00E91DB0" w:rsidRPr="00FA6A41" w:rsidRDefault="00E91DB0" w:rsidP="00FA6A41">
      <w:pPr>
        <w:spacing w:line="276" w:lineRule="auto"/>
        <w:rPr>
          <w:rFonts w:ascii="Helvetica" w:hAnsi="Helvetica"/>
          <w:sz w:val="22"/>
          <w:szCs w:val="22"/>
        </w:rPr>
      </w:pPr>
      <w:r w:rsidRPr="00FA6A41">
        <w:rPr>
          <w:rFonts w:ascii="Helvetica" w:hAnsi="Helvetica"/>
          <w:sz w:val="22"/>
          <w:szCs w:val="22"/>
        </w:rPr>
        <w:t>Lösningen hittad</w:t>
      </w:r>
      <w:r w:rsidR="00291551">
        <w:rPr>
          <w:rFonts w:ascii="Helvetica" w:hAnsi="Helvetica"/>
          <w:sz w:val="22"/>
          <w:szCs w:val="22"/>
        </w:rPr>
        <w:t>e</w:t>
      </w:r>
      <w:bookmarkStart w:id="0" w:name="_GoBack"/>
      <w:bookmarkEnd w:id="0"/>
      <w:r w:rsidRPr="00FA6A41">
        <w:rPr>
          <w:rFonts w:ascii="Helvetica" w:hAnsi="Helvetica"/>
          <w:sz w:val="22"/>
          <w:szCs w:val="22"/>
        </w:rPr>
        <w:t xml:space="preserve"> han i Storbritannien.</w:t>
      </w:r>
    </w:p>
    <w:p w:rsidR="00E91DB0" w:rsidRPr="00FA6A41" w:rsidRDefault="00E91DB0" w:rsidP="00FA6A41">
      <w:pPr>
        <w:spacing w:line="276" w:lineRule="auto"/>
        <w:rPr>
          <w:rFonts w:ascii="Helvetica" w:hAnsi="Helvetica"/>
          <w:sz w:val="22"/>
          <w:szCs w:val="22"/>
        </w:rPr>
      </w:pPr>
      <w:r w:rsidRPr="00FA6A41">
        <w:rPr>
          <w:rFonts w:ascii="Helvetica" w:hAnsi="Helvetica"/>
          <w:sz w:val="22"/>
          <w:szCs w:val="22"/>
        </w:rPr>
        <w:t xml:space="preserve">Varje år åker KTH på en studenttävling med sina </w:t>
      </w:r>
      <w:proofErr w:type="spellStart"/>
      <w:r w:rsidRPr="00FA6A41">
        <w:rPr>
          <w:rFonts w:ascii="Helvetica" w:hAnsi="Helvetica"/>
          <w:sz w:val="22"/>
          <w:szCs w:val="22"/>
        </w:rPr>
        <w:t>formula</w:t>
      </w:r>
      <w:proofErr w:type="spellEnd"/>
      <w:r w:rsidRPr="00FA6A41">
        <w:rPr>
          <w:rFonts w:ascii="Helvetica" w:hAnsi="Helvetica"/>
          <w:sz w:val="22"/>
          <w:szCs w:val="22"/>
        </w:rPr>
        <w:t xml:space="preserve">-bilar. Tävlingarna arrangeras på olika platser i Europa och i år gick färden till den klassiska racerbanan i Silverstone. </w:t>
      </w:r>
    </w:p>
    <w:p w:rsidR="00E91DB0" w:rsidRPr="00FA6A41" w:rsidRDefault="00E91DB0" w:rsidP="00FA6A41">
      <w:pPr>
        <w:spacing w:line="276" w:lineRule="auto"/>
        <w:rPr>
          <w:rFonts w:ascii="Helvetica" w:hAnsi="Helvetica"/>
          <w:sz w:val="22"/>
          <w:szCs w:val="22"/>
        </w:rPr>
      </w:pPr>
      <w:r w:rsidRPr="00FA6A41">
        <w:rPr>
          <w:rFonts w:ascii="Helvetica" w:hAnsi="Helvetica"/>
          <w:sz w:val="22"/>
          <w:szCs w:val="22"/>
        </w:rPr>
        <w:t xml:space="preserve">– Där träffade jag en brandingenjör som berättade om en rad allvarliga incidenter som inträffat i Storbritannien och andra länder med litiumjonbatterier. Han upplyste mig också om att det fanns en ny släckmetod som hette AVD och som fungerade på </w:t>
      </w:r>
      <w:proofErr w:type="spellStart"/>
      <w:r w:rsidRPr="00FA6A41">
        <w:rPr>
          <w:rFonts w:ascii="Helvetica" w:hAnsi="Helvetica"/>
          <w:sz w:val="22"/>
          <w:szCs w:val="22"/>
        </w:rPr>
        <w:t>litiumjonbatteribränder</w:t>
      </w:r>
      <w:proofErr w:type="spellEnd"/>
      <w:r w:rsidRPr="00FA6A41">
        <w:rPr>
          <w:rFonts w:ascii="Helvetica" w:hAnsi="Helvetica"/>
          <w:sz w:val="22"/>
          <w:szCs w:val="22"/>
        </w:rPr>
        <w:t xml:space="preserve">. </w:t>
      </w:r>
    </w:p>
    <w:p w:rsidR="0057496F" w:rsidRDefault="0057496F" w:rsidP="00FA6A41">
      <w:pPr>
        <w:spacing w:line="276" w:lineRule="auto"/>
        <w:rPr>
          <w:rFonts w:ascii="Helvetica" w:hAnsi="Helvetica"/>
          <w:sz w:val="22"/>
          <w:szCs w:val="22"/>
        </w:rPr>
      </w:pPr>
    </w:p>
    <w:p w:rsidR="00E91DB0" w:rsidRPr="00FA6A41" w:rsidRDefault="00E91DB0" w:rsidP="00FA6A41">
      <w:pPr>
        <w:spacing w:line="276" w:lineRule="auto"/>
        <w:rPr>
          <w:rFonts w:ascii="Helvetica" w:hAnsi="Helvetica"/>
          <w:sz w:val="22"/>
          <w:szCs w:val="22"/>
        </w:rPr>
      </w:pPr>
      <w:r w:rsidRPr="00FA6A41">
        <w:rPr>
          <w:rFonts w:ascii="Helvetica" w:hAnsi="Helvetica"/>
          <w:sz w:val="22"/>
          <w:szCs w:val="22"/>
        </w:rPr>
        <w:t xml:space="preserve">När Mikael Nybacka kom hem till Sverige hittade han en svensk leverantör som sålde AVD. Efter att ha pratat ihop sig med studenterna beslutade han att köpa hem ett antal AVD-släckare till forskningscentret och studentprojekten. </w:t>
      </w:r>
    </w:p>
    <w:p w:rsidR="00E91DB0" w:rsidRPr="00FA6A41" w:rsidRDefault="00E91DB0" w:rsidP="00FA6A41">
      <w:pPr>
        <w:spacing w:line="276" w:lineRule="auto"/>
        <w:rPr>
          <w:rFonts w:ascii="Helvetica" w:hAnsi="Helvetica"/>
          <w:sz w:val="22"/>
          <w:szCs w:val="22"/>
        </w:rPr>
      </w:pPr>
      <w:r w:rsidRPr="00FA6A41">
        <w:rPr>
          <w:rFonts w:ascii="Helvetica" w:hAnsi="Helvetica"/>
          <w:sz w:val="22"/>
          <w:szCs w:val="22"/>
        </w:rPr>
        <w:t xml:space="preserve">– Jag köpte sex mindre släckare och en lite större på 4,8 liter, som jag har placerat ut på olika ställen för att de ska finnas nära till hands om något händer. </w:t>
      </w:r>
    </w:p>
    <w:p w:rsidR="00E91DB0" w:rsidRPr="00FA6A41" w:rsidRDefault="00E91DB0" w:rsidP="00FA6A41">
      <w:pPr>
        <w:spacing w:line="276" w:lineRule="auto"/>
        <w:rPr>
          <w:rFonts w:ascii="Helvetica" w:hAnsi="Helvetica"/>
          <w:sz w:val="22"/>
          <w:szCs w:val="22"/>
        </w:rPr>
      </w:pPr>
      <w:r w:rsidRPr="00FA6A41">
        <w:rPr>
          <w:rFonts w:ascii="Helvetica" w:hAnsi="Helvetica"/>
          <w:sz w:val="22"/>
          <w:szCs w:val="22"/>
        </w:rPr>
        <w:t xml:space="preserve">För att hantera riskerna på centret finns dels KTH:s vanliga säkerhetsrutiner som samtliga får utbildning i, dels genomförs en mindre variant så fort någon ny person är på plats. </w:t>
      </w:r>
    </w:p>
    <w:p w:rsidR="00E91DB0" w:rsidRPr="00FA6A41" w:rsidRDefault="00E91DB0" w:rsidP="00FA6A41">
      <w:pPr>
        <w:spacing w:line="276" w:lineRule="auto"/>
        <w:rPr>
          <w:rFonts w:ascii="Helvetica" w:hAnsi="Helvetica"/>
          <w:sz w:val="22"/>
          <w:szCs w:val="22"/>
        </w:rPr>
      </w:pPr>
      <w:r w:rsidRPr="00FA6A41">
        <w:rPr>
          <w:rFonts w:ascii="Helvetica" w:hAnsi="Helvetica"/>
          <w:sz w:val="22"/>
          <w:szCs w:val="22"/>
        </w:rPr>
        <w:lastRenderedPageBreak/>
        <w:t>– Nu kör jag och vår laboratorieingenjör också en specialutbildning kring de nya AVD-släckarna och hur de används.</w:t>
      </w:r>
    </w:p>
    <w:p w:rsidR="00E91DB0" w:rsidRPr="00FA6A41" w:rsidRDefault="00E91DB0" w:rsidP="00FA6A41">
      <w:pPr>
        <w:spacing w:line="276" w:lineRule="auto"/>
        <w:rPr>
          <w:rFonts w:ascii="Helvetica" w:hAnsi="Helvetica"/>
          <w:b/>
          <w:sz w:val="22"/>
          <w:szCs w:val="22"/>
        </w:rPr>
      </w:pPr>
    </w:p>
    <w:p w:rsidR="00FA6A41" w:rsidRDefault="00FA6A41" w:rsidP="00FA6A41">
      <w:pPr>
        <w:spacing w:line="276" w:lineRule="auto"/>
        <w:rPr>
          <w:rFonts w:ascii="Helvetica" w:hAnsi="Helvetica"/>
          <w:b/>
          <w:sz w:val="22"/>
          <w:szCs w:val="22"/>
        </w:rPr>
      </w:pPr>
    </w:p>
    <w:p w:rsidR="0057496F" w:rsidRPr="00FA6A41" w:rsidRDefault="00D06B11" w:rsidP="0057496F">
      <w:pPr>
        <w:spacing w:line="276" w:lineRule="auto"/>
        <w:rPr>
          <w:rFonts w:ascii="Helvetica" w:hAnsi="Helvetica"/>
          <w:sz w:val="22"/>
          <w:szCs w:val="22"/>
        </w:rPr>
      </w:pPr>
      <w:r>
        <w:rPr>
          <w:rFonts w:ascii="Helvetica" w:hAnsi="Helvetica"/>
          <w:b/>
          <w:sz w:val="22"/>
          <w:szCs w:val="22"/>
        </w:rPr>
        <w:t>Fotograf</w:t>
      </w:r>
      <w:r w:rsidR="0057496F" w:rsidRPr="00FA6A41">
        <w:rPr>
          <w:rFonts w:ascii="Helvetica" w:hAnsi="Helvetica"/>
          <w:b/>
          <w:sz w:val="22"/>
          <w:szCs w:val="22"/>
        </w:rPr>
        <w:t xml:space="preserve">: </w:t>
      </w:r>
      <w:r>
        <w:rPr>
          <w:rFonts w:ascii="Helvetica" w:hAnsi="Helvetica"/>
          <w:sz w:val="22"/>
          <w:szCs w:val="22"/>
        </w:rPr>
        <w:t>Robin Vetter</w:t>
      </w:r>
    </w:p>
    <w:p w:rsidR="0057496F" w:rsidRDefault="0057496F" w:rsidP="00FA6A41">
      <w:pPr>
        <w:spacing w:line="276" w:lineRule="auto"/>
        <w:rPr>
          <w:rFonts w:ascii="Helvetica" w:hAnsi="Helvetica"/>
          <w:b/>
          <w:sz w:val="22"/>
          <w:szCs w:val="22"/>
        </w:rPr>
      </w:pPr>
    </w:p>
    <w:p w:rsidR="0057496F" w:rsidRPr="00FA6A41" w:rsidRDefault="0057496F" w:rsidP="00FA6A41">
      <w:pPr>
        <w:spacing w:line="276" w:lineRule="auto"/>
        <w:rPr>
          <w:rFonts w:ascii="Helvetica" w:hAnsi="Helvetica"/>
          <w:b/>
          <w:sz w:val="22"/>
          <w:szCs w:val="22"/>
        </w:rPr>
      </w:pPr>
    </w:p>
    <w:p w:rsidR="00FA6A41" w:rsidRPr="00FA6A41" w:rsidRDefault="00FA6A41" w:rsidP="00FA6A41">
      <w:pPr>
        <w:spacing w:line="276" w:lineRule="auto"/>
        <w:rPr>
          <w:rFonts w:ascii="Helvetica" w:hAnsi="Helvetica"/>
          <w:b/>
          <w:sz w:val="22"/>
          <w:szCs w:val="22"/>
        </w:rPr>
      </w:pPr>
    </w:p>
    <w:p w:rsidR="00FA6A41" w:rsidRPr="00FA6A41" w:rsidRDefault="00FA6A41" w:rsidP="00FA6A41">
      <w:pPr>
        <w:spacing w:line="276" w:lineRule="auto"/>
        <w:rPr>
          <w:rFonts w:ascii="Helvetica" w:hAnsi="Helvetica" w:cs="Arial"/>
          <w:b/>
          <w:sz w:val="22"/>
          <w:szCs w:val="22"/>
        </w:rPr>
      </w:pPr>
      <w:r w:rsidRPr="00FA6A41">
        <w:rPr>
          <w:rFonts w:ascii="Helvetica" w:hAnsi="Helvetica" w:cs="Arial"/>
          <w:b/>
          <w:sz w:val="22"/>
          <w:szCs w:val="22"/>
        </w:rPr>
        <w:t>FAKTA:</w:t>
      </w:r>
    </w:p>
    <w:p w:rsidR="00FA6A41" w:rsidRPr="00FA6A41" w:rsidRDefault="00FA6A41" w:rsidP="00FA6A41">
      <w:pPr>
        <w:spacing w:line="276" w:lineRule="auto"/>
        <w:rPr>
          <w:rFonts w:ascii="Helvetica" w:hAnsi="Helvetica" w:cs="Arial"/>
          <w:sz w:val="22"/>
          <w:szCs w:val="22"/>
        </w:rPr>
      </w:pPr>
      <w:r w:rsidRPr="00FA6A41">
        <w:rPr>
          <w:rFonts w:ascii="Helvetica" w:hAnsi="Helvetica" w:cs="Arial"/>
          <w:bCs/>
          <w:sz w:val="22"/>
          <w:szCs w:val="22"/>
        </w:rPr>
        <w:t xml:space="preserve">• Housegard Brandsläckare </w:t>
      </w:r>
      <w:r w:rsidR="00D06B11">
        <w:rPr>
          <w:rFonts w:ascii="Helvetica" w:hAnsi="Helvetica" w:cs="Arial"/>
          <w:bCs/>
          <w:sz w:val="22"/>
          <w:szCs w:val="22"/>
        </w:rPr>
        <w:t>4,8</w:t>
      </w:r>
      <w:r w:rsidRPr="00FA6A41">
        <w:rPr>
          <w:rFonts w:ascii="Helvetica" w:hAnsi="Helvetica" w:cs="Arial"/>
          <w:bCs/>
          <w:sz w:val="22"/>
          <w:szCs w:val="22"/>
        </w:rPr>
        <w:t>L</w:t>
      </w:r>
      <w:r w:rsidRPr="00FA6A41">
        <w:rPr>
          <w:rFonts w:ascii="Helvetica" w:hAnsi="Helvetica" w:cs="Arial"/>
          <w:sz w:val="22"/>
          <w:szCs w:val="22"/>
        </w:rPr>
        <w:t>. Fylld med AVD, lämpad för släckning av bränder i litiumbatterier. Användningsområden: insamlingsplatser av batterier och elektroniska produkter, för alla som jobbar kommersiellt med återvinning. På arbetsplatser där litiumjonbatterier hanteras (t ex bilverkstäder, sjukhus, tillverkning där litiumjonbatterier används som backup i produkter).</w:t>
      </w:r>
    </w:p>
    <w:p w:rsidR="00FA6A41" w:rsidRPr="00FA6A41" w:rsidRDefault="00FA6A41" w:rsidP="00FA6A41">
      <w:pPr>
        <w:spacing w:line="276" w:lineRule="auto"/>
        <w:ind w:left="142"/>
        <w:rPr>
          <w:rFonts w:ascii="Helvetica" w:hAnsi="Helvetica" w:cs="Arial"/>
          <w:sz w:val="22"/>
          <w:szCs w:val="22"/>
        </w:rPr>
      </w:pPr>
    </w:p>
    <w:p w:rsidR="00FA6A41" w:rsidRPr="00FA6A41" w:rsidRDefault="00FA6A41" w:rsidP="00FA6A41">
      <w:pPr>
        <w:spacing w:line="276" w:lineRule="auto"/>
        <w:rPr>
          <w:rFonts w:ascii="Helvetica" w:hAnsi="Helvetica" w:cs="Arial"/>
          <w:sz w:val="22"/>
          <w:szCs w:val="22"/>
        </w:rPr>
      </w:pPr>
      <w:r w:rsidRPr="00FA6A41">
        <w:rPr>
          <w:rFonts w:ascii="Helvetica" w:hAnsi="Helvetica" w:cs="Arial"/>
          <w:bCs/>
          <w:sz w:val="22"/>
          <w:szCs w:val="22"/>
        </w:rPr>
        <w:t xml:space="preserve">• Housegard </w:t>
      </w:r>
      <w:proofErr w:type="spellStart"/>
      <w:r w:rsidRPr="00FA6A41">
        <w:rPr>
          <w:rFonts w:ascii="Helvetica" w:hAnsi="Helvetica" w:cs="Arial"/>
          <w:bCs/>
          <w:sz w:val="22"/>
          <w:szCs w:val="22"/>
        </w:rPr>
        <w:t>Lith</w:t>
      </w:r>
      <w:proofErr w:type="spellEnd"/>
      <w:r w:rsidRPr="00FA6A41">
        <w:rPr>
          <w:rFonts w:ascii="Helvetica" w:hAnsi="Helvetica" w:cs="Arial"/>
          <w:bCs/>
          <w:sz w:val="22"/>
          <w:szCs w:val="22"/>
        </w:rPr>
        <w:t xml:space="preserve"> EX</w:t>
      </w:r>
      <w:r w:rsidRPr="00FA6A41">
        <w:rPr>
          <w:rFonts w:ascii="Helvetica" w:hAnsi="Helvetica" w:cs="Arial"/>
          <w:sz w:val="22"/>
          <w:szCs w:val="22"/>
        </w:rPr>
        <w:t xml:space="preserve">. Släckspray, 30 cm hög, innehållande 400 ml AVD. Idealisk för att bekämpa litiumbatteribränder av begränsad storlek i t ex bostäder, hotell, sjukhus, bilar, husvagnar, kollektivtrafik, båtar, flygplan, m </w:t>
      </w:r>
      <w:proofErr w:type="spellStart"/>
      <w:r w:rsidRPr="00FA6A41">
        <w:rPr>
          <w:rFonts w:ascii="Helvetica" w:hAnsi="Helvetica" w:cs="Arial"/>
          <w:sz w:val="22"/>
          <w:szCs w:val="22"/>
        </w:rPr>
        <w:t>m</w:t>
      </w:r>
      <w:proofErr w:type="spellEnd"/>
      <w:r w:rsidRPr="00FA6A41">
        <w:rPr>
          <w:rFonts w:ascii="Helvetica" w:hAnsi="Helvetica" w:cs="Arial"/>
          <w:sz w:val="22"/>
          <w:szCs w:val="22"/>
        </w:rPr>
        <w:t>.</w:t>
      </w:r>
    </w:p>
    <w:p w:rsidR="00FA6A41" w:rsidRPr="00FA6A41" w:rsidRDefault="00FA6A41" w:rsidP="0057496F">
      <w:pPr>
        <w:spacing w:line="276" w:lineRule="auto"/>
        <w:rPr>
          <w:rFonts w:ascii="Helvetica" w:hAnsi="Helvetica" w:cs="Arial"/>
          <w:sz w:val="22"/>
          <w:szCs w:val="22"/>
        </w:rPr>
      </w:pPr>
    </w:p>
    <w:p w:rsidR="00E91DB0" w:rsidRPr="00FA6A41" w:rsidRDefault="00E91DB0" w:rsidP="00FA6A41">
      <w:pPr>
        <w:spacing w:line="276" w:lineRule="auto"/>
        <w:rPr>
          <w:rFonts w:ascii="Helvetica" w:hAnsi="Helvetica"/>
          <w:sz w:val="22"/>
          <w:szCs w:val="22"/>
        </w:rPr>
      </w:pPr>
    </w:p>
    <w:p w:rsidR="00E91DB0" w:rsidRPr="00FA6A41" w:rsidRDefault="0057496F" w:rsidP="00FA6A41">
      <w:pPr>
        <w:spacing w:line="276" w:lineRule="auto"/>
        <w:rPr>
          <w:rFonts w:ascii="Helvetica" w:hAnsi="Helvetica"/>
          <w:b/>
          <w:sz w:val="22"/>
          <w:szCs w:val="22"/>
        </w:rPr>
      </w:pPr>
      <w:r>
        <w:rPr>
          <w:rFonts w:ascii="Helvetica" w:hAnsi="Helvetica"/>
          <w:b/>
          <w:sz w:val="22"/>
          <w:szCs w:val="22"/>
        </w:rPr>
        <w:t>MER INFORMATION</w:t>
      </w:r>
      <w:r w:rsidR="00E91DB0" w:rsidRPr="00FA6A41">
        <w:rPr>
          <w:rFonts w:ascii="Helvetica" w:hAnsi="Helvetica"/>
          <w:b/>
          <w:sz w:val="22"/>
          <w:szCs w:val="22"/>
        </w:rPr>
        <w:t xml:space="preserve">: </w:t>
      </w:r>
    </w:p>
    <w:p w:rsidR="00E91DB0" w:rsidRPr="0057496F" w:rsidRDefault="00E91DB0" w:rsidP="00FA6A41">
      <w:pPr>
        <w:spacing w:line="276" w:lineRule="auto"/>
        <w:rPr>
          <w:rFonts w:ascii="Helvetica" w:hAnsi="Helvetica" w:cs="Arial"/>
          <w:sz w:val="22"/>
          <w:szCs w:val="22"/>
        </w:rPr>
      </w:pPr>
      <w:r w:rsidRPr="0057496F">
        <w:rPr>
          <w:rFonts w:ascii="Helvetica" w:hAnsi="Helvetica" w:cs="Arial"/>
          <w:sz w:val="22"/>
          <w:szCs w:val="22"/>
        </w:rPr>
        <w:t>Mikael Nybacka, lektor i fordonsdynamik på KTH, 070-240 46 71</w:t>
      </w:r>
    </w:p>
    <w:p w:rsidR="009452A5" w:rsidRPr="0057496F" w:rsidRDefault="0057496F" w:rsidP="00FA6A41">
      <w:pPr>
        <w:spacing w:line="276" w:lineRule="auto"/>
        <w:rPr>
          <w:rFonts w:ascii="Helvetica" w:hAnsi="Helvetica" w:cs="Arial"/>
          <w:sz w:val="22"/>
          <w:szCs w:val="22"/>
        </w:rPr>
      </w:pPr>
      <w:r w:rsidRPr="0057496F">
        <w:rPr>
          <w:rFonts w:ascii="Helvetica" w:hAnsi="Helvetica" w:cs="Arial"/>
          <w:sz w:val="22"/>
          <w:szCs w:val="22"/>
        </w:rPr>
        <w:t xml:space="preserve">Melker Lang, produktansvarig på Housegard, 0733-65 60 29, </w:t>
      </w:r>
      <w:hyperlink r:id="rId7" w:history="1">
        <w:r w:rsidRPr="0057496F">
          <w:rPr>
            <w:rFonts w:ascii="Helvetica" w:hAnsi="Helvetica" w:cs="Arial"/>
            <w:sz w:val="22"/>
            <w:szCs w:val="22"/>
          </w:rPr>
          <w:t>melker.lang@gpbmnordic.se</w:t>
        </w:r>
      </w:hyperlink>
    </w:p>
    <w:p w:rsidR="00CA5847" w:rsidRDefault="00CA5847" w:rsidP="00FA6A41">
      <w:pPr>
        <w:spacing w:line="276" w:lineRule="auto"/>
        <w:rPr>
          <w:rFonts w:ascii="Helvetica" w:hAnsi="Helvetica" w:cs="Arial"/>
          <w:sz w:val="22"/>
          <w:szCs w:val="22"/>
        </w:rPr>
      </w:pPr>
    </w:p>
    <w:p w:rsidR="0057496F" w:rsidRPr="00FA6A41" w:rsidRDefault="0057496F" w:rsidP="00FA6A41">
      <w:pPr>
        <w:spacing w:line="276" w:lineRule="auto"/>
        <w:rPr>
          <w:rFonts w:ascii="Helvetica" w:hAnsi="Helvetica" w:cs="Arial"/>
          <w:sz w:val="22"/>
          <w:szCs w:val="22"/>
        </w:rPr>
      </w:pPr>
      <w:r w:rsidRPr="00FA6A41">
        <w:rPr>
          <w:rFonts w:ascii="Helvetica" w:hAnsi="Helvetica" w:cs="Arial"/>
          <w:color w:val="0000FF"/>
          <w:sz w:val="22"/>
          <w:szCs w:val="22"/>
        </w:rPr>
        <w:t>www.housegard.</w:t>
      </w:r>
      <w:r>
        <w:rPr>
          <w:rFonts w:ascii="Helvetica" w:hAnsi="Helvetica" w:cs="Arial"/>
          <w:color w:val="0000FF"/>
          <w:sz w:val="22"/>
          <w:szCs w:val="22"/>
        </w:rPr>
        <w:t>se</w:t>
      </w:r>
      <w:r w:rsidRPr="00FA6A41">
        <w:rPr>
          <w:rFonts w:ascii="Helvetica" w:hAnsi="Helvetica" w:cs="Arial"/>
          <w:color w:val="0000FF"/>
          <w:sz w:val="22"/>
          <w:szCs w:val="22"/>
        </w:rPr>
        <w:t>/avd</w:t>
      </w:r>
    </w:p>
    <w:sectPr w:rsidR="0057496F" w:rsidRPr="00FA6A41" w:rsidSect="006544BC">
      <w:headerReference w:type="default" r:id="rId8"/>
      <w:pgSz w:w="11899" w:h="16837"/>
      <w:pgMar w:top="1440" w:right="1134" w:bottom="1134" w:left="1134"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AE0" w:rsidRDefault="00F91AE0" w:rsidP="00CA5847">
      <w:r>
        <w:separator/>
      </w:r>
    </w:p>
  </w:endnote>
  <w:endnote w:type="continuationSeparator" w:id="0">
    <w:p w:rsidR="00F91AE0" w:rsidRDefault="00F91AE0" w:rsidP="00CA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AE0" w:rsidRDefault="00F91AE0" w:rsidP="00CA5847">
      <w:r>
        <w:separator/>
      </w:r>
    </w:p>
  </w:footnote>
  <w:footnote w:type="continuationSeparator" w:id="0">
    <w:p w:rsidR="00F91AE0" w:rsidRDefault="00F91AE0" w:rsidP="00CA5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4BC" w:rsidRDefault="00E01BBB">
    <w:pPr>
      <w:pStyle w:val="Sidhuvud"/>
    </w:pPr>
    <w:r>
      <w:rPr>
        <w:noProof/>
      </w:rPr>
      <w:drawing>
        <wp:inline distT="0" distB="0" distL="0" distR="0">
          <wp:extent cx="2842895" cy="669925"/>
          <wp:effectExtent l="0" t="0" r="0" b="0"/>
          <wp:docPr id="1" name="Bild 1" descr="_gpbmlogo%20g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_gpbmlogo%20gaj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669925"/>
                  </a:xfrm>
                  <a:prstGeom prst="rect">
                    <a:avLst/>
                  </a:prstGeom>
                  <a:noFill/>
                  <a:ln>
                    <a:noFill/>
                  </a:ln>
                </pic:spPr>
              </pic:pic>
            </a:graphicData>
          </a:graphic>
        </wp:inline>
      </w:drawing>
    </w:r>
  </w:p>
  <w:p w:rsidR="006544BC" w:rsidRDefault="006544BC">
    <w:pPr>
      <w:pStyle w:val="Sidhuvud"/>
    </w:pPr>
  </w:p>
  <w:p w:rsidR="006544BC" w:rsidRDefault="006544BC">
    <w:pPr>
      <w:pStyle w:val="Sidhuvud"/>
    </w:pPr>
  </w:p>
  <w:p w:rsidR="006544BC" w:rsidRDefault="006544B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0873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160E58"/>
    <w:multiLevelType w:val="hybridMultilevel"/>
    <w:tmpl w:val="D23025B2"/>
    <w:lvl w:ilvl="0" w:tplc="B2D4DAEA">
      <w:start w:val="10"/>
      <w:numFmt w:val="bullet"/>
      <w:lvlText w:val="–"/>
      <w:lvlJc w:val="left"/>
      <w:pPr>
        <w:ind w:left="720" w:hanging="360"/>
      </w:pPr>
      <w:rPr>
        <w:rFonts w:ascii="Helvetica" w:eastAsiaTheme="minorEastAsia" w:hAnsi="Helvetic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720"/>
  <w:hyphenationZone w:val="425"/>
  <w:drawingGridHorizontalSpacing w:val="100"/>
  <w:drawingGridVerticalSpacing w:val="136"/>
  <w:displayHorizontalDrawingGridEvery w:val="0"/>
  <w:displayVerticalDrawingGridEvery w:val="2"/>
  <w:doNotShadeFormData/>
  <w:characterSpacingControl w:val="compressPunctuation"/>
  <w:doNotValidateAgainstSchema/>
  <w:doNotDemarcateInvalidXml/>
  <w:hdrShapeDefaults>
    <o:shapedefaults v:ext="edit" spidmax="6145"/>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86858"/>
    <w:rsid w:val="00002B2C"/>
    <w:rsid w:val="00034AD1"/>
    <w:rsid w:val="00117D3C"/>
    <w:rsid w:val="00181993"/>
    <w:rsid w:val="00186C78"/>
    <w:rsid w:val="001E35D8"/>
    <w:rsid w:val="00291551"/>
    <w:rsid w:val="00382E0F"/>
    <w:rsid w:val="00407592"/>
    <w:rsid w:val="004F695E"/>
    <w:rsid w:val="005379FD"/>
    <w:rsid w:val="0057496F"/>
    <w:rsid w:val="005C78CB"/>
    <w:rsid w:val="0061601B"/>
    <w:rsid w:val="006544BC"/>
    <w:rsid w:val="00841436"/>
    <w:rsid w:val="00875211"/>
    <w:rsid w:val="008E6E18"/>
    <w:rsid w:val="009452A5"/>
    <w:rsid w:val="00983887"/>
    <w:rsid w:val="00A90B02"/>
    <w:rsid w:val="00B65502"/>
    <w:rsid w:val="00B86858"/>
    <w:rsid w:val="00BD5594"/>
    <w:rsid w:val="00CA5847"/>
    <w:rsid w:val="00D06B11"/>
    <w:rsid w:val="00DA0980"/>
    <w:rsid w:val="00E01BBB"/>
    <w:rsid w:val="00E366F1"/>
    <w:rsid w:val="00E85C4A"/>
    <w:rsid w:val="00E91DB0"/>
    <w:rsid w:val="00F1771B"/>
    <w:rsid w:val="00F91AE0"/>
    <w:rsid w:val="00F92C04"/>
    <w:rsid w:val="00FA6A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2D124E2"/>
  <w14:defaultImageDpi w14:val="32767"/>
  <w15:chartTrackingRefBased/>
  <w15:docId w15:val="{2B72811A-98F5-A84F-87B9-397044C9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paragraph" w:styleId="Rubrik2">
    <w:name w:val="heading 2"/>
    <w:basedOn w:val="Normal"/>
    <w:link w:val="Rubrik2Char"/>
    <w:uiPriority w:val="9"/>
    <w:qFormat/>
    <w:rsid w:val="009452A5"/>
    <w:pPr>
      <w:widowControl/>
      <w:overflowPunct/>
      <w:autoSpaceDE/>
      <w:autoSpaceDN/>
      <w:adjustRightInd/>
      <w:spacing w:before="100" w:beforeAutospacing="1" w:after="100" w:afterAutospacing="1"/>
      <w:outlineLvl w:val="1"/>
    </w:pPr>
    <w:rPr>
      <w:rFonts w:eastAsia="MS Mincho"/>
      <w:b/>
      <w:bCs/>
      <w:kern w:val="0"/>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544BC"/>
    <w:pPr>
      <w:tabs>
        <w:tab w:val="center" w:pos="4536"/>
        <w:tab w:val="right" w:pos="9072"/>
      </w:tabs>
    </w:pPr>
  </w:style>
  <w:style w:type="character" w:customStyle="1" w:styleId="SidhuvudChar">
    <w:name w:val="Sidhuvud Char"/>
    <w:link w:val="Sidhuvud"/>
    <w:uiPriority w:val="99"/>
    <w:rsid w:val="006544BC"/>
    <w:rPr>
      <w:rFonts w:ascii="Times New Roman" w:hAnsi="Times New Roman"/>
      <w:kern w:val="28"/>
    </w:rPr>
  </w:style>
  <w:style w:type="paragraph" w:styleId="Sidfot">
    <w:name w:val="footer"/>
    <w:basedOn w:val="Normal"/>
    <w:link w:val="SidfotChar"/>
    <w:uiPriority w:val="99"/>
    <w:unhideWhenUsed/>
    <w:rsid w:val="006544BC"/>
    <w:pPr>
      <w:tabs>
        <w:tab w:val="center" w:pos="4536"/>
        <w:tab w:val="right" w:pos="9072"/>
      </w:tabs>
    </w:pPr>
  </w:style>
  <w:style w:type="character" w:customStyle="1" w:styleId="SidfotChar">
    <w:name w:val="Sidfot Char"/>
    <w:link w:val="Sidfot"/>
    <w:uiPriority w:val="99"/>
    <w:rsid w:val="006544BC"/>
    <w:rPr>
      <w:rFonts w:ascii="Times New Roman" w:hAnsi="Times New Roman"/>
      <w:kern w:val="28"/>
    </w:rPr>
  </w:style>
  <w:style w:type="character" w:customStyle="1" w:styleId="Rubrik2Char">
    <w:name w:val="Rubrik 2 Char"/>
    <w:link w:val="Rubrik2"/>
    <w:uiPriority w:val="9"/>
    <w:rsid w:val="009452A5"/>
    <w:rPr>
      <w:rFonts w:ascii="Times New Roman" w:eastAsia="MS Mincho" w:hAnsi="Times New Roman"/>
      <w:b/>
      <w:bCs/>
      <w:sz w:val="36"/>
      <w:szCs w:val="36"/>
    </w:rPr>
  </w:style>
  <w:style w:type="character" w:styleId="Hyperlnk">
    <w:name w:val="Hyperlink"/>
    <w:uiPriority w:val="99"/>
    <w:unhideWhenUsed/>
    <w:rsid w:val="009452A5"/>
    <w:rPr>
      <w:color w:val="0000FF"/>
      <w:u w:val="single"/>
    </w:rPr>
  </w:style>
  <w:style w:type="paragraph" w:styleId="Liststycke">
    <w:name w:val="List Paragraph"/>
    <w:basedOn w:val="Normal"/>
    <w:uiPriority w:val="34"/>
    <w:qFormat/>
    <w:rsid w:val="00E01BBB"/>
    <w:pPr>
      <w:widowControl/>
      <w:overflowPunct/>
      <w:autoSpaceDE/>
      <w:autoSpaceDN/>
      <w:adjustRightInd/>
      <w:ind w:left="720"/>
      <w:contextualSpacing/>
    </w:pPr>
    <w:rPr>
      <w:rFonts w:ascii="Helvetica" w:eastAsia="MS Mincho" w:hAnsi="Helvetica"/>
      <w:kern w:val="0"/>
      <w:lang w:eastAsia="ja-JP"/>
    </w:rPr>
  </w:style>
  <w:style w:type="paragraph" w:styleId="Ballongtext">
    <w:name w:val="Balloon Text"/>
    <w:basedOn w:val="Normal"/>
    <w:link w:val="BallongtextChar"/>
    <w:uiPriority w:val="99"/>
    <w:semiHidden/>
    <w:unhideWhenUsed/>
    <w:rsid w:val="00117D3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17D3C"/>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9592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ker.lang@gpbmnordic.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554</Words>
  <Characters>3403</Characters>
  <Application>Microsoft Office Word</Application>
  <DocSecurity>0</DocSecurity>
  <Lines>28</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3950</CharactersWithSpaces>
  <SharedDoc>false</SharedDoc>
  <HLinks>
    <vt:vector size="6" baseType="variant">
      <vt:variant>
        <vt:i4>6291471</vt:i4>
      </vt:variant>
      <vt:variant>
        <vt:i4>0</vt:i4>
      </vt:variant>
      <vt:variant>
        <vt:i4>0</vt:i4>
      </vt:variant>
      <vt:variant>
        <vt:i4>5</vt:i4>
      </vt:variant>
      <vt:variant>
        <vt:lpwstr>mailto:bo.lavin@gpbmnordic.se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Hultman</dc:creator>
  <cp:keywords/>
  <cp:lastModifiedBy>Sanna Andulv</cp:lastModifiedBy>
  <cp:revision>9</cp:revision>
  <dcterms:created xsi:type="dcterms:W3CDTF">2018-11-22T11:06:00Z</dcterms:created>
  <dcterms:modified xsi:type="dcterms:W3CDTF">2019-04-12T09:03:00Z</dcterms:modified>
</cp:coreProperties>
</file>