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AD" w:rsidRDefault="005478AD" w:rsidP="00D062D9">
      <w:pPr>
        <w:pStyle w:val="Artikel"/>
        <w:rPr>
          <w:rFonts w:asciiTheme="minorHAnsi" w:hAnsiTheme="minorHAnsi" w:cstheme="minorHAnsi"/>
          <w:sz w:val="28"/>
          <w:szCs w:val="28"/>
        </w:rPr>
      </w:pPr>
      <w:r>
        <w:rPr>
          <w:rFonts w:asciiTheme="minorHAnsi" w:hAnsiTheme="minorHAnsi" w:cstheme="minorHAnsi"/>
          <w:noProof/>
          <w:sz w:val="28"/>
          <w:szCs w:val="28"/>
          <w:lang w:eastAsia="sv-SE"/>
        </w:rPr>
        <w:drawing>
          <wp:inline distT="0" distB="0" distL="0" distR="0">
            <wp:extent cx="3364992" cy="8627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2_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8850" cy="866314"/>
                    </a:xfrm>
                    <a:prstGeom prst="rect">
                      <a:avLst/>
                    </a:prstGeom>
                  </pic:spPr>
                </pic:pic>
              </a:graphicData>
            </a:graphic>
          </wp:inline>
        </w:drawing>
      </w:r>
    </w:p>
    <w:p w:rsidR="005478AD" w:rsidRDefault="005478AD" w:rsidP="005478AD">
      <w:pPr>
        <w:pStyle w:val="Ingressindrag"/>
      </w:pPr>
    </w:p>
    <w:p w:rsidR="005478AD" w:rsidRPr="005478AD" w:rsidRDefault="005478AD" w:rsidP="005478AD">
      <w:pPr>
        <w:pStyle w:val="Frstbrd"/>
        <w:jc w:val="right"/>
        <w:rPr>
          <w:sz w:val="18"/>
          <w:szCs w:val="18"/>
        </w:rPr>
      </w:pPr>
      <w:r w:rsidRPr="005478AD">
        <w:rPr>
          <w:sz w:val="18"/>
          <w:szCs w:val="18"/>
        </w:rPr>
        <w:t>Pressmeddelande 2012-09-27</w:t>
      </w:r>
    </w:p>
    <w:p w:rsidR="005478AD" w:rsidRDefault="005478AD" w:rsidP="00D062D9">
      <w:pPr>
        <w:pStyle w:val="Artikel"/>
        <w:rPr>
          <w:rFonts w:asciiTheme="minorHAnsi" w:hAnsiTheme="minorHAnsi" w:cstheme="minorHAnsi"/>
          <w:sz w:val="28"/>
          <w:szCs w:val="28"/>
        </w:rPr>
      </w:pPr>
    </w:p>
    <w:p w:rsidR="00B934C3" w:rsidRPr="00775F1E" w:rsidRDefault="00B934C3" w:rsidP="00D062D9">
      <w:pPr>
        <w:pStyle w:val="Artikel"/>
        <w:rPr>
          <w:rFonts w:asciiTheme="minorHAnsi" w:hAnsiTheme="minorHAnsi" w:cstheme="minorHAnsi"/>
          <w:sz w:val="28"/>
          <w:szCs w:val="28"/>
        </w:rPr>
      </w:pPr>
      <w:r w:rsidRPr="00775F1E">
        <w:rPr>
          <w:rFonts w:asciiTheme="minorHAnsi" w:hAnsiTheme="minorHAnsi" w:cstheme="minorHAnsi"/>
          <w:sz w:val="28"/>
          <w:szCs w:val="28"/>
        </w:rPr>
        <w:t xml:space="preserve">Styra eller stödja – </w:t>
      </w:r>
      <w:r w:rsidR="00775F1E" w:rsidRPr="00775F1E">
        <w:rPr>
          <w:rFonts w:asciiTheme="minorHAnsi" w:hAnsiTheme="minorHAnsi" w:cstheme="minorHAnsi"/>
          <w:sz w:val="28"/>
          <w:szCs w:val="28"/>
        </w:rPr>
        <w:t>ny antologi om</w:t>
      </w:r>
      <w:r w:rsidRPr="00775F1E">
        <w:rPr>
          <w:rFonts w:asciiTheme="minorHAnsi" w:hAnsiTheme="minorHAnsi" w:cstheme="minorHAnsi"/>
          <w:sz w:val="28"/>
          <w:szCs w:val="28"/>
        </w:rPr>
        <w:t xml:space="preserve"> folkbiblioteken </w:t>
      </w:r>
    </w:p>
    <w:p w:rsidR="00B934C3" w:rsidRPr="00775F1E" w:rsidRDefault="00B934C3" w:rsidP="00D062D9">
      <w:pPr>
        <w:pStyle w:val="Artikel"/>
        <w:rPr>
          <w:rFonts w:asciiTheme="minorHAnsi" w:hAnsiTheme="minorHAnsi" w:cstheme="minorHAnsi"/>
          <w:sz w:val="22"/>
        </w:rPr>
      </w:pPr>
    </w:p>
    <w:p w:rsidR="0038368C" w:rsidRPr="00775F1E" w:rsidRDefault="00AA0F36" w:rsidP="00D062D9">
      <w:pPr>
        <w:pStyle w:val="Artikel"/>
        <w:rPr>
          <w:rFonts w:asciiTheme="minorHAnsi" w:hAnsiTheme="minorHAnsi" w:cstheme="minorHAnsi"/>
          <w:sz w:val="22"/>
        </w:rPr>
      </w:pPr>
      <w:r w:rsidRPr="00775F1E">
        <w:rPr>
          <w:rFonts w:asciiTheme="minorHAnsi" w:hAnsiTheme="minorHAnsi" w:cstheme="minorHAnsi"/>
          <w:sz w:val="22"/>
        </w:rPr>
        <w:t>För</w:t>
      </w:r>
      <w:r w:rsidR="009F3287" w:rsidRPr="00775F1E">
        <w:rPr>
          <w:rFonts w:asciiTheme="minorHAnsi" w:hAnsiTheme="minorHAnsi" w:cstheme="minorHAnsi"/>
          <w:sz w:val="22"/>
        </w:rPr>
        <w:t xml:space="preserve"> jämnt 100 år sedan inrättade </w:t>
      </w:r>
      <w:r w:rsidRPr="00775F1E">
        <w:rPr>
          <w:rFonts w:asciiTheme="minorHAnsi" w:hAnsiTheme="minorHAnsi" w:cstheme="minorHAnsi"/>
          <w:sz w:val="22"/>
        </w:rPr>
        <w:t xml:space="preserve">Sverige </w:t>
      </w:r>
      <w:r w:rsidR="005859B8" w:rsidRPr="00775F1E">
        <w:rPr>
          <w:rFonts w:asciiTheme="minorHAnsi" w:hAnsiTheme="minorHAnsi" w:cstheme="minorHAnsi"/>
          <w:sz w:val="22"/>
        </w:rPr>
        <w:t xml:space="preserve">sina första </w:t>
      </w:r>
      <w:r w:rsidR="009F3287" w:rsidRPr="00775F1E">
        <w:rPr>
          <w:rFonts w:asciiTheme="minorHAnsi" w:hAnsiTheme="minorHAnsi" w:cstheme="minorHAnsi"/>
          <w:sz w:val="22"/>
        </w:rPr>
        <w:t>två bibliotekskonsulenter</w:t>
      </w:r>
      <w:r w:rsidRPr="00775F1E">
        <w:rPr>
          <w:rFonts w:asciiTheme="minorHAnsi" w:hAnsiTheme="minorHAnsi" w:cstheme="minorHAnsi"/>
          <w:sz w:val="22"/>
        </w:rPr>
        <w:t>. Med det tog</w:t>
      </w:r>
      <w:r w:rsidR="009F3287" w:rsidRPr="00775F1E">
        <w:rPr>
          <w:rFonts w:asciiTheme="minorHAnsi" w:hAnsiTheme="minorHAnsi" w:cstheme="minorHAnsi"/>
          <w:sz w:val="22"/>
        </w:rPr>
        <w:t xml:space="preserve"> riksdagen ett politiskt grepp om folkbiblioteken. </w:t>
      </w:r>
      <w:r w:rsidRPr="00775F1E">
        <w:rPr>
          <w:rFonts w:asciiTheme="minorHAnsi" w:hAnsiTheme="minorHAnsi" w:cstheme="minorHAnsi"/>
          <w:sz w:val="22"/>
        </w:rPr>
        <w:t>Nu</w:t>
      </w:r>
      <w:r w:rsidR="009F3287" w:rsidRPr="00775F1E">
        <w:rPr>
          <w:rFonts w:asciiTheme="minorHAnsi" w:hAnsiTheme="minorHAnsi" w:cstheme="minorHAnsi"/>
          <w:sz w:val="22"/>
        </w:rPr>
        <w:t xml:space="preserve"> har åtta medarbetare vid Högskolan i Borås skrivit en </w:t>
      </w:r>
      <w:r w:rsidRPr="00775F1E">
        <w:rPr>
          <w:rFonts w:asciiTheme="minorHAnsi" w:hAnsiTheme="minorHAnsi" w:cstheme="minorHAnsi"/>
          <w:sz w:val="22"/>
        </w:rPr>
        <w:t>antologi om bibliotekspolitiken</w:t>
      </w:r>
      <w:r w:rsidR="005859B8" w:rsidRPr="00775F1E">
        <w:rPr>
          <w:rFonts w:asciiTheme="minorHAnsi" w:hAnsiTheme="minorHAnsi" w:cstheme="minorHAnsi"/>
          <w:sz w:val="22"/>
        </w:rPr>
        <w:t xml:space="preserve"> historia under de 100 åren</w:t>
      </w:r>
      <w:r w:rsidRPr="00775F1E">
        <w:rPr>
          <w:rFonts w:asciiTheme="minorHAnsi" w:hAnsiTheme="minorHAnsi" w:cstheme="minorHAnsi"/>
          <w:sz w:val="22"/>
        </w:rPr>
        <w:t xml:space="preserve">. </w:t>
      </w:r>
      <w:r w:rsidR="005859B8" w:rsidRPr="00775F1E">
        <w:rPr>
          <w:rFonts w:asciiTheme="minorHAnsi" w:hAnsiTheme="minorHAnsi" w:cstheme="minorHAnsi"/>
          <w:sz w:val="22"/>
        </w:rPr>
        <w:t xml:space="preserve">Mycket har hänt, men </w:t>
      </w:r>
      <w:r w:rsidR="006F74E3" w:rsidRPr="00775F1E">
        <w:rPr>
          <w:rFonts w:asciiTheme="minorHAnsi" w:hAnsiTheme="minorHAnsi" w:cstheme="minorHAnsi"/>
          <w:sz w:val="22"/>
        </w:rPr>
        <w:t xml:space="preserve">samtidigt är </w:t>
      </w:r>
      <w:r w:rsidR="009F3287" w:rsidRPr="00775F1E">
        <w:rPr>
          <w:rFonts w:asciiTheme="minorHAnsi" w:hAnsiTheme="minorHAnsi" w:cstheme="minorHAnsi"/>
          <w:sz w:val="22"/>
        </w:rPr>
        <w:t>många tankegångar</w:t>
      </w:r>
      <w:r w:rsidR="005859B8" w:rsidRPr="00775F1E">
        <w:rPr>
          <w:rFonts w:asciiTheme="minorHAnsi" w:hAnsiTheme="minorHAnsi" w:cstheme="minorHAnsi"/>
          <w:sz w:val="22"/>
        </w:rPr>
        <w:t xml:space="preserve"> </w:t>
      </w:r>
      <w:r w:rsidR="004E1546" w:rsidRPr="00775F1E">
        <w:rPr>
          <w:rFonts w:asciiTheme="minorHAnsi" w:hAnsiTheme="minorHAnsi" w:cstheme="minorHAnsi"/>
          <w:sz w:val="22"/>
        </w:rPr>
        <w:t xml:space="preserve">sig </w:t>
      </w:r>
      <w:r w:rsidR="005859B8" w:rsidRPr="00775F1E">
        <w:rPr>
          <w:rFonts w:asciiTheme="minorHAnsi" w:hAnsiTheme="minorHAnsi" w:cstheme="minorHAnsi"/>
          <w:sz w:val="22"/>
        </w:rPr>
        <w:t xml:space="preserve">förvånansvärt </w:t>
      </w:r>
      <w:r w:rsidR="004E1546" w:rsidRPr="00775F1E">
        <w:rPr>
          <w:rFonts w:asciiTheme="minorHAnsi" w:hAnsiTheme="minorHAnsi" w:cstheme="minorHAnsi"/>
          <w:sz w:val="22"/>
        </w:rPr>
        <w:t>lika.</w:t>
      </w:r>
    </w:p>
    <w:p w:rsidR="004E1546" w:rsidRPr="00775F1E" w:rsidRDefault="004E1546" w:rsidP="004E1546">
      <w:pPr>
        <w:pStyle w:val="Ingressindrag"/>
        <w:rPr>
          <w:rFonts w:asciiTheme="minorHAnsi" w:hAnsiTheme="minorHAnsi" w:cstheme="minorHAnsi"/>
          <w:sz w:val="22"/>
        </w:rPr>
      </w:pPr>
    </w:p>
    <w:p w:rsidR="00775F1E" w:rsidRPr="00775F1E" w:rsidRDefault="003E5A4D" w:rsidP="00775F1E">
      <w:pPr>
        <w:pStyle w:val="Frstbrd"/>
        <w:rPr>
          <w:rFonts w:asciiTheme="minorHAnsi" w:hAnsiTheme="minorHAnsi" w:cstheme="minorHAnsi"/>
          <w:sz w:val="22"/>
        </w:rPr>
      </w:pPr>
      <w:r w:rsidRPr="00775F1E">
        <w:rPr>
          <w:rFonts w:asciiTheme="minorHAnsi" w:hAnsiTheme="minorHAnsi" w:cstheme="minorHAnsi"/>
          <w:sz w:val="22"/>
        </w:rPr>
        <w:t>Före 1912</w:t>
      </w:r>
      <w:r w:rsidR="004E1546" w:rsidRPr="00775F1E">
        <w:rPr>
          <w:rFonts w:asciiTheme="minorHAnsi" w:hAnsiTheme="minorHAnsi" w:cstheme="minorHAnsi"/>
          <w:sz w:val="22"/>
        </w:rPr>
        <w:t xml:space="preserve"> hade biblioteksverksamheten varit synnerligen brokig; det fanns bibliotek inom folkrörelser, kyrkan, kommuner och även privata bibliotek.</w:t>
      </w:r>
    </w:p>
    <w:p w:rsidR="00775F1E" w:rsidRPr="00775F1E" w:rsidRDefault="00775F1E" w:rsidP="00775F1E">
      <w:pPr>
        <w:pStyle w:val="Frstbrd"/>
        <w:rPr>
          <w:rFonts w:asciiTheme="minorHAnsi" w:hAnsiTheme="minorHAnsi" w:cstheme="minorHAnsi"/>
          <w:sz w:val="22"/>
        </w:rPr>
      </w:pPr>
    </w:p>
    <w:p w:rsidR="00775F1E" w:rsidRPr="00775F1E" w:rsidRDefault="004E1546" w:rsidP="00775F1E">
      <w:pPr>
        <w:pStyle w:val="Frstbrd"/>
        <w:rPr>
          <w:rFonts w:asciiTheme="minorHAnsi" w:hAnsiTheme="minorHAnsi" w:cstheme="minorHAnsi"/>
          <w:sz w:val="22"/>
        </w:rPr>
      </w:pPr>
      <w:r w:rsidRPr="00775F1E">
        <w:rPr>
          <w:rFonts w:asciiTheme="minorHAnsi" w:hAnsiTheme="minorHAnsi" w:cstheme="minorHAnsi"/>
          <w:sz w:val="22"/>
        </w:rPr>
        <w:t>– Med bibliotekskonsulenterna</w:t>
      </w:r>
      <w:r w:rsidR="00A15A15" w:rsidRPr="00775F1E">
        <w:rPr>
          <w:rFonts w:asciiTheme="minorHAnsi" w:hAnsiTheme="minorHAnsi" w:cstheme="minorHAnsi"/>
          <w:sz w:val="22"/>
        </w:rPr>
        <w:t xml:space="preserve"> </w:t>
      </w:r>
      <w:r w:rsidR="009C5152" w:rsidRPr="00775F1E">
        <w:rPr>
          <w:rFonts w:asciiTheme="minorHAnsi" w:hAnsiTheme="minorHAnsi" w:cstheme="minorHAnsi"/>
          <w:sz w:val="22"/>
        </w:rPr>
        <w:t xml:space="preserve">ville staten få mer </w:t>
      </w:r>
      <w:r w:rsidR="006C001A" w:rsidRPr="00775F1E">
        <w:rPr>
          <w:rFonts w:asciiTheme="minorHAnsi" w:hAnsiTheme="minorHAnsi" w:cstheme="minorHAnsi"/>
          <w:sz w:val="22"/>
        </w:rPr>
        <w:t xml:space="preserve">ordning och </w:t>
      </w:r>
      <w:r w:rsidR="009C5152" w:rsidRPr="00775F1E">
        <w:rPr>
          <w:rFonts w:asciiTheme="minorHAnsi" w:hAnsiTheme="minorHAnsi" w:cstheme="minorHAnsi"/>
          <w:sz w:val="22"/>
        </w:rPr>
        <w:t>kontroll över biblioteksverksamheten</w:t>
      </w:r>
      <w:r w:rsidR="00705A1D" w:rsidRPr="00775F1E">
        <w:rPr>
          <w:rFonts w:asciiTheme="minorHAnsi" w:hAnsiTheme="minorHAnsi" w:cstheme="minorHAnsi"/>
          <w:sz w:val="22"/>
        </w:rPr>
        <w:t xml:space="preserve">, säger Anders </w:t>
      </w:r>
      <w:proofErr w:type="spellStart"/>
      <w:r w:rsidR="00705A1D" w:rsidRPr="00775F1E">
        <w:rPr>
          <w:rFonts w:asciiTheme="minorHAnsi" w:hAnsiTheme="minorHAnsi" w:cstheme="minorHAnsi"/>
          <w:sz w:val="22"/>
        </w:rPr>
        <w:t>Frenander</w:t>
      </w:r>
      <w:proofErr w:type="spellEnd"/>
      <w:r w:rsidR="00705A1D" w:rsidRPr="00775F1E">
        <w:rPr>
          <w:rFonts w:asciiTheme="minorHAnsi" w:hAnsiTheme="minorHAnsi" w:cstheme="minorHAnsi"/>
          <w:sz w:val="22"/>
        </w:rPr>
        <w:t>, professor inom Biblioteks- och informationsvetenskap vid Högskolan i Borås.</w:t>
      </w:r>
      <w:r w:rsidR="00CD68E5" w:rsidRPr="00775F1E">
        <w:rPr>
          <w:rFonts w:asciiTheme="minorHAnsi" w:hAnsiTheme="minorHAnsi" w:cstheme="minorHAnsi"/>
          <w:sz w:val="22"/>
        </w:rPr>
        <w:t xml:space="preserve"> </w:t>
      </w:r>
    </w:p>
    <w:p w:rsidR="00775F1E" w:rsidRPr="00775F1E" w:rsidRDefault="00775F1E" w:rsidP="00775F1E">
      <w:pPr>
        <w:pStyle w:val="Frstbrd"/>
        <w:rPr>
          <w:rFonts w:asciiTheme="minorHAnsi" w:hAnsiTheme="minorHAnsi" w:cstheme="minorHAnsi"/>
          <w:sz w:val="22"/>
        </w:rPr>
      </w:pPr>
    </w:p>
    <w:p w:rsidR="00273ED8" w:rsidRDefault="00273ED8" w:rsidP="00775F1E">
      <w:pPr>
        <w:pStyle w:val="Frstbrd"/>
        <w:rPr>
          <w:rFonts w:asciiTheme="minorHAnsi" w:hAnsiTheme="minorHAnsi" w:cstheme="minorHAnsi"/>
          <w:sz w:val="22"/>
        </w:rPr>
      </w:pPr>
      <w:r w:rsidRPr="00775F1E">
        <w:rPr>
          <w:rFonts w:asciiTheme="minorHAnsi" w:hAnsiTheme="minorHAnsi" w:cstheme="minorHAnsi"/>
          <w:sz w:val="22"/>
        </w:rPr>
        <w:t xml:space="preserve">Antologin </w:t>
      </w:r>
      <w:r w:rsidRPr="00775F1E">
        <w:rPr>
          <w:rFonts w:asciiTheme="minorHAnsi" w:hAnsiTheme="minorHAnsi" w:cstheme="minorHAnsi"/>
          <w:i/>
          <w:sz w:val="22"/>
        </w:rPr>
        <w:t>Styra eller stödja?</w:t>
      </w:r>
      <w:r w:rsidRPr="00775F1E">
        <w:rPr>
          <w:rFonts w:asciiTheme="minorHAnsi" w:hAnsiTheme="minorHAnsi" w:cstheme="minorHAnsi"/>
          <w:sz w:val="22"/>
        </w:rPr>
        <w:t xml:space="preserve"> </w:t>
      </w:r>
      <w:r w:rsidR="00BB764E" w:rsidRPr="00775F1E">
        <w:rPr>
          <w:rFonts w:asciiTheme="minorHAnsi" w:hAnsiTheme="minorHAnsi" w:cstheme="minorHAnsi"/>
          <w:i/>
          <w:sz w:val="22"/>
        </w:rPr>
        <w:t>Svensk folkbibliotekspolitik under hundra år</w:t>
      </w:r>
      <w:r w:rsidR="00BB764E" w:rsidRPr="00775F1E">
        <w:rPr>
          <w:rFonts w:asciiTheme="minorHAnsi" w:hAnsiTheme="minorHAnsi" w:cstheme="minorHAnsi"/>
          <w:sz w:val="22"/>
        </w:rPr>
        <w:t xml:space="preserve"> </w:t>
      </w:r>
      <w:r w:rsidR="009C5152" w:rsidRPr="00775F1E">
        <w:rPr>
          <w:rFonts w:asciiTheme="minorHAnsi" w:hAnsiTheme="minorHAnsi" w:cstheme="minorHAnsi"/>
          <w:sz w:val="22"/>
        </w:rPr>
        <w:t>visar på</w:t>
      </w:r>
      <w:r w:rsidR="00BB764E" w:rsidRPr="00775F1E">
        <w:rPr>
          <w:rFonts w:asciiTheme="minorHAnsi" w:hAnsiTheme="minorHAnsi" w:cstheme="minorHAnsi"/>
          <w:sz w:val="22"/>
        </w:rPr>
        <w:t xml:space="preserve"> </w:t>
      </w:r>
      <w:r w:rsidRPr="00775F1E">
        <w:rPr>
          <w:rFonts w:asciiTheme="minorHAnsi" w:hAnsiTheme="minorHAnsi" w:cstheme="minorHAnsi"/>
          <w:sz w:val="22"/>
        </w:rPr>
        <w:t xml:space="preserve">konkreta effekter av politiska beslut under de 100 åren, och läsarna får inblick i </w:t>
      </w:r>
      <w:r w:rsidR="0035647A" w:rsidRPr="00775F1E">
        <w:rPr>
          <w:rFonts w:asciiTheme="minorHAnsi" w:hAnsiTheme="minorHAnsi" w:cstheme="minorHAnsi"/>
          <w:sz w:val="22"/>
        </w:rPr>
        <w:t>sådant som</w:t>
      </w:r>
      <w:r w:rsidRPr="00775F1E">
        <w:rPr>
          <w:rFonts w:asciiTheme="minorHAnsi" w:hAnsiTheme="minorHAnsi" w:cstheme="minorHAnsi"/>
          <w:sz w:val="22"/>
        </w:rPr>
        <w:t xml:space="preserve"> hur bibliotekens barnverksamhet har sett ut </w:t>
      </w:r>
      <w:r w:rsidR="004A1450" w:rsidRPr="00775F1E">
        <w:rPr>
          <w:rFonts w:asciiTheme="minorHAnsi" w:hAnsiTheme="minorHAnsi" w:cstheme="minorHAnsi"/>
          <w:sz w:val="22"/>
        </w:rPr>
        <w:t xml:space="preserve">genom tiderna </w:t>
      </w:r>
      <w:r w:rsidRPr="00775F1E">
        <w:rPr>
          <w:rFonts w:asciiTheme="minorHAnsi" w:hAnsiTheme="minorHAnsi" w:cstheme="minorHAnsi"/>
          <w:sz w:val="22"/>
        </w:rPr>
        <w:t xml:space="preserve">och hur bibliotekariernas yrkesroll </w:t>
      </w:r>
      <w:r w:rsidR="00602C47" w:rsidRPr="00775F1E">
        <w:rPr>
          <w:rFonts w:asciiTheme="minorHAnsi" w:hAnsiTheme="minorHAnsi" w:cstheme="minorHAnsi"/>
          <w:sz w:val="22"/>
        </w:rPr>
        <w:t xml:space="preserve">ständigt </w:t>
      </w:r>
      <w:r w:rsidRPr="00775F1E">
        <w:rPr>
          <w:rFonts w:asciiTheme="minorHAnsi" w:hAnsiTheme="minorHAnsi" w:cstheme="minorHAnsi"/>
          <w:sz w:val="22"/>
        </w:rPr>
        <w:t>har påverkats och utvecklats i samklang med den tekniska utvecklingen.</w:t>
      </w:r>
    </w:p>
    <w:p w:rsidR="00775F1E" w:rsidRPr="00775F1E" w:rsidRDefault="00775F1E" w:rsidP="00775F1E">
      <w:pPr>
        <w:pStyle w:val="Brd"/>
      </w:pPr>
    </w:p>
    <w:p w:rsidR="00832DDE" w:rsidRPr="00775F1E" w:rsidRDefault="00C66CB2" w:rsidP="00775F1E">
      <w:pPr>
        <w:pStyle w:val="Brd"/>
        <w:ind w:firstLine="0"/>
        <w:rPr>
          <w:rFonts w:asciiTheme="minorHAnsi" w:hAnsiTheme="minorHAnsi" w:cstheme="minorHAnsi"/>
          <w:sz w:val="22"/>
        </w:rPr>
      </w:pPr>
      <w:r w:rsidRPr="00775F1E">
        <w:rPr>
          <w:rFonts w:asciiTheme="minorHAnsi" w:hAnsiTheme="minorHAnsi" w:cstheme="minorHAnsi"/>
          <w:sz w:val="22"/>
        </w:rPr>
        <w:t xml:space="preserve">Redaktörer för </w:t>
      </w:r>
      <w:r w:rsidR="00BF0C66" w:rsidRPr="00775F1E">
        <w:rPr>
          <w:rFonts w:asciiTheme="minorHAnsi" w:hAnsiTheme="minorHAnsi" w:cstheme="minorHAnsi"/>
          <w:sz w:val="22"/>
        </w:rPr>
        <w:t xml:space="preserve">boken </w:t>
      </w:r>
      <w:r w:rsidR="00775F1E" w:rsidRPr="00775F1E">
        <w:rPr>
          <w:rFonts w:asciiTheme="minorHAnsi" w:hAnsiTheme="minorHAnsi" w:cstheme="minorHAnsi"/>
          <w:sz w:val="22"/>
        </w:rPr>
        <w:t xml:space="preserve">är </w:t>
      </w:r>
      <w:r w:rsidR="00273ED8" w:rsidRPr="00775F1E">
        <w:rPr>
          <w:rFonts w:asciiTheme="minorHAnsi" w:hAnsiTheme="minorHAnsi" w:cstheme="minorHAnsi"/>
          <w:sz w:val="22"/>
        </w:rPr>
        <w:t xml:space="preserve">Anders </w:t>
      </w:r>
      <w:proofErr w:type="spellStart"/>
      <w:r w:rsidR="00273ED8" w:rsidRPr="00775F1E">
        <w:rPr>
          <w:rFonts w:asciiTheme="minorHAnsi" w:hAnsiTheme="minorHAnsi" w:cstheme="minorHAnsi"/>
          <w:sz w:val="22"/>
        </w:rPr>
        <w:t>Frenander</w:t>
      </w:r>
      <w:proofErr w:type="spellEnd"/>
      <w:r w:rsidR="00273ED8" w:rsidRPr="00775F1E">
        <w:rPr>
          <w:rFonts w:asciiTheme="minorHAnsi" w:hAnsiTheme="minorHAnsi" w:cstheme="minorHAnsi"/>
          <w:sz w:val="22"/>
        </w:rPr>
        <w:t xml:space="preserve"> och Jenny Lindberg, doktorand samt programansvarig för bibliotekarieutb</w:t>
      </w:r>
      <w:r w:rsidR="004A1450" w:rsidRPr="00775F1E">
        <w:rPr>
          <w:rFonts w:asciiTheme="minorHAnsi" w:hAnsiTheme="minorHAnsi" w:cstheme="minorHAnsi"/>
          <w:sz w:val="22"/>
        </w:rPr>
        <w:t>ildningen vid Högskolan i Borås</w:t>
      </w:r>
      <w:r w:rsidR="00802D70" w:rsidRPr="00775F1E">
        <w:rPr>
          <w:rFonts w:asciiTheme="minorHAnsi" w:hAnsiTheme="minorHAnsi" w:cstheme="minorHAnsi"/>
          <w:sz w:val="22"/>
        </w:rPr>
        <w:t xml:space="preserve">, som </w:t>
      </w:r>
      <w:r w:rsidR="00BF0C66" w:rsidRPr="00775F1E">
        <w:rPr>
          <w:rFonts w:asciiTheme="minorHAnsi" w:hAnsiTheme="minorHAnsi" w:cstheme="minorHAnsi"/>
          <w:sz w:val="22"/>
        </w:rPr>
        <w:t xml:space="preserve">länge </w:t>
      </w:r>
      <w:r w:rsidR="00802D70" w:rsidRPr="00775F1E">
        <w:rPr>
          <w:rFonts w:asciiTheme="minorHAnsi" w:hAnsiTheme="minorHAnsi" w:cstheme="minorHAnsi"/>
          <w:sz w:val="22"/>
        </w:rPr>
        <w:t xml:space="preserve">hade </w:t>
      </w:r>
      <w:r w:rsidR="00273ED8" w:rsidRPr="00775F1E">
        <w:rPr>
          <w:rFonts w:asciiTheme="minorHAnsi" w:hAnsiTheme="minorHAnsi" w:cstheme="minorHAnsi"/>
          <w:sz w:val="22"/>
        </w:rPr>
        <w:t xml:space="preserve">saknat en bok </w:t>
      </w:r>
      <w:r w:rsidR="00A15A15" w:rsidRPr="00775F1E">
        <w:rPr>
          <w:rFonts w:asciiTheme="minorHAnsi" w:hAnsiTheme="minorHAnsi" w:cstheme="minorHAnsi"/>
          <w:sz w:val="22"/>
        </w:rPr>
        <w:t>om just</w:t>
      </w:r>
      <w:r w:rsidR="00273ED8" w:rsidRPr="00775F1E">
        <w:rPr>
          <w:rFonts w:asciiTheme="minorHAnsi" w:hAnsiTheme="minorHAnsi" w:cstheme="minorHAnsi"/>
          <w:sz w:val="22"/>
        </w:rPr>
        <w:t xml:space="preserve"> den historiska utvecklingen</w:t>
      </w:r>
      <w:r w:rsidR="00C94C82" w:rsidRPr="00775F1E">
        <w:rPr>
          <w:rFonts w:asciiTheme="minorHAnsi" w:hAnsiTheme="minorHAnsi" w:cstheme="minorHAnsi"/>
          <w:sz w:val="22"/>
        </w:rPr>
        <w:t xml:space="preserve"> för folkbiblioteken</w:t>
      </w:r>
      <w:r w:rsidR="00802D70" w:rsidRPr="00775F1E">
        <w:rPr>
          <w:rFonts w:asciiTheme="minorHAnsi" w:hAnsiTheme="minorHAnsi" w:cstheme="minorHAnsi"/>
          <w:sz w:val="22"/>
        </w:rPr>
        <w:t>.</w:t>
      </w:r>
      <w:r w:rsidR="004A1450" w:rsidRPr="00775F1E">
        <w:rPr>
          <w:rFonts w:asciiTheme="minorHAnsi" w:hAnsiTheme="minorHAnsi" w:cstheme="minorHAnsi"/>
          <w:sz w:val="22"/>
        </w:rPr>
        <w:t xml:space="preserve"> </w:t>
      </w:r>
      <w:r w:rsidR="00802D70" w:rsidRPr="00775F1E">
        <w:rPr>
          <w:rFonts w:asciiTheme="minorHAnsi" w:hAnsiTheme="minorHAnsi" w:cstheme="minorHAnsi"/>
          <w:sz w:val="22"/>
        </w:rPr>
        <w:t xml:space="preserve">De </w:t>
      </w:r>
      <w:r w:rsidR="00515076" w:rsidRPr="00775F1E">
        <w:rPr>
          <w:rFonts w:asciiTheme="minorHAnsi" w:hAnsiTheme="minorHAnsi" w:cstheme="minorHAnsi"/>
          <w:sz w:val="22"/>
        </w:rPr>
        <w:t xml:space="preserve">har </w:t>
      </w:r>
      <w:r w:rsidRPr="00775F1E">
        <w:rPr>
          <w:rFonts w:asciiTheme="minorHAnsi" w:hAnsiTheme="minorHAnsi" w:cstheme="minorHAnsi"/>
          <w:sz w:val="22"/>
        </w:rPr>
        <w:t xml:space="preserve">även </w:t>
      </w:r>
      <w:r w:rsidR="00515076" w:rsidRPr="00775F1E">
        <w:rPr>
          <w:rFonts w:asciiTheme="minorHAnsi" w:hAnsiTheme="minorHAnsi" w:cstheme="minorHAnsi"/>
          <w:sz w:val="22"/>
        </w:rPr>
        <w:t>skrivit varsitt kapitel</w:t>
      </w:r>
      <w:r w:rsidRPr="00775F1E">
        <w:rPr>
          <w:rFonts w:asciiTheme="minorHAnsi" w:hAnsiTheme="minorHAnsi" w:cstheme="minorHAnsi"/>
          <w:sz w:val="22"/>
        </w:rPr>
        <w:t xml:space="preserve"> i antologin</w:t>
      </w:r>
      <w:r w:rsidR="004A1450" w:rsidRPr="00775F1E">
        <w:rPr>
          <w:rFonts w:asciiTheme="minorHAnsi" w:hAnsiTheme="minorHAnsi" w:cstheme="minorHAnsi"/>
          <w:sz w:val="22"/>
        </w:rPr>
        <w:t xml:space="preserve">. </w:t>
      </w:r>
      <w:r w:rsidR="00515076" w:rsidRPr="00775F1E">
        <w:rPr>
          <w:rFonts w:asciiTheme="minorHAnsi" w:hAnsiTheme="minorHAnsi" w:cstheme="minorHAnsi"/>
          <w:sz w:val="22"/>
        </w:rPr>
        <w:t xml:space="preserve">Utöver det har </w:t>
      </w:r>
      <w:r w:rsidR="00832DDE" w:rsidRPr="00775F1E">
        <w:rPr>
          <w:rFonts w:asciiTheme="minorHAnsi" w:hAnsiTheme="minorHAnsi" w:cstheme="minorHAnsi"/>
          <w:sz w:val="22"/>
        </w:rPr>
        <w:t>sex av deras kollegor på Institutionen Biblioteks- och informationsvetenskap bidragit med varsina kapitel.</w:t>
      </w:r>
    </w:p>
    <w:p w:rsidR="00775F1E" w:rsidRDefault="00775F1E" w:rsidP="00775F1E">
      <w:pPr>
        <w:pStyle w:val="Brd"/>
        <w:ind w:firstLine="0"/>
        <w:rPr>
          <w:rFonts w:asciiTheme="minorHAnsi" w:hAnsiTheme="minorHAnsi" w:cstheme="minorHAnsi"/>
          <w:sz w:val="22"/>
        </w:rPr>
      </w:pPr>
    </w:p>
    <w:p w:rsidR="00775F1E" w:rsidRDefault="00832DDE" w:rsidP="00775F1E">
      <w:pPr>
        <w:pStyle w:val="Brd"/>
        <w:ind w:firstLine="0"/>
        <w:rPr>
          <w:rFonts w:asciiTheme="minorHAnsi" w:hAnsiTheme="minorHAnsi" w:cstheme="minorHAnsi"/>
          <w:sz w:val="22"/>
        </w:rPr>
      </w:pPr>
      <w:r w:rsidRPr="00775F1E">
        <w:rPr>
          <w:rFonts w:asciiTheme="minorHAnsi" w:hAnsiTheme="minorHAnsi" w:cstheme="minorHAnsi"/>
          <w:sz w:val="22"/>
        </w:rPr>
        <w:t xml:space="preserve">– Alla har skrivit om utvecklingen från sin synvinkel, säger Jenny Lindberg. </w:t>
      </w:r>
      <w:r w:rsidR="00A15A15" w:rsidRPr="00775F1E">
        <w:rPr>
          <w:rFonts w:asciiTheme="minorHAnsi" w:hAnsiTheme="minorHAnsi" w:cstheme="minorHAnsi"/>
          <w:sz w:val="22"/>
        </w:rPr>
        <w:t>Detta</w:t>
      </w:r>
      <w:r w:rsidRPr="00775F1E">
        <w:rPr>
          <w:rFonts w:asciiTheme="minorHAnsi" w:hAnsiTheme="minorHAnsi" w:cstheme="minorHAnsi"/>
          <w:sz w:val="22"/>
        </w:rPr>
        <w:t xml:space="preserve"> skapar en bra helhetsöversikt.</w:t>
      </w:r>
      <w:r w:rsidR="00C94C82" w:rsidRPr="00775F1E">
        <w:rPr>
          <w:rFonts w:asciiTheme="minorHAnsi" w:hAnsiTheme="minorHAnsi" w:cstheme="minorHAnsi"/>
          <w:sz w:val="22"/>
        </w:rPr>
        <w:t xml:space="preserve"> </w:t>
      </w:r>
      <w:r w:rsidRPr="00775F1E">
        <w:rPr>
          <w:rFonts w:asciiTheme="minorHAnsi" w:hAnsiTheme="minorHAnsi" w:cstheme="minorHAnsi"/>
          <w:sz w:val="22"/>
        </w:rPr>
        <w:t xml:space="preserve">Boken </w:t>
      </w:r>
      <w:r w:rsidR="00273ED8" w:rsidRPr="00775F1E">
        <w:rPr>
          <w:rFonts w:asciiTheme="minorHAnsi" w:hAnsiTheme="minorHAnsi" w:cstheme="minorHAnsi"/>
          <w:sz w:val="22"/>
        </w:rPr>
        <w:t>kommer</w:t>
      </w:r>
      <w:r w:rsidR="00515076" w:rsidRPr="00775F1E">
        <w:rPr>
          <w:rFonts w:asciiTheme="minorHAnsi" w:hAnsiTheme="minorHAnsi" w:cstheme="minorHAnsi"/>
          <w:sz w:val="22"/>
        </w:rPr>
        <w:t xml:space="preserve"> nu</w:t>
      </w:r>
      <w:r w:rsidR="00273ED8" w:rsidRPr="00775F1E">
        <w:rPr>
          <w:rFonts w:asciiTheme="minorHAnsi" w:hAnsiTheme="minorHAnsi" w:cstheme="minorHAnsi"/>
          <w:sz w:val="22"/>
        </w:rPr>
        <w:t xml:space="preserve"> att användas på bibliotekarieutbildningen</w:t>
      </w:r>
      <w:r w:rsidR="00C94C82" w:rsidRPr="00775F1E">
        <w:rPr>
          <w:rFonts w:asciiTheme="minorHAnsi" w:hAnsiTheme="minorHAnsi" w:cstheme="minorHAnsi"/>
          <w:sz w:val="22"/>
        </w:rPr>
        <w:t xml:space="preserve">, </w:t>
      </w:r>
      <w:r w:rsidR="00AA378F" w:rsidRPr="00775F1E">
        <w:rPr>
          <w:rFonts w:asciiTheme="minorHAnsi" w:hAnsiTheme="minorHAnsi" w:cstheme="minorHAnsi"/>
          <w:sz w:val="22"/>
        </w:rPr>
        <w:t>men självklart borde också</w:t>
      </w:r>
      <w:r w:rsidRPr="00775F1E">
        <w:rPr>
          <w:rFonts w:asciiTheme="minorHAnsi" w:hAnsiTheme="minorHAnsi" w:cstheme="minorHAnsi"/>
          <w:sz w:val="22"/>
        </w:rPr>
        <w:t xml:space="preserve"> varje folkbibliotek i Sverige ha sitt exemplar. </w:t>
      </w:r>
      <w:r w:rsidR="00AA378F" w:rsidRPr="00775F1E">
        <w:rPr>
          <w:rFonts w:asciiTheme="minorHAnsi" w:hAnsiTheme="minorHAnsi" w:cstheme="minorHAnsi"/>
          <w:sz w:val="22"/>
        </w:rPr>
        <w:t>Bok</w:t>
      </w:r>
      <w:r w:rsidR="00C94C82" w:rsidRPr="00775F1E">
        <w:rPr>
          <w:rFonts w:asciiTheme="minorHAnsi" w:hAnsiTheme="minorHAnsi" w:cstheme="minorHAnsi"/>
          <w:sz w:val="22"/>
        </w:rPr>
        <w:t>en</w:t>
      </w:r>
      <w:r w:rsidRPr="00775F1E">
        <w:rPr>
          <w:rFonts w:asciiTheme="minorHAnsi" w:hAnsiTheme="minorHAnsi" w:cstheme="minorHAnsi"/>
          <w:sz w:val="22"/>
        </w:rPr>
        <w:t xml:space="preserve"> </w:t>
      </w:r>
      <w:r w:rsidR="003B25EC" w:rsidRPr="00775F1E">
        <w:rPr>
          <w:rFonts w:asciiTheme="minorHAnsi" w:hAnsiTheme="minorHAnsi" w:cstheme="minorHAnsi"/>
          <w:sz w:val="22"/>
        </w:rPr>
        <w:t>är</w:t>
      </w:r>
      <w:r w:rsidR="00B63CC4" w:rsidRPr="00775F1E">
        <w:rPr>
          <w:rFonts w:asciiTheme="minorHAnsi" w:hAnsiTheme="minorHAnsi" w:cstheme="minorHAnsi"/>
          <w:sz w:val="22"/>
        </w:rPr>
        <w:t xml:space="preserve"> läsvärd för alla </w:t>
      </w:r>
      <w:r w:rsidR="005A05AE" w:rsidRPr="00775F1E">
        <w:rPr>
          <w:rFonts w:asciiTheme="minorHAnsi" w:hAnsiTheme="minorHAnsi" w:cstheme="minorHAnsi"/>
          <w:sz w:val="22"/>
        </w:rPr>
        <w:t>som är intresserade av</w:t>
      </w:r>
      <w:r w:rsidR="00B63CC4" w:rsidRPr="00775F1E">
        <w:rPr>
          <w:rFonts w:asciiTheme="minorHAnsi" w:hAnsiTheme="minorHAnsi" w:cstheme="minorHAnsi"/>
          <w:sz w:val="22"/>
        </w:rPr>
        <w:t xml:space="preserve"> biblioteksvärlden.</w:t>
      </w:r>
    </w:p>
    <w:p w:rsidR="00775F1E" w:rsidRDefault="00775F1E" w:rsidP="00775F1E">
      <w:pPr>
        <w:pStyle w:val="Brd"/>
        <w:ind w:firstLine="0"/>
        <w:rPr>
          <w:rFonts w:asciiTheme="minorHAnsi" w:hAnsiTheme="minorHAnsi" w:cstheme="minorHAnsi"/>
          <w:sz w:val="22"/>
        </w:rPr>
      </w:pPr>
    </w:p>
    <w:p w:rsidR="00273ED8" w:rsidRPr="00775F1E" w:rsidRDefault="00273ED8" w:rsidP="00775F1E">
      <w:pPr>
        <w:pStyle w:val="Brd"/>
        <w:ind w:firstLine="0"/>
        <w:rPr>
          <w:rFonts w:asciiTheme="minorHAnsi" w:hAnsiTheme="minorHAnsi" w:cstheme="minorHAnsi"/>
          <w:sz w:val="22"/>
        </w:rPr>
      </w:pPr>
      <w:r w:rsidRPr="00775F1E">
        <w:rPr>
          <w:rFonts w:asciiTheme="minorHAnsi" w:hAnsiTheme="minorHAnsi" w:cstheme="minorHAnsi"/>
          <w:sz w:val="22"/>
        </w:rPr>
        <w:t xml:space="preserve">– </w:t>
      </w:r>
      <w:r w:rsidR="00752561" w:rsidRPr="00775F1E">
        <w:rPr>
          <w:rFonts w:asciiTheme="minorHAnsi" w:hAnsiTheme="minorHAnsi" w:cstheme="minorHAnsi"/>
          <w:sz w:val="22"/>
        </w:rPr>
        <w:t>För att</w:t>
      </w:r>
      <w:r w:rsidR="00216215" w:rsidRPr="00775F1E">
        <w:rPr>
          <w:rFonts w:asciiTheme="minorHAnsi" w:hAnsiTheme="minorHAnsi" w:cstheme="minorHAnsi"/>
          <w:sz w:val="22"/>
        </w:rPr>
        <w:t xml:space="preserve"> förstå dagens sammanhang är det viktigt att ha inblick i historien, säger Anders </w:t>
      </w:r>
      <w:proofErr w:type="spellStart"/>
      <w:r w:rsidR="00216215" w:rsidRPr="00775F1E">
        <w:rPr>
          <w:rFonts w:asciiTheme="minorHAnsi" w:hAnsiTheme="minorHAnsi" w:cstheme="minorHAnsi"/>
          <w:sz w:val="22"/>
        </w:rPr>
        <w:t>Frenander</w:t>
      </w:r>
      <w:proofErr w:type="spellEnd"/>
      <w:r w:rsidR="00216215" w:rsidRPr="00775F1E">
        <w:rPr>
          <w:rFonts w:asciiTheme="minorHAnsi" w:hAnsiTheme="minorHAnsi" w:cstheme="minorHAnsi"/>
          <w:sz w:val="22"/>
        </w:rPr>
        <w:t xml:space="preserve">. Där ger </w:t>
      </w:r>
      <w:r w:rsidR="00F809B8" w:rsidRPr="00775F1E">
        <w:rPr>
          <w:rFonts w:asciiTheme="minorHAnsi" w:hAnsiTheme="minorHAnsi" w:cstheme="minorHAnsi"/>
          <w:sz w:val="22"/>
        </w:rPr>
        <w:t>antologin</w:t>
      </w:r>
      <w:r w:rsidR="00216215" w:rsidRPr="00775F1E">
        <w:rPr>
          <w:rFonts w:asciiTheme="minorHAnsi" w:hAnsiTheme="minorHAnsi" w:cstheme="minorHAnsi"/>
          <w:sz w:val="22"/>
        </w:rPr>
        <w:t xml:space="preserve"> ett </w:t>
      </w:r>
      <w:r w:rsidR="00A31496" w:rsidRPr="00775F1E">
        <w:rPr>
          <w:rFonts w:asciiTheme="minorHAnsi" w:hAnsiTheme="minorHAnsi" w:cstheme="minorHAnsi"/>
          <w:sz w:val="22"/>
        </w:rPr>
        <w:t xml:space="preserve">bra </w:t>
      </w:r>
      <w:r w:rsidR="00216215" w:rsidRPr="00775F1E">
        <w:rPr>
          <w:rFonts w:asciiTheme="minorHAnsi" w:hAnsiTheme="minorHAnsi" w:cstheme="minorHAnsi"/>
          <w:sz w:val="22"/>
        </w:rPr>
        <w:t>perspektiv på folkbibliotekens verksamhet.</w:t>
      </w:r>
    </w:p>
    <w:p w:rsidR="00775F1E" w:rsidRDefault="00775F1E" w:rsidP="00775F1E">
      <w:pPr>
        <w:pStyle w:val="Brd"/>
        <w:ind w:firstLine="0"/>
        <w:rPr>
          <w:rFonts w:asciiTheme="minorHAnsi" w:hAnsiTheme="minorHAnsi" w:cstheme="minorHAnsi"/>
          <w:sz w:val="22"/>
        </w:rPr>
      </w:pPr>
    </w:p>
    <w:p w:rsidR="00086566" w:rsidRDefault="00244199" w:rsidP="00775F1E">
      <w:pPr>
        <w:pStyle w:val="Brd"/>
        <w:ind w:firstLine="0"/>
        <w:rPr>
          <w:rFonts w:asciiTheme="minorHAnsi" w:hAnsiTheme="minorHAnsi" w:cstheme="minorHAnsi"/>
          <w:sz w:val="22"/>
        </w:rPr>
      </w:pPr>
      <w:r w:rsidRPr="00775F1E">
        <w:rPr>
          <w:rFonts w:asciiTheme="minorHAnsi" w:hAnsiTheme="minorHAnsi" w:cstheme="minorHAnsi"/>
          <w:sz w:val="22"/>
        </w:rPr>
        <w:t xml:space="preserve">De berättar att idén om kommunala folkbibliotek, som tog fart i början av 1900-talet, kan betraktas som genomförd på 1960- och 70-talen. </w:t>
      </w:r>
      <w:r w:rsidR="00086566" w:rsidRPr="00775F1E">
        <w:rPr>
          <w:rFonts w:asciiTheme="minorHAnsi" w:hAnsiTheme="minorHAnsi" w:cstheme="minorHAnsi"/>
          <w:sz w:val="22"/>
        </w:rPr>
        <w:t>Sedan dess har varje</w:t>
      </w:r>
      <w:r w:rsidR="00F52C80" w:rsidRPr="00775F1E">
        <w:rPr>
          <w:rFonts w:asciiTheme="minorHAnsi" w:hAnsiTheme="minorHAnsi" w:cstheme="minorHAnsi"/>
          <w:sz w:val="22"/>
        </w:rPr>
        <w:t xml:space="preserve"> svensk</w:t>
      </w:r>
      <w:r w:rsidR="00086566" w:rsidRPr="00775F1E">
        <w:rPr>
          <w:rFonts w:asciiTheme="minorHAnsi" w:hAnsiTheme="minorHAnsi" w:cstheme="minorHAnsi"/>
          <w:sz w:val="22"/>
        </w:rPr>
        <w:t xml:space="preserve"> kommun välbemannade och välutrustade bibliotek som är öppna för allmänheten.</w:t>
      </w:r>
    </w:p>
    <w:p w:rsidR="00224020" w:rsidRDefault="00224020" w:rsidP="00224020">
      <w:pPr>
        <w:pStyle w:val="Brd"/>
        <w:ind w:firstLine="0"/>
        <w:rPr>
          <w:rFonts w:asciiTheme="minorHAnsi" w:hAnsiTheme="minorHAnsi" w:cstheme="minorHAnsi"/>
          <w:sz w:val="22"/>
        </w:rPr>
      </w:pPr>
    </w:p>
    <w:p w:rsidR="00352D25" w:rsidRDefault="00352D25" w:rsidP="00224020">
      <w:pPr>
        <w:pStyle w:val="Brd"/>
        <w:ind w:firstLine="0"/>
        <w:rPr>
          <w:rFonts w:asciiTheme="minorHAnsi" w:hAnsiTheme="minorHAnsi" w:cstheme="minorHAnsi"/>
          <w:sz w:val="22"/>
        </w:rPr>
      </w:pPr>
      <w:r w:rsidRPr="00775F1E">
        <w:rPr>
          <w:rFonts w:asciiTheme="minorHAnsi" w:hAnsiTheme="minorHAnsi" w:cstheme="minorHAnsi"/>
          <w:sz w:val="22"/>
        </w:rPr>
        <w:t>Boken blickar alltså bakåt, men den landar</w:t>
      </w:r>
      <w:r w:rsidR="004B3EA1" w:rsidRPr="00775F1E">
        <w:rPr>
          <w:rFonts w:asciiTheme="minorHAnsi" w:hAnsiTheme="minorHAnsi" w:cstheme="minorHAnsi"/>
          <w:sz w:val="22"/>
        </w:rPr>
        <w:t xml:space="preserve"> </w:t>
      </w:r>
      <w:r w:rsidRPr="00775F1E">
        <w:rPr>
          <w:rFonts w:asciiTheme="minorHAnsi" w:hAnsiTheme="minorHAnsi" w:cstheme="minorHAnsi"/>
          <w:sz w:val="22"/>
        </w:rPr>
        <w:t>i betraktelser över dagens biblioteksanvändning. En tanke är att den ska inspirera till fortsatt biblioteksutveckling.</w:t>
      </w:r>
    </w:p>
    <w:p w:rsidR="00224020" w:rsidRPr="00775F1E" w:rsidRDefault="00224020" w:rsidP="00224020">
      <w:pPr>
        <w:pStyle w:val="Brd"/>
        <w:ind w:firstLine="0"/>
        <w:rPr>
          <w:rFonts w:asciiTheme="minorHAnsi" w:hAnsiTheme="minorHAnsi" w:cstheme="minorHAnsi"/>
          <w:sz w:val="22"/>
        </w:rPr>
      </w:pPr>
    </w:p>
    <w:p w:rsidR="00086566" w:rsidRPr="00775F1E" w:rsidRDefault="00086566" w:rsidP="00224020">
      <w:pPr>
        <w:pStyle w:val="Brd"/>
        <w:ind w:firstLine="0"/>
        <w:rPr>
          <w:rFonts w:asciiTheme="minorHAnsi" w:hAnsiTheme="minorHAnsi" w:cstheme="minorHAnsi"/>
          <w:b/>
          <w:sz w:val="22"/>
        </w:rPr>
      </w:pPr>
      <w:r w:rsidRPr="00775F1E">
        <w:rPr>
          <w:rFonts w:asciiTheme="minorHAnsi" w:hAnsiTheme="minorHAnsi" w:cstheme="minorHAnsi"/>
          <w:b/>
          <w:sz w:val="22"/>
        </w:rPr>
        <w:t>Vad i boken har förvånat er mest?</w:t>
      </w:r>
    </w:p>
    <w:p w:rsidR="00224020" w:rsidRDefault="00086566" w:rsidP="00224020">
      <w:pPr>
        <w:pStyle w:val="Brd"/>
        <w:ind w:firstLine="0"/>
        <w:rPr>
          <w:rFonts w:asciiTheme="minorHAnsi" w:hAnsiTheme="minorHAnsi" w:cstheme="minorHAnsi"/>
          <w:sz w:val="22"/>
        </w:rPr>
      </w:pPr>
      <w:r w:rsidRPr="00775F1E">
        <w:rPr>
          <w:rFonts w:asciiTheme="minorHAnsi" w:hAnsiTheme="minorHAnsi" w:cstheme="minorHAnsi"/>
          <w:sz w:val="22"/>
        </w:rPr>
        <w:t xml:space="preserve">– </w:t>
      </w:r>
      <w:r w:rsidR="004D06EC" w:rsidRPr="00775F1E">
        <w:rPr>
          <w:rFonts w:asciiTheme="minorHAnsi" w:hAnsiTheme="minorHAnsi" w:cstheme="minorHAnsi"/>
          <w:sz w:val="22"/>
        </w:rPr>
        <w:t>Till exempel</w:t>
      </w:r>
      <w:r w:rsidRPr="00775F1E">
        <w:rPr>
          <w:rFonts w:asciiTheme="minorHAnsi" w:hAnsiTheme="minorHAnsi" w:cstheme="minorHAnsi"/>
          <w:sz w:val="22"/>
        </w:rPr>
        <w:t xml:space="preserve"> att läsa om bibliotekspionjären Valfrid Palmgrens syn på bibliotekens </w:t>
      </w:r>
      <w:r w:rsidR="00A15A15" w:rsidRPr="00775F1E">
        <w:rPr>
          <w:rFonts w:asciiTheme="minorHAnsi" w:hAnsiTheme="minorHAnsi" w:cstheme="minorHAnsi"/>
          <w:sz w:val="22"/>
        </w:rPr>
        <w:t xml:space="preserve">betydelse för </w:t>
      </w:r>
      <w:r w:rsidR="0020690A" w:rsidRPr="00775F1E">
        <w:rPr>
          <w:rFonts w:asciiTheme="minorHAnsi" w:hAnsiTheme="minorHAnsi" w:cstheme="minorHAnsi"/>
          <w:sz w:val="22"/>
        </w:rPr>
        <w:t>lärande</w:t>
      </w:r>
      <w:r w:rsidR="008D4C5F" w:rsidRPr="00775F1E">
        <w:rPr>
          <w:rFonts w:asciiTheme="minorHAnsi" w:hAnsiTheme="minorHAnsi" w:cstheme="minorHAnsi"/>
          <w:sz w:val="22"/>
        </w:rPr>
        <w:t>, som hon skrev om redan i början av 1900-talet</w:t>
      </w:r>
      <w:r w:rsidR="004D06EC" w:rsidRPr="00775F1E">
        <w:rPr>
          <w:rFonts w:asciiTheme="minorHAnsi" w:hAnsiTheme="minorHAnsi" w:cstheme="minorHAnsi"/>
          <w:sz w:val="22"/>
        </w:rPr>
        <w:t>, säger Jenny Lindberg</w:t>
      </w:r>
      <w:r w:rsidR="0020690A" w:rsidRPr="00775F1E">
        <w:rPr>
          <w:rFonts w:asciiTheme="minorHAnsi" w:hAnsiTheme="minorHAnsi" w:cstheme="minorHAnsi"/>
          <w:sz w:val="22"/>
        </w:rPr>
        <w:t xml:space="preserve">. Det är precis sådant som </w:t>
      </w:r>
      <w:r w:rsidR="00233E7D" w:rsidRPr="00775F1E">
        <w:rPr>
          <w:rFonts w:asciiTheme="minorHAnsi" w:hAnsiTheme="minorHAnsi" w:cstheme="minorHAnsi"/>
          <w:sz w:val="22"/>
        </w:rPr>
        <w:t>är</w:t>
      </w:r>
      <w:r w:rsidR="0020690A" w:rsidRPr="00775F1E">
        <w:rPr>
          <w:rFonts w:asciiTheme="minorHAnsi" w:hAnsiTheme="minorHAnsi" w:cstheme="minorHAnsi"/>
          <w:sz w:val="22"/>
        </w:rPr>
        <w:t xml:space="preserve"> högaktuellt idag!</w:t>
      </w:r>
    </w:p>
    <w:p w:rsidR="00224020" w:rsidRDefault="00224020" w:rsidP="00224020">
      <w:pPr>
        <w:pStyle w:val="Brd"/>
        <w:ind w:firstLine="0"/>
        <w:rPr>
          <w:rFonts w:asciiTheme="minorHAnsi" w:hAnsiTheme="minorHAnsi" w:cstheme="minorHAnsi"/>
          <w:sz w:val="22"/>
        </w:rPr>
      </w:pPr>
    </w:p>
    <w:p w:rsidR="00956446" w:rsidRPr="00775F1E" w:rsidRDefault="00086566" w:rsidP="00224020">
      <w:pPr>
        <w:pStyle w:val="Brd"/>
        <w:ind w:firstLine="0"/>
        <w:rPr>
          <w:rFonts w:asciiTheme="minorHAnsi" w:hAnsiTheme="minorHAnsi" w:cstheme="minorHAnsi"/>
          <w:sz w:val="22"/>
        </w:rPr>
      </w:pPr>
      <w:r w:rsidRPr="00775F1E">
        <w:rPr>
          <w:rFonts w:asciiTheme="minorHAnsi" w:hAnsiTheme="minorHAnsi" w:cstheme="minorHAnsi"/>
          <w:sz w:val="22"/>
        </w:rPr>
        <w:t xml:space="preserve">– </w:t>
      </w:r>
      <w:r w:rsidR="00E24D58" w:rsidRPr="00775F1E">
        <w:rPr>
          <w:rFonts w:asciiTheme="minorHAnsi" w:hAnsiTheme="minorHAnsi" w:cstheme="minorHAnsi"/>
          <w:sz w:val="22"/>
        </w:rPr>
        <w:t xml:space="preserve">Även hennes tankar om biblioteken som en kravlös mötesplats för allmänheten är väldigt aktuella just nu, säger Anders </w:t>
      </w:r>
      <w:proofErr w:type="spellStart"/>
      <w:r w:rsidR="00E24D58" w:rsidRPr="00775F1E">
        <w:rPr>
          <w:rFonts w:asciiTheme="minorHAnsi" w:hAnsiTheme="minorHAnsi" w:cstheme="minorHAnsi"/>
          <w:sz w:val="22"/>
        </w:rPr>
        <w:t>Frenander</w:t>
      </w:r>
      <w:proofErr w:type="spellEnd"/>
      <w:r w:rsidR="00E24D58" w:rsidRPr="00775F1E">
        <w:rPr>
          <w:rFonts w:asciiTheme="minorHAnsi" w:hAnsiTheme="minorHAnsi" w:cstheme="minorHAnsi"/>
          <w:sz w:val="22"/>
        </w:rPr>
        <w:t>.</w:t>
      </w:r>
    </w:p>
    <w:p w:rsidR="00224020" w:rsidRDefault="00224020" w:rsidP="00224020">
      <w:pPr>
        <w:pStyle w:val="Brd"/>
        <w:ind w:firstLine="0"/>
        <w:rPr>
          <w:rFonts w:asciiTheme="minorHAnsi" w:hAnsiTheme="minorHAnsi" w:cstheme="minorHAnsi"/>
          <w:sz w:val="22"/>
        </w:rPr>
      </w:pPr>
    </w:p>
    <w:p w:rsidR="00816A37" w:rsidRDefault="00E24D58" w:rsidP="00224020">
      <w:pPr>
        <w:pStyle w:val="Brd"/>
        <w:ind w:firstLine="0"/>
        <w:rPr>
          <w:rFonts w:asciiTheme="minorHAnsi" w:hAnsiTheme="minorHAnsi" w:cstheme="minorHAnsi"/>
          <w:sz w:val="22"/>
        </w:rPr>
      </w:pPr>
      <w:r w:rsidRPr="00775F1E">
        <w:rPr>
          <w:rFonts w:asciiTheme="minorHAnsi" w:hAnsiTheme="minorHAnsi" w:cstheme="minorHAnsi"/>
          <w:sz w:val="22"/>
        </w:rPr>
        <w:t>– Det är tydligt att samtidigt som historien har haft sin gång är det mycket som går igen, säger Jenny Lindberg. Det ser jag som ett tecken på att det handlar om starka och giltiga idéer.</w:t>
      </w:r>
    </w:p>
    <w:p w:rsidR="00816A37" w:rsidRDefault="00816A37" w:rsidP="00224020">
      <w:pPr>
        <w:pStyle w:val="Brd"/>
        <w:ind w:firstLine="0"/>
        <w:rPr>
          <w:rFonts w:asciiTheme="minorHAnsi" w:hAnsiTheme="minorHAnsi" w:cstheme="minorHAnsi"/>
          <w:sz w:val="22"/>
        </w:rPr>
      </w:pPr>
    </w:p>
    <w:p w:rsidR="00816A37" w:rsidRPr="00816A37" w:rsidRDefault="00816A37" w:rsidP="00224020">
      <w:pPr>
        <w:pStyle w:val="Brd"/>
        <w:ind w:firstLine="0"/>
        <w:rPr>
          <w:rFonts w:asciiTheme="minorHAnsi" w:hAnsiTheme="minorHAnsi" w:cstheme="minorHAnsi"/>
          <w:b/>
          <w:sz w:val="22"/>
        </w:rPr>
      </w:pPr>
      <w:r>
        <w:rPr>
          <w:rFonts w:asciiTheme="minorHAnsi" w:hAnsiTheme="minorHAnsi" w:cstheme="minorHAnsi"/>
          <w:b/>
          <w:sz w:val="22"/>
        </w:rPr>
        <w:t xml:space="preserve">På plats på </w:t>
      </w:r>
      <w:r w:rsidRPr="00816A37">
        <w:rPr>
          <w:rFonts w:asciiTheme="minorHAnsi" w:hAnsiTheme="minorHAnsi" w:cstheme="minorHAnsi"/>
          <w:b/>
          <w:sz w:val="22"/>
        </w:rPr>
        <w:t>Bokmässan</w:t>
      </w:r>
    </w:p>
    <w:p w:rsidR="00244199" w:rsidRPr="00775F1E" w:rsidRDefault="00275DB3" w:rsidP="00224020">
      <w:pPr>
        <w:pStyle w:val="Brd"/>
        <w:ind w:firstLine="0"/>
        <w:rPr>
          <w:rFonts w:asciiTheme="minorHAnsi" w:hAnsiTheme="minorHAnsi" w:cstheme="minorHAnsi"/>
          <w:sz w:val="22"/>
        </w:rPr>
      </w:pPr>
      <w:r w:rsidRPr="00775F1E">
        <w:rPr>
          <w:rFonts w:asciiTheme="minorHAnsi" w:hAnsiTheme="minorHAnsi" w:cstheme="minorHAnsi"/>
          <w:sz w:val="22"/>
        </w:rPr>
        <w:t xml:space="preserve">I samband med Bok och bibliotek 2012 hålls ett seminarium </w:t>
      </w:r>
      <w:r w:rsidR="00D93C4A" w:rsidRPr="00775F1E">
        <w:rPr>
          <w:rFonts w:asciiTheme="minorHAnsi" w:hAnsiTheme="minorHAnsi" w:cstheme="minorHAnsi"/>
          <w:sz w:val="22"/>
        </w:rPr>
        <w:t>med titeln Vem har makten över folkbiblioteken? D</w:t>
      </w:r>
      <w:r w:rsidRPr="00775F1E">
        <w:rPr>
          <w:rFonts w:asciiTheme="minorHAnsi" w:hAnsiTheme="minorHAnsi" w:cstheme="minorHAnsi"/>
          <w:sz w:val="22"/>
        </w:rPr>
        <w:t>är</w:t>
      </w:r>
      <w:r w:rsidR="00D93C4A" w:rsidRPr="00775F1E">
        <w:rPr>
          <w:rFonts w:asciiTheme="minorHAnsi" w:hAnsiTheme="minorHAnsi" w:cstheme="minorHAnsi"/>
          <w:sz w:val="22"/>
        </w:rPr>
        <w:t xml:space="preserve"> medverkar</w:t>
      </w:r>
      <w:r w:rsidRPr="00775F1E">
        <w:rPr>
          <w:rFonts w:asciiTheme="minorHAnsi" w:hAnsiTheme="minorHAnsi" w:cstheme="minorHAnsi"/>
          <w:sz w:val="22"/>
        </w:rPr>
        <w:t xml:space="preserve"> Anders </w:t>
      </w:r>
      <w:proofErr w:type="spellStart"/>
      <w:r w:rsidRPr="00775F1E">
        <w:rPr>
          <w:rFonts w:asciiTheme="minorHAnsi" w:hAnsiTheme="minorHAnsi" w:cstheme="minorHAnsi"/>
          <w:sz w:val="22"/>
        </w:rPr>
        <w:t>Frenander</w:t>
      </w:r>
      <w:proofErr w:type="spellEnd"/>
      <w:r w:rsidRPr="00775F1E">
        <w:rPr>
          <w:rFonts w:asciiTheme="minorHAnsi" w:hAnsiTheme="minorHAnsi" w:cstheme="minorHAnsi"/>
          <w:sz w:val="22"/>
        </w:rPr>
        <w:t xml:space="preserve"> och Jenny Lindberg</w:t>
      </w:r>
      <w:r w:rsidR="00D93C4A" w:rsidRPr="00775F1E">
        <w:rPr>
          <w:rFonts w:asciiTheme="minorHAnsi" w:hAnsiTheme="minorHAnsi" w:cstheme="minorHAnsi"/>
          <w:sz w:val="22"/>
        </w:rPr>
        <w:t xml:space="preserve"> och berättar om antologin Styra eller stödja? Seminariet äger rum torsdagen de</w:t>
      </w:r>
      <w:bookmarkStart w:id="0" w:name="_GoBack"/>
      <w:bookmarkEnd w:id="0"/>
      <w:r w:rsidR="00D93C4A" w:rsidRPr="00775F1E">
        <w:rPr>
          <w:rFonts w:asciiTheme="minorHAnsi" w:hAnsiTheme="minorHAnsi" w:cstheme="minorHAnsi"/>
          <w:sz w:val="22"/>
        </w:rPr>
        <w:t xml:space="preserve">n 27/9 kl 11.30 i J1. </w:t>
      </w:r>
    </w:p>
    <w:p w:rsidR="00224020" w:rsidRDefault="00224020" w:rsidP="00224020">
      <w:pPr>
        <w:pStyle w:val="Brd"/>
        <w:ind w:firstLine="0"/>
        <w:rPr>
          <w:rFonts w:asciiTheme="minorHAnsi" w:hAnsiTheme="minorHAnsi" w:cstheme="minorHAnsi"/>
          <w:sz w:val="22"/>
        </w:rPr>
      </w:pPr>
    </w:p>
    <w:p w:rsidR="00C526E7" w:rsidRPr="00775F1E" w:rsidRDefault="00C526E7" w:rsidP="00224020">
      <w:pPr>
        <w:pStyle w:val="Brd"/>
        <w:ind w:firstLine="0"/>
        <w:rPr>
          <w:rFonts w:asciiTheme="minorHAnsi" w:hAnsiTheme="minorHAnsi" w:cstheme="minorHAnsi"/>
          <w:b/>
          <w:sz w:val="22"/>
        </w:rPr>
      </w:pPr>
      <w:r w:rsidRPr="00775F1E">
        <w:rPr>
          <w:rFonts w:asciiTheme="minorHAnsi" w:hAnsiTheme="minorHAnsi" w:cstheme="minorHAnsi"/>
          <w:b/>
          <w:sz w:val="22"/>
        </w:rPr>
        <w:t>Styra eller stödja? Svensk folkbibliotekspolitik under hundra år</w:t>
      </w:r>
    </w:p>
    <w:p w:rsidR="001A08EB" w:rsidRPr="00775F1E" w:rsidRDefault="00C526E7" w:rsidP="00224020">
      <w:pPr>
        <w:pStyle w:val="Brd"/>
        <w:ind w:firstLine="0"/>
        <w:rPr>
          <w:rFonts w:asciiTheme="minorHAnsi" w:hAnsiTheme="minorHAnsi" w:cstheme="minorHAnsi"/>
          <w:sz w:val="22"/>
        </w:rPr>
      </w:pPr>
      <w:r w:rsidRPr="00775F1E">
        <w:rPr>
          <w:rFonts w:asciiTheme="minorHAnsi" w:hAnsiTheme="minorHAnsi" w:cstheme="minorHAnsi"/>
          <w:sz w:val="22"/>
        </w:rPr>
        <w:t xml:space="preserve">Redaktörer: Anders </w:t>
      </w:r>
      <w:proofErr w:type="spellStart"/>
      <w:r w:rsidRPr="00775F1E">
        <w:rPr>
          <w:rFonts w:asciiTheme="minorHAnsi" w:hAnsiTheme="minorHAnsi" w:cstheme="minorHAnsi"/>
          <w:sz w:val="22"/>
        </w:rPr>
        <w:t>Frenander</w:t>
      </w:r>
      <w:proofErr w:type="spellEnd"/>
      <w:r w:rsidRPr="00775F1E">
        <w:rPr>
          <w:rFonts w:asciiTheme="minorHAnsi" w:hAnsiTheme="minorHAnsi" w:cstheme="minorHAnsi"/>
          <w:sz w:val="22"/>
        </w:rPr>
        <w:t xml:space="preserve"> och Jenny Lindberg</w:t>
      </w:r>
      <w:r w:rsidR="006C001A" w:rsidRPr="00775F1E">
        <w:rPr>
          <w:rFonts w:asciiTheme="minorHAnsi" w:hAnsiTheme="minorHAnsi" w:cstheme="minorHAnsi"/>
          <w:sz w:val="22"/>
        </w:rPr>
        <w:t xml:space="preserve">. </w:t>
      </w:r>
      <w:r w:rsidRPr="00775F1E">
        <w:rPr>
          <w:rFonts w:asciiTheme="minorHAnsi" w:hAnsiTheme="minorHAnsi" w:cstheme="minorHAnsi"/>
          <w:sz w:val="22"/>
        </w:rPr>
        <w:t xml:space="preserve">Medverkande: Anders </w:t>
      </w:r>
      <w:proofErr w:type="spellStart"/>
      <w:r w:rsidRPr="00775F1E">
        <w:rPr>
          <w:rFonts w:asciiTheme="minorHAnsi" w:hAnsiTheme="minorHAnsi" w:cstheme="minorHAnsi"/>
          <w:sz w:val="22"/>
        </w:rPr>
        <w:t>Frenander</w:t>
      </w:r>
      <w:proofErr w:type="spellEnd"/>
      <w:r w:rsidRPr="00775F1E">
        <w:rPr>
          <w:rFonts w:asciiTheme="minorHAnsi" w:hAnsiTheme="minorHAnsi" w:cstheme="minorHAnsi"/>
          <w:sz w:val="22"/>
        </w:rPr>
        <w:t xml:space="preserve">, Magnus Torstensson, Louise Lindberg, Mats </w:t>
      </w:r>
      <w:proofErr w:type="spellStart"/>
      <w:r w:rsidRPr="00775F1E">
        <w:rPr>
          <w:rFonts w:asciiTheme="minorHAnsi" w:hAnsiTheme="minorHAnsi" w:cstheme="minorHAnsi"/>
          <w:sz w:val="22"/>
        </w:rPr>
        <w:t>Dolatkhah</w:t>
      </w:r>
      <w:proofErr w:type="spellEnd"/>
      <w:r w:rsidRPr="00775F1E">
        <w:rPr>
          <w:rFonts w:asciiTheme="minorHAnsi" w:hAnsiTheme="minorHAnsi" w:cstheme="minorHAnsi"/>
          <w:sz w:val="22"/>
        </w:rPr>
        <w:t xml:space="preserve">, Lars </w:t>
      </w:r>
      <w:proofErr w:type="spellStart"/>
      <w:r w:rsidRPr="00775F1E">
        <w:rPr>
          <w:rFonts w:asciiTheme="minorHAnsi" w:hAnsiTheme="minorHAnsi" w:cstheme="minorHAnsi"/>
          <w:sz w:val="22"/>
        </w:rPr>
        <w:t>Seldén</w:t>
      </w:r>
      <w:proofErr w:type="spellEnd"/>
      <w:r w:rsidRPr="00775F1E">
        <w:rPr>
          <w:rFonts w:asciiTheme="minorHAnsi" w:hAnsiTheme="minorHAnsi" w:cstheme="minorHAnsi"/>
          <w:sz w:val="22"/>
        </w:rPr>
        <w:t>, Jenny Lindberg, Lars Höglund och Jenny Johannisson.</w:t>
      </w:r>
    </w:p>
    <w:p w:rsidR="00224020" w:rsidRDefault="00224020" w:rsidP="00224020">
      <w:pPr>
        <w:pStyle w:val="Brd"/>
        <w:ind w:firstLine="0"/>
        <w:rPr>
          <w:rFonts w:asciiTheme="minorHAnsi" w:hAnsiTheme="minorHAnsi" w:cstheme="minorHAnsi"/>
          <w:b/>
          <w:sz w:val="22"/>
        </w:rPr>
      </w:pPr>
    </w:p>
    <w:p w:rsidR="006C001A" w:rsidRPr="00775F1E" w:rsidRDefault="006C001A" w:rsidP="00224020">
      <w:pPr>
        <w:pStyle w:val="Brd"/>
        <w:ind w:firstLine="0"/>
        <w:rPr>
          <w:rFonts w:asciiTheme="minorHAnsi" w:hAnsiTheme="minorHAnsi" w:cstheme="minorHAnsi"/>
          <w:sz w:val="22"/>
        </w:rPr>
      </w:pPr>
      <w:r w:rsidRPr="00775F1E">
        <w:rPr>
          <w:rFonts w:asciiTheme="minorHAnsi" w:hAnsiTheme="minorHAnsi" w:cstheme="minorHAnsi"/>
          <w:b/>
          <w:sz w:val="22"/>
        </w:rPr>
        <w:t>Kontaktpersoner</w:t>
      </w:r>
      <w:r w:rsidR="00D93C4A" w:rsidRPr="00775F1E">
        <w:rPr>
          <w:rFonts w:asciiTheme="minorHAnsi" w:hAnsiTheme="minorHAnsi" w:cstheme="minorHAnsi"/>
          <w:b/>
          <w:sz w:val="22"/>
        </w:rPr>
        <w:t>:</w:t>
      </w:r>
      <w:r w:rsidRPr="00775F1E">
        <w:rPr>
          <w:rFonts w:asciiTheme="minorHAnsi" w:hAnsiTheme="minorHAnsi" w:cstheme="minorHAnsi"/>
          <w:b/>
          <w:sz w:val="22"/>
        </w:rPr>
        <w:t xml:space="preserve"> </w:t>
      </w:r>
      <w:r w:rsidR="00224020">
        <w:rPr>
          <w:rFonts w:asciiTheme="minorHAnsi" w:hAnsiTheme="minorHAnsi" w:cstheme="minorHAnsi"/>
          <w:b/>
          <w:sz w:val="22"/>
        </w:rPr>
        <w:br/>
      </w:r>
      <w:r w:rsidRPr="00775F1E">
        <w:rPr>
          <w:rFonts w:asciiTheme="minorHAnsi" w:hAnsiTheme="minorHAnsi" w:cstheme="minorHAnsi"/>
          <w:sz w:val="22"/>
        </w:rPr>
        <w:t xml:space="preserve">Anders </w:t>
      </w:r>
      <w:proofErr w:type="spellStart"/>
      <w:r w:rsidRPr="00775F1E">
        <w:rPr>
          <w:rFonts w:asciiTheme="minorHAnsi" w:hAnsiTheme="minorHAnsi" w:cstheme="minorHAnsi"/>
          <w:sz w:val="22"/>
        </w:rPr>
        <w:t>Frenander</w:t>
      </w:r>
      <w:proofErr w:type="spellEnd"/>
      <w:r w:rsidRPr="00775F1E">
        <w:rPr>
          <w:rFonts w:asciiTheme="minorHAnsi" w:hAnsiTheme="minorHAnsi" w:cstheme="minorHAnsi"/>
          <w:sz w:val="22"/>
        </w:rPr>
        <w:t>, 033-435</w:t>
      </w:r>
      <w:r w:rsidR="00224020">
        <w:rPr>
          <w:rFonts w:asciiTheme="minorHAnsi" w:hAnsiTheme="minorHAnsi" w:cstheme="minorHAnsi"/>
          <w:sz w:val="22"/>
        </w:rPr>
        <w:t xml:space="preserve"> 44 72, </w:t>
      </w:r>
      <w:hyperlink r:id="rId6" w:history="1">
        <w:r w:rsidR="00224020" w:rsidRPr="00444DBE">
          <w:rPr>
            <w:rStyle w:val="Hyperlink"/>
            <w:rFonts w:asciiTheme="minorHAnsi" w:hAnsiTheme="minorHAnsi" w:cstheme="minorHAnsi"/>
            <w:sz w:val="22"/>
          </w:rPr>
          <w:t>anders.frenander@hb.se</w:t>
        </w:r>
      </w:hyperlink>
      <w:r w:rsidR="00224020">
        <w:rPr>
          <w:rFonts w:asciiTheme="minorHAnsi" w:hAnsiTheme="minorHAnsi" w:cstheme="minorHAnsi"/>
          <w:sz w:val="22"/>
        </w:rPr>
        <w:br/>
      </w:r>
      <w:r w:rsidRPr="00775F1E">
        <w:rPr>
          <w:rFonts w:asciiTheme="minorHAnsi" w:hAnsiTheme="minorHAnsi" w:cstheme="minorHAnsi"/>
          <w:sz w:val="22"/>
        </w:rPr>
        <w:t xml:space="preserve">Jenny Lindberg, 033-435 59 90, </w:t>
      </w:r>
      <w:hyperlink r:id="rId7" w:history="1">
        <w:r w:rsidR="00224020" w:rsidRPr="00444DBE">
          <w:rPr>
            <w:rStyle w:val="Hyperlink"/>
            <w:rFonts w:asciiTheme="minorHAnsi" w:hAnsiTheme="minorHAnsi" w:cstheme="minorHAnsi"/>
            <w:sz w:val="22"/>
          </w:rPr>
          <w:t>jenny.lindberg@hb.se</w:t>
        </w:r>
      </w:hyperlink>
      <w:r w:rsidR="00224020">
        <w:rPr>
          <w:rFonts w:asciiTheme="minorHAnsi" w:hAnsiTheme="minorHAnsi" w:cstheme="minorHAnsi"/>
          <w:sz w:val="22"/>
        </w:rPr>
        <w:t xml:space="preserve"> </w:t>
      </w:r>
    </w:p>
    <w:sectPr w:rsidR="006C001A" w:rsidRPr="00775F1E" w:rsidSect="00383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2"/>
  </w:compat>
  <w:rsids>
    <w:rsidRoot w:val="00043C8E"/>
    <w:rsid w:val="00043C8E"/>
    <w:rsid w:val="00086566"/>
    <w:rsid w:val="000A684D"/>
    <w:rsid w:val="000B6CDE"/>
    <w:rsid w:val="0019298C"/>
    <w:rsid w:val="001A08EB"/>
    <w:rsid w:val="001B069E"/>
    <w:rsid w:val="0020690A"/>
    <w:rsid w:val="00216215"/>
    <w:rsid w:val="00224020"/>
    <w:rsid w:val="00233E7D"/>
    <w:rsid w:val="00244199"/>
    <w:rsid w:val="002649C9"/>
    <w:rsid w:val="00273ED8"/>
    <w:rsid w:val="00275DB3"/>
    <w:rsid w:val="00352D25"/>
    <w:rsid w:val="0035647A"/>
    <w:rsid w:val="0038368C"/>
    <w:rsid w:val="003B25EC"/>
    <w:rsid w:val="003E5A4D"/>
    <w:rsid w:val="00421665"/>
    <w:rsid w:val="00454472"/>
    <w:rsid w:val="004A1450"/>
    <w:rsid w:val="004B3EA1"/>
    <w:rsid w:val="004D06EC"/>
    <w:rsid w:val="004E1546"/>
    <w:rsid w:val="004F4261"/>
    <w:rsid w:val="00515076"/>
    <w:rsid w:val="005478AD"/>
    <w:rsid w:val="005859B8"/>
    <w:rsid w:val="005A05AE"/>
    <w:rsid w:val="00602C47"/>
    <w:rsid w:val="006A7A55"/>
    <w:rsid w:val="006C001A"/>
    <w:rsid w:val="006C0902"/>
    <w:rsid w:val="006F74E3"/>
    <w:rsid w:val="00705A1D"/>
    <w:rsid w:val="00710464"/>
    <w:rsid w:val="00752561"/>
    <w:rsid w:val="00775F1E"/>
    <w:rsid w:val="0080014E"/>
    <w:rsid w:val="00802D70"/>
    <w:rsid w:val="00816A37"/>
    <w:rsid w:val="00832DDE"/>
    <w:rsid w:val="00876322"/>
    <w:rsid w:val="008D4C5F"/>
    <w:rsid w:val="00956446"/>
    <w:rsid w:val="009C5152"/>
    <w:rsid w:val="009F3287"/>
    <w:rsid w:val="00A15A15"/>
    <w:rsid w:val="00A31496"/>
    <w:rsid w:val="00AA0F36"/>
    <w:rsid w:val="00AA378F"/>
    <w:rsid w:val="00B63CC4"/>
    <w:rsid w:val="00B934C3"/>
    <w:rsid w:val="00BB764E"/>
    <w:rsid w:val="00BF0C66"/>
    <w:rsid w:val="00C526E7"/>
    <w:rsid w:val="00C66CB2"/>
    <w:rsid w:val="00C94C82"/>
    <w:rsid w:val="00CC6831"/>
    <w:rsid w:val="00CD68E5"/>
    <w:rsid w:val="00D062D9"/>
    <w:rsid w:val="00D93C4A"/>
    <w:rsid w:val="00DD5F86"/>
    <w:rsid w:val="00E24D58"/>
    <w:rsid w:val="00EE4174"/>
    <w:rsid w:val="00F52C80"/>
    <w:rsid w:val="00F80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
    <w:name w:val="Bröd"/>
    <w:basedOn w:val="Normal"/>
    <w:qFormat/>
    <w:rsid w:val="00DD5F86"/>
    <w:pPr>
      <w:spacing w:after="0" w:line="240" w:lineRule="auto"/>
      <w:ind w:firstLine="284"/>
    </w:pPr>
    <w:rPr>
      <w:rFonts w:ascii="Times New Roman" w:hAnsi="Times New Roman"/>
      <w:sz w:val="24"/>
    </w:rPr>
  </w:style>
  <w:style w:type="paragraph" w:customStyle="1" w:styleId="Frstbrd">
    <w:name w:val="Förstbröd"/>
    <w:basedOn w:val="Brd"/>
    <w:next w:val="Brd"/>
    <w:qFormat/>
    <w:rsid w:val="00DD5F86"/>
    <w:pPr>
      <w:ind w:firstLine="0"/>
    </w:pPr>
  </w:style>
  <w:style w:type="paragraph" w:customStyle="1" w:styleId="Ingressindrag">
    <w:name w:val="Ingressindrag"/>
    <w:basedOn w:val="Normal"/>
    <w:next w:val="Frstbrd"/>
    <w:qFormat/>
    <w:rsid w:val="00DD5F86"/>
    <w:pPr>
      <w:spacing w:after="0" w:line="240" w:lineRule="auto"/>
      <w:ind w:firstLine="284"/>
    </w:pPr>
    <w:rPr>
      <w:rFonts w:ascii="Times New Roman" w:hAnsi="Times New Roman"/>
      <w:b/>
      <w:sz w:val="24"/>
    </w:rPr>
  </w:style>
  <w:style w:type="paragraph" w:customStyle="1" w:styleId="Artikel">
    <w:name w:val="Artikel"/>
    <w:basedOn w:val="Ingressindrag"/>
    <w:next w:val="Ingressindrag"/>
    <w:qFormat/>
    <w:rsid w:val="00DD5F86"/>
    <w:pPr>
      <w:ind w:firstLine="0"/>
    </w:pPr>
  </w:style>
  <w:style w:type="character" w:styleId="Hyperlink">
    <w:name w:val="Hyperlink"/>
    <w:basedOn w:val="DefaultParagraphFont"/>
    <w:uiPriority w:val="99"/>
    <w:unhideWhenUsed/>
    <w:rsid w:val="00224020"/>
    <w:rPr>
      <w:color w:val="0000FF" w:themeColor="hyperlink"/>
      <w:u w:val="single"/>
    </w:rPr>
  </w:style>
  <w:style w:type="paragraph" w:styleId="BalloonText">
    <w:name w:val="Balloon Text"/>
    <w:basedOn w:val="Normal"/>
    <w:link w:val="BalloonTextChar"/>
    <w:uiPriority w:val="99"/>
    <w:semiHidden/>
    <w:unhideWhenUsed/>
    <w:rsid w:val="0054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y.lindberg@hb.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ders.frenander@hb.s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597</Words>
  <Characters>3166</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Ida Borenstein</cp:lastModifiedBy>
  <cp:revision>4</cp:revision>
  <dcterms:created xsi:type="dcterms:W3CDTF">2012-09-26T13:45:00Z</dcterms:created>
  <dcterms:modified xsi:type="dcterms:W3CDTF">2012-09-26T14:10:00Z</dcterms:modified>
</cp:coreProperties>
</file>