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F051" w14:textId="77777777" w:rsidR="002364F5" w:rsidRDefault="002364F5" w:rsidP="002364F5">
      <w:pPr>
        <w:rPr>
          <w:lang w:eastAsia="ja-JP"/>
        </w:rPr>
      </w:pPr>
    </w:p>
    <w:p w14:paraId="3D532F5D" w14:textId="77777777" w:rsidR="002364F5" w:rsidRPr="007F6454" w:rsidRDefault="002364F5" w:rsidP="002364F5">
      <w:pPr>
        <w:rPr>
          <w:lang w:eastAsia="ja-JP"/>
        </w:rPr>
      </w:pPr>
      <w:r>
        <w:rPr>
          <w:noProof/>
        </w:rPr>
        <w:drawing>
          <wp:anchor distT="0" distB="0" distL="114300" distR="114300" simplePos="0" relativeHeight="251659264" behindDoc="0" locked="0" layoutInCell="1" allowOverlap="1" wp14:anchorId="0DFDE035" wp14:editId="5F8F039B">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166C7" w14:textId="3B4CD7C1" w:rsidR="00FB2298" w:rsidRPr="00654E3E" w:rsidRDefault="002364F5" w:rsidP="002364F5">
      <w:pPr>
        <w:spacing w:after="0" w:line="240" w:lineRule="auto"/>
        <w:rPr>
          <w:color w:val="000000" w:themeColor="text1"/>
        </w:rPr>
      </w:pPr>
      <w:r>
        <w:rPr>
          <w:rFonts w:ascii="Helvetica" w:hAnsi="Helvetica"/>
          <w:sz w:val="32"/>
        </w:rPr>
        <w:t>Alerta de Imprensa</w:t>
      </w:r>
    </w:p>
    <w:p w14:paraId="6920B03D" w14:textId="77777777" w:rsidR="00FB2298" w:rsidRDefault="00FB2298" w:rsidP="00FB2298">
      <w:pPr>
        <w:spacing w:after="0" w:line="240" w:lineRule="auto"/>
      </w:pPr>
    </w:p>
    <w:p w14:paraId="0BC4CA8E" w14:textId="77777777" w:rsidR="001905F4" w:rsidRDefault="001905F4" w:rsidP="00FB2298">
      <w:pPr>
        <w:spacing w:after="0"/>
        <w:ind w:right="1080"/>
        <w:jc w:val="center"/>
        <w:rPr>
          <w:b/>
          <w:sz w:val="32"/>
          <w:szCs w:val="24"/>
        </w:rPr>
      </w:pPr>
    </w:p>
    <w:p w14:paraId="12C77D38" w14:textId="2F869156" w:rsidR="00B8647D" w:rsidRPr="009D21C3" w:rsidRDefault="00435019" w:rsidP="00435019">
      <w:pPr>
        <w:spacing w:after="0"/>
        <w:ind w:right="810"/>
        <w:jc w:val="center"/>
        <w:rPr>
          <w:b/>
          <w:sz w:val="28"/>
        </w:rPr>
      </w:pPr>
      <w:r>
        <w:rPr>
          <w:b/>
          <w:sz w:val="32"/>
        </w:rPr>
        <w:t xml:space="preserve">O </w:t>
      </w:r>
      <w:r w:rsidR="0059555C">
        <w:rPr>
          <w:b/>
          <w:sz w:val="32"/>
        </w:rPr>
        <w:t>r</w:t>
      </w:r>
      <w:r>
        <w:rPr>
          <w:b/>
          <w:sz w:val="32"/>
        </w:rPr>
        <w:t xml:space="preserve">itmo não para com os novos auscultadores </w:t>
      </w:r>
      <w:r w:rsidR="0059555C">
        <w:rPr>
          <w:b/>
          <w:sz w:val="32"/>
        </w:rPr>
        <w:t xml:space="preserve">da Sony verdadeiramente wireless </w:t>
      </w:r>
      <w:r>
        <w:rPr>
          <w:b/>
          <w:sz w:val="32"/>
        </w:rPr>
        <w:t xml:space="preserve">WF-XB700 e WH-CH710N </w:t>
      </w:r>
      <w:r w:rsidR="0059555C">
        <w:rPr>
          <w:b/>
          <w:sz w:val="32"/>
        </w:rPr>
        <w:t xml:space="preserve">com cancelamento de ruido </w:t>
      </w:r>
    </w:p>
    <w:p w14:paraId="7A7A77B1" w14:textId="77777777" w:rsidR="00435019" w:rsidRPr="00404530" w:rsidRDefault="00435019" w:rsidP="00FB2298">
      <w:pPr>
        <w:spacing w:after="0"/>
        <w:ind w:right="810"/>
        <w:rPr>
          <w:i/>
          <w:sz w:val="24"/>
          <w:szCs w:val="24"/>
        </w:rPr>
      </w:pPr>
    </w:p>
    <w:p w14:paraId="0A84FA45" w14:textId="66BF9149" w:rsidR="00B8647D" w:rsidRPr="00B8647D" w:rsidRDefault="002364F5" w:rsidP="0059555C">
      <w:pPr>
        <w:spacing w:after="0" w:line="240" w:lineRule="auto"/>
        <w:contextualSpacing/>
        <w:jc w:val="both"/>
        <w:rPr>
          <w:rFonts w:cstheme="minorHAnsi"/>
          <w:sz w:val="24"/>
          <w:szCs w:val="24"/>
        </w:rPr>
      </w:pPr>
      <w:r>
        <w:rPr>
          <w:rFonts w:cstheme="minorHAnsi"/>
          <w:b/>
          <w:sz w:val="24"/>
        </w:rPr>
        <w:t>Lisboa</w:t>
      </w:r>
      <w:r w:rsidR="008945BF">
        <w:rPr>
          <w:rFonts w:cstheme="minorHAnsi"/>
          <w:b/>
          <w:sz w:val="24"/>
        </w:rPr>
        <w:t xml:space="preserve"> - </w:t>
      </w:r>
      <w:r w:rsidR="00E116A2">
        <w:rPr>
          <w:rFonts w:cstheme="minorHAnsi"/>
          <w:b/>
          <w:sz w:val="24"/>
        </w:rPr>
        <w:t>02</w:t>
      </w:r>
      <w:r w:rsidR="008945BF">
        <w:rPr>
          <w:rFonts w:cstheme="minorHAnsi"/>
          <w:b/>
          <w:sz w:val="24"/>
        </w:rPr>
        <w:t xml:space="preserve"> de abril de 2020 - </w:t>
      </w:r>
      <w:r w:rsidR="008945BF">
        <w:rPr>
          <w:rFonts w:cstheme="minorHAnsi"/>
          <w:sz w:val="24"/>
        </w:rPr>
        <w:t xml:space="preserve">Hoje, a Sony </w:t>
      </w:r>
      <w:proofErr w:type="spellStart"/>
      <w:r w:rsidR="008945BF">
        <w:rPr>
          <w:rFonts w:cstheme="minorHAnsi"/>
          <w:sz w:val="24"/>
        </w:rPr>
        <w:t>Electronics</w:t>
      </w:r>
      <w:proofErr w:type="spellEnd"/>
      <w:r w:rsidR="008945BF">
        <w:rPr>
          <w:rFonts w:cstheme="minorHAnsi"/>
          <w:sz w:val="24"/>
        </w:rPr>
        <w:t xml:space="preserve"> </w:t>
      </w:r>
      <w:proofErr w:type="spellStart"/>
      <w:r w:rsidR="008945BF">
        <w:rPr>
          <w:rFonts w:cstheme="minorHAnsi"/>
          <w:sz w:val="24"/>
        </w:rPr>
        <w:t>Inc</w:t>
      </w:r>
      <w:proofErr w:type="spellEnd"/>
      <w:r w:rsidR="008945BF">
        <w:rPr>
          <w:rFonts w:cstheme="minorHAnsi"/>
          <w:sz w:val="24"/>
        </w:rPr>
        <w:t xml:space="preserve">. apresentou dois novos auscultadores sem fios – WF-XB700 e WH-CH710N – que oferecem a experiência de audição perfeita e sem complicações, para uma utilização em movimento. </w:t>
      </w:r>
    </w:p>
    <w:p w14:paraId="7CABFC61" w14:textId="36BC9B13" w:rsidR="00B8647D" w:rsidRDefault="00B8647D" w:rsidP="0059555C">
      <w:pPr>
        <w:spacing w:after="0" w:line="240" w:lineRule="auto"/>
        <w:contextualSpacing/>
        <w:jc w:val="both"/>
        <w:rPr>
          <w:rFonts w:cstheme="minorHAnsi"/>
          <w:sz w:val="24"/>
          <w:szCs w:val="24"/>
        </w:rPr>
      </w:pPr>
    </w:p>
    <w:p w14:paraId="7C95F394" w14:textId="1A03608B" w:rsidR="00324646" w:rsidRDefault="00325BFC" w:rsidP="0059555C">
      <w:pPr>
        <w:spacing w:after="0" w:line="240" w:lineRule="auto"/>
        <w:contextualSpacing/>
        <w:jc w:val="both"/>
        <w:rPr>
          <w:rFonts w:cstheme="minorHAnsi"/>
          <w:sz w:val="24"/>
          <w:szCs w:val="24"/>
        </w:rPr>
      </w:pPr>
      <w:r>
        <w:rPr>
          <w:rFonts w:cstheme="minorHAnsi"/>
          <w:sz w:val="24"/>
        </w:rPr>
        <w:t xml:space="preserve">"Estamos orgulhosos de poder apresentar as mais recentes inovações de áudio da Sony, concebidas a pensar nos nossos fantásticos clientes," afirmou Mike </w:t>
      </w:r>
      <w:proofErr w:type="spellStart"/>
      <w:r>
        <w:rPr>
          <w:rFonts w:cstheme="minorHAnsi"/>
          <w:sz w:val="24"/>
        </w:rPr>
        <w:t>Fasulo</w:t>
      </w:r>
      <w:proofErr w:type="spellEnd"/>
      <w:r>
        <w:rPr>
          <w:rFonts w:cstheme="minorHAnsi"/>
          <w:sz w:val="24"/>
        </w:rPr>
        <w:t xml:space="preserve">, Presidente e Diretor de Operações da Sony </w:t>
      </w:r>
      <w:proofErr w:type="spellStart"/>
      <w:r>
        <w:rPr>
          <w:rFonts w:cstheme="minorHAnsi"/>
          <w:sz w:val="24"/>
        </w:rPr>
        <w:t>Electronics</w:t>
      </w:r>
      <w:proofErr w:type="spellEnd"/>
      <w:r>
        <w:rPr>
          <w:rFonts w:cstheme="minorHAnsi"/>
          <w:sz w:val="24"/>
        </w:rPr>
        <w:t xml:space="preserve"> da América do Norte." "Estes novos modelos oferecem mais formas de desfrutar do EXTRA BASS™ da Sony e do melhor cancelamento de ruído da sua categoria." </w:t>
      </w:r>
    </w:p>
    <w:p w14:paraId="7B822D73" w14:textId="77777777" w:rsidR="0056647D" w:rsidRPr="00B8647D" w:rsidRDefault="0056647D" w:rsidP="00B8647D">
      <w:pPr>
        <w:spacing w:after="0" w:line="240" w:lineRule="auto"/>
        <w:contextualSpacing/>
        <w:rPr>
          <w:rFonts w:cstheme="minorHAnsi"/>
          <w:sz w:val="24"/>
          <w:szCs w:val="24"/>
        </w:rPr>
      </w:pPr>
    </w:p>
    <w:p w14:paraId="6CFE0867" w14:textId="471BB1D2" w:rsidR="00B8647D" w:rsidRPr="00B8647D" w:rsidRDefault="0056647D" w:rsidP="0059555C">
      <w:pPr>
        <w:spacing w:after="0" w:line="240" w:lineRule="auto"/>
        <w:contextualSpacing/>
        <w:jc w:val="both"/>
        <w:rPr>
          <w:rFonts w:cstheme="minorHAnsi"/>
          <w:b/>
          <w:sz w:val="24"/>
          <w:szCs w:val="24"/>
        </w:rPr>
      </w:pPr>
      <w:r>
        <w:rPr>
          <w:rFonts w:cstheme="minorHAnsi"/>
          <w:b/>
          <w:sz w:val="24"/>
        </w:rPr>
        <w:t>Desfrute de um som potente com o EXTRA BASS™ dos WF-XB700</w:t>
      </w:r>
    </w:p>
    <w:p w14:paraId="7C7C4669" w14:textId="5096E400" w:rsidR="0056647D" w:rsidRDefault="00760E73" w:rsidP="0059555C">
      <w:pPr>
        <w:spacing w:after="0" w:line="240" w:lineRule="auto"/>
        <w:contextualSpacing/>
        <w:jc w:val="both"/>
        <w:rPr>
          <w:rFonts w:cstheme="minorHAnsi"/>
          <w:sz w:val="24"/>
          <w:szCs w:val="24"/>
        </w:rPr>
      </w:pPr>
      <w:r>
        <w:rPr>
          <w:rFonts w:cstheme="minorHAnsi"/>
          <w:sz w:val="24"/>
        </w:rPr>
        <w:t xml:space="preserve">Com a tecnologia EXTRA BASS™ da Sony, os auscultadores XB700 criam batidas precisas e potentes que otimizam cada música e mantêm a nitidez das vozes, para uma experiência de audição excecionalmente rica e equilibrada. </w:t>
      </w:r>
    </w:p>
    <w:p w14:paraId="6D0748DB" w14:textId="77777777" w:rsidR="0056647D" w:rsidRDefault="0056647D" w:rsidP="00B8647D">
      <w:pPr>
        <w:spacing w:after="0" w:line="240" w:lineRule="auto"/>
        <w:contextualSpacing/>
        <w:rPr>
          <w:rFonts w:cstheme="minorHAnsi"/>
          <w:sz w:val="24"/>
          <w:szCs w:val="24"/>
        </w:rPr>
      </w:pPr>
    </w:p>
    <w:p w14:paraId="793070F8" w14:textId="2FCF6357" w:rsidR="0056647D" w:rsidRDefault="00B8647D" w:rsidP="0059555C">
      <w:pPr>
        <w:spacing w:after="0" w:line="240" w:lineRule="auto"/>
        <w:contextualSpacing/>
        <w:jc w:val="both"/>
        <w:rPr>
          <w:rFonts w:cstheme="minorHAnsi"/>
          <w:sz w:val="24"/>
          <w:szCs w:val="24"/>
        </w:rPr>
      </w:pPr>
      <w:r>
        <w:rPr>
          <w:rFonts w:cstheme="minorHAnsi"/>
          <w:sz w:val="24"/>
        </w:rPr>
        <w:t xml:space="preserve">A tecnologia BLUETOOTH® elimina a necessidade de ligações com fios para uma utilização mais fácil, enquanto que a estrutura ergonómica de três pontos permite uma audição mais confortável. </w:t>
      </w:r>
    </w:p>
    <w:p w14:paraId="6557292F" w14:textId="77777777" w:rsidR="0056647D" w:rsidRDefault="0056647D" w:rsidP="0059555C">
      <w:pPr>
        <w:spacing w:after="0" w:line="240" w:lineRule="auto"/>
        <w:contextualSpacing/>
        <w:jc w:val="both"/>
        <w:rPr>
          <w:rFonts w:cstheme="minorHAnsi"/>
          <w:sz w:val="24"/>
          <w:szCs w:val="24"/>
        </w:rPr>
      </w:pPr>
    </w:p>
    <w:p w14:paraId="6895384C" w14:textId="5826272F" w:rsidR="00B8647D" w:rsidRPr="00B8647D" w:rsidRDefault="00B8647D" w:rsidP="0059555C">
      <w:pPr>
        <w:spacing w:after="0" w:line="240" w:lineRule="auto"/>
        <w:contextualSpacing/>
        <w:jc w:val="both"/>
        <w:rPr>
          <w:rFonts w:cstheme="minorHAnsi"/>
          <w:sz w:val="24"/>
          <w:szCs w:val="24"/>
        </w:rPr>
      </w:pPr>
      <w:r>
        <w:rPr>
          <w:rFonts w:cstheme="minorHAnsi"/>
          <w:sz w:val="24"/>
        </w:rPr>
        <w:t>Desfrute de até 18 horas de música graças à sua prática caixa de carregamento</w:t>
      </w:r>
      <w:r>
        <w:rPr>
          <w:rStyle w:val="Refdenotaderodap"/>
          <w:rFonts w:cstheme="minorHAnsi"/>
          <w:sz w:val="24"/>
        </w:rPr>
        <w:footnoteReference w:id="1"/>
      </w:r>
      <w:r>
        <w:rPr>
          <w:rFonts w:cstheme="minorHAnsi"/>
          <w:sz w:val="24"/>
        </w:rPr>
        <w:t xml:space="preserve"> - bastam 10 minutos de carregamento rápido para obter 60 minutos de reprodução musical. Além disso, a classificação IPX4 de resistência à água</w:t>
      </w:r>
      <w:r>
        <w:rPr>
          <w:rStyle w:val="Refdenotaderodap"/>
          <w:rFonts w:cstheme="minorHAnsi"/>
          <w:sz w:val="24"/>
        </w:rPr>
        <w:footnoteReference w:id="2"/>
      </w:r>
      <w:r>
        <w:rPr>
          <w:rFonts w:cstheme="minorHAnsi"/>
          <w:sz w:val="24"/>
        </w:rPr>
        <w:t xml:space="preserve"> oferece uma proteção contra salpicos e suor, de modo a que os utilizadores possam continuar a mover-se ao som da sua música preferida, mesmo à chuva ou no ginásio.</w:t>
      </w:r>
    </w:p>
    <w:p w14:paraId="3F9DB691" w14:textId="0A3F037E" w:rsidR="00B8647D" w:rsidRDefault="00B8647D" w:rsidP="0059555C">
      <w:pPr>
        <w:spacing w:after="0" w:line="240" w:lineRule="auto"/>
        <w:contextualSpacing/>
        <w:jc w:val="both"/>
        <w:rPr>
          <w:rFonts w:cstheme="minorHAnsi"/>
          <w:sz w:val="24"/>
          <w:szCs w:val="24"/>
        </w:rPr>
      </w:pPr>
    </w:p>
    <w:p w14:paraId="767D00F7" w14:textId="77777777" w:rsidR="00007E3E" w:rsidRPr="0056647D" w:rsidRDefault="00007E3E" w:rsidP="0059555C">
      <w:pPr>
        <w:spacing w:after="0" w:line="240" w:lineRule="auto"/>
        <w:contextualSpacing/>
        <w:jc w:val="both"/>
        <w:rPr>
          <w:rFonts w:cstheme="minorHAnsi"/>
          <w:b/>
          <w:sz w:val="24"/>
          <w:szCs w:val="24"/>
        </w:rPr>
      </w:pPr>
      <w:r>
        <w:rPr>
          <w:rFonts w:cstheme="minorHAnsi"/>
          <w:b/>
          <w:sz w:val="24"/>
        </w:rPr>
        <w:t>Neutralize o mundo exterior com os WH-CH710N</w:t>
      </w:r>
    </w:p>
    <w:p w14:paraId="349B08BB" w14:textId="2F3AB000" w:rsidR="00007E3E" w:rsidRPr="0056647D" w:rsidRDefault="00007E3E" w:rsidP="0059555C">
      <w:pPr>
        <w:spacing w:after="0" w:line="240" w:lineRule="auto"/>
        <w:contextualSpacing/>
        <w:jc w:val="both"/>
      </w:pPr>
      <w:r>
        <w:rPr>
          <w:rFonts w:cstheme="minorHAnsi"/>
          <w:sz w:val="24"/>
        </w:rPr>
        <w:t xml:space="preserve">Ouça mais música e menos ruído de fundo, com os novos auscultadores WH-CH710N com cancelamento de ruído. Durante um longo voo ou a viagem até ao trabalho, a tecnologia Artificial </w:t>
      </w:r>
      <w:proofErr w:type="spellStart"/>
      <w:r>
        <w:rPr>
          <w:rFonts w:cstheme="minorHAnsi"/>
          <w:sz w:val="24"/>
        </w:rPr>
        <w:lastRenderedPageBreak/>
        <w:t>Intelligence</w:t>
      </w:r>
      <w:proofErr w:type="spellEnd"/>
      <w:r>
        <w:rPr>
          <w:rFonts w:cstheme="minorHAnsi"/>
          <w:sz w:val="24"/>
        </w:rPr>
        <w:t xml:space="preserve"> Noise </w:t>
      </w:r>
      <w:proofErr w:type="spellStart"/>
      <w:r>
        <w:rPr>
          <w:rFonts w:cstheme="minorHAnsi"/>
          <w:sz w:val="24"/>
        </w:rPr>
        <w:t>Cancelation</w:t>
      </w:r>
      <w:proofErr w:type="spellEnd"/>
      <w:r>
        <w:rPr>
          <w:rFonts w:cstheme="minorHAnsi"/>
          <w:sz w:val="24"/>
        </w:rPr>
        <w:t xml:space="preserve"> (AINC) analisa constantemente os componentes do som ambiente e seleciona automaticamente o modo de cancelamento de ruído mais eficaz para o ambiente envolvente do utilizador.</w:t>
      </w:r>
      <w:r>
        <w:t xml:space="preserve"> </w:t>
      </w:r>
      <w:r>
        <w:rPr>
          <w:rFonts w:cstheme="minorHAnsi"/>
          <w:sz w:val="24"/>
        </w:rPr>
        <w:t>Além disso, os microfones duplos à frente e atrás significam que os auscultadores WH-CH710N captam mais sons exteriores que nunca.</w:t>
      </w:r>
    </w:p>
    <w:p w14:paraId="3AAAB14B" w14:textId="77777777" w:rsidR="00007E3E" w:rsidRDefault="00007E3E" w:rsidP="0059555C">
      <w:pPr>
        <w:spacing w:after="0" w:line="240" w:lineRule="auto"/>
        <w:contextualSpacing/>
        <w:jc w:val="both"/>
        <w:rPr>
          <w:rFonts w:cstheme="minorHAnsi"/>
          <w:sz w:val="24"/>
          <w:szCs w:val="24"/>
        </w:rPr>
      </w:pPr>
    </w:p>
    <w:p w14:paraId="41606F66" w14:textId="77777777" w:rsidR="00007E3E" w:rsidRDefault="00007E3E" w:rsidP="0059555C">
      <w:pPr>
        <w:spacing w:after="0" w:line="240" w:lineRule="auto"/>
        <w:contextualSpacing/>
        <w:jc w:val="both"/>
        <w:rPr>
          <w:rFonts w:cstheme="minorHAnsi"/>
          <w:sz w:val="24"/>
          <w:szCs w:val="24"/>
        </w:rPr>
      </w:pPr>
      <w:r>
        <w:rPr>
          <w:rFonts w:cstheme="minorHAnsi"/>
          <w:sz w:val="24"/>
        </w:rPr>
        <w:t xml:space="preserve">A tecnologia </w:t>
      </w:r>
      <w:proofErr w:type="spellStart"/>
      <w:r>
        <w:rPr>
          <w:rFonts w:cstheme="minorHAnsi"/>
          <w:sz w:val="24"/>
        </w:rPr>
        <w:t>Near</w:t>
      </w:r>
      <w:proofErr w:type="spellEnd"/>
      <w:r>
        <w:rPr>
          <w:rFonts w:cstheme="minorHAnsi"/>
          <w:sz w:val="24"/>
        </w:rPr>
        <w:t xml:space="preserve"> Field </w:t>
      </w:r>
      <w:proofErr w:type="spellStart"/>
      <w:r>
        <w:rPr>
          <w:rFonts w:cstheme="minorHAnsi"/>
          <w:sz w:val="24"/>
        </w:rPr>
        <w:t>Communication</w:t>
      </w:r>
      <w:proofErr w:type="spellEnd"/>
      <w:r>
        <w:rPr>
          <w:rFonts w:cstheme="minorHAnsi"/>
          <w:sz w:val="24"/>
        </w:rPr>
        <w:t xml:space="preserve"> (NFC™) permite aos utilizadores efetuar o </w:t>
      </w:r>
      <w:proofErr w:type="spellStart"/>
      <w:r>
        <w:rPr>
          <w:rFonts w:cstheme="minorHAnsi"/>
          <w:sz w:val="24"/>
        </w:rPr>
        <w:t>streaming</w:t>
      </w:r>
      <w:proofErr w:type="spellEnd"/>
      <w:r>
        <w:rPr>
          <w:rFonts w:cstheme="minorHAnsi"/>
          <w:sz w:val="24"/>
        </w:rPr>
        <w:t xml:space="preserve"> das suas músicas com um só toque, enquanto que a bateria de iões de lítio integrada oferece até 35 horas de autonomia com um único carregamento. Graças ao carregamento rápido, os utilizadores poderão desfrutar de 60 minutos de reprodução com apenas 10 minutos de carregamento.</w:t>
      </w:r>
    </w:p>
    <w:p w14:paraId="2B9E7E23" w14:textId="77777777" w:rsidR="00007E3E" w:rsidRDefault="00007E3E" w:rsidP="0059555C">
      <w:pPr>
        <w:spacing w:after="0" w:line="240" w:lineRule="auto"/>
        <w:contextualSpacing/>
        <w:jc w:val="both"/>
        <w:rPr>
          <w:rFonts w:cstheme="minorHAnsi"/>
          <w:sz w:val="24"/>
          <w:szCs w:val="24"/>
        </w:rPr>
      </w:pPr>
    </w:p>
    <w:p w14:paraId="7A59D5A2" w14:textId="77777777" w:rsidR="00007E3E" w:rsidRDefault="00007E3E" w:rsidP="0059555C">
      <w:pPr>
        <w:spacing w:after="0" w:line="240" w:lineRule="auto"/>
        <w:contextualSpacing/>
        <w:jc w:val="both"/>
        <w:rPr>
          <w:rFonts w:cstheme="minorHAnsi"/>
          <w:sz w:val="24"/>
          <w:szCs w:val="24"/>
        </w:rPr>
      </w:pPr>
      <w:r>
        <w:rPr>
          <w:rFonts w:cstheme="minorHAnsi"/>
          <w:sz w:val="24"/>
        </w:rPr>
        <w:t>Com o cursor metálico deslizante, os utilizadores podem ajustar perfeitamente os seus auscultadores, enquanto que</w:t>
      </w:r>
      <w:r>
        <w:t xml:space="preserve"> </w:t>
      </w:r>
      <w:r>
        <w:rPr>
          <w:rFonts w:cstheme="minorHAnsi"/>
          <w:sz w:val="24"/>
        </w:rPr>
        <w:t>as almofadas ovais suaves significam que nunca terão de fazer uma pausa durante a sua música preferida.</w:t>
      </w:r>
    </w:p>
    <w:p w14:paraId="2E75C115" w14:textId="77777777" w:rsidR="00007E3E" w:rsidRDefault="00007E3E" w:rsidP="0059555C">
      <w:pPr>
        <w:spacing w:after="0" w:line="240" w:lineRule="auto"/>
        <w:contextualSpacing/>
        <w:jc w:val="both"/>
        <w:rPr>
          <w:rFonts w:cstheme="minorHAnsi"/>
          <w:sz w:val="24"/>
          <w:szCs w:val="24"/>
        </w:rPr>
      </w:pPr>
    </w:p>
    <w:p w14:paraId="16CF2974" w14:textId="1FF7FE28" w:rsidR="00324646" w:rsidRPr="00B8647D" w:rsidRDefault="00324646" w:rsidP="0059555C">
      <w:pPr>
        <w:spacing w:after="0" w:line="240" w:lineRule="auto"/>
        <w:contextualSpacing/>
        <w:jc w:val="both"/>
        <w:rPr>
          <w:rFonts w:cstheme="minorHAnsi"/>
          <w:b/>
          <w:sz w:val="24"/>
          <w:szCs w:val="24"/>
        </w:rPr>
      </w:pPr>
      <w:r>
        <w:rPr>
          <w:rFonts w:cstheme="minorHAnsi"/>
          <w:b/>
          <w:sz w:val="24"/>
        </w:rPr>
        <w:t>Preços e disponibilidade</w:t>
      </w:r>
    </w:p>
    <w:p w14:paraId="2588B71B" w14:textId="1ACADE02" w:rsidR="00324646" w:rsidRPr="00B8647D" w:rsidRDefault="00324646" w:rsidP="0059555C">
      <w:pPr>
        <w:spacing w:after="0" w:line="240" w:lineRule="auto"/>
        <w:contextualSpacing/>
        <w:jc w:val="both"/>
        <w:rPr>
          <w:rFonts w:cstheme="minorHAnsi"/>
          <w:sz w:val="24"/>
          <w:szCs w:val="24"/>
        </w:rPr>
      </w:pPr>
      <w:r>
        <w:rPr>
          <w:rFonts w:cstheme="minorHAnsi"/>
          <w:sz w:val="24"/>
        </w:rPr>
        <w:t xml:space="preserve">O modelo WF-XB700 estará disponível </w:t>
      </w:r>
      <w:r w:rsidR="00E116A2">
        <w:rPr>
          <w:rFonts w:cstheme="minorHAnsi"/>
          <w:sz w:val="24"/>
        </w:rPr>
        <w:t xml:space="preserve">a partir de abril na cor preta e em azul, </w:t>
      </w:r>
      <w:r>
        <w:rPr>
          <w:rFonts w:cstheme="minorHAnsi"/>
          <w:sz w:val="24"/>
        </w:rPr>
        <w:t xml:space="preserve">a um preço </w:t>
      </w:r>
      <w:r w:rsidR="00E116A2">
        <w:rPr>
          <w:rFonts w:cstheme="minorHAnsi"/>
          <w:sz w:val="24"/>
        </w:rPr>
        <w:t>de 150€.</w:t>
      </w:r>
    </w:p>
    <w:p w14:paraId="0BC9C8F7" w14:textId="2A05DCF7" w:rsidR="002E7F99" w:rsidRDefault="002E7F99" w:rsidP="0059555C">
      <w:pPr>
        <w:spacing w:after="0" w:line="240" w:lineRule="auto"/>
        <w:contextualSpacing/>
        <w:jc w:val="both"/>
        <w:rPr>
          <w:rFonts w:cstheme="minorHAnsi"/>
          <w:sz w:val="24"/>
        </w:rPr>
      </w:pPr>
      <w:r>
        <w:rPr>
          <w:rFonts w:cstheme="minorHAnsi"/>
          <w:sz w:val="24"/>
        </w:rPr>
        <w:t xml:space="preserve">O modelo WH-CH710N estará disponível </w:t>
      </w:r>
      <w:r w:rsidR="00E116A2">
        <w:rPr>
          <w:rFonts w:cstheme="minorHAnsi"/>
          <w:sz w:val="24"/>
        </w:rPr>
        <w:t>a partir de abril nas cores preta, branco e azul a um preço de 150€.</w:t>
      </w:r>
      <w:r>
        <w:rPr>
          <w:rFonts w:cstheme="minorHAnsi"/>
          <w:sz w:val="24"/>
        </w:rPr>
        <w:t xml:space="preserve"> </w:t>
      </w:r>
    </w:p>
    <w:p w14:paraId="3DFABE8E" w14:textId="77777777" w:rsidR="009632E8" w:rsidRPr="00B8647D" w:rsidRDefault="009632E8" w:rsidP="0059555C">
      <w:pPr>
        <w:spacing w:after="0" w:line="240" w:lineRule="auto"/>
        <w:contextualSpacing/>
        <w:jc w:val="both"/>
        <w:rPr>
          <w:rFonts w:cstheme="minorHAnsi"/>
          <w:sz w:val="24"/>
          <w:szCs w:val="24"/>
        </w:rPr>
      </w:pPr>
    </w:p>
    <w:p w14:paraId="511B75F2" w14:textId="77777777" w:rsidR="00324646" w:rsidRPr="00B8647D" w:rsidRDefault="00324646" w:rsidP="0059555C">
      <w:pPr>
        <w:spacing w:after="0" w:line="240" w:lineRule="auto"/>
        <w:contextualSpacing/>
        <w:jc w:val="both"/>
        <w:rPr>
          <w:rFonts w:cstheme="minorHAnsi"/>
          <w:sz w:val="24"/>
          <w:szCs w:val="24"/>
        </w:rPr>
      </w:pPr>
    </w:p>
    <w:p w14:paraId="43B94931" w14:textId="574612BB" w:rsidR="00B8647D" w:rsidRDefault="00B8647D" w:rsidP="0059555C">
      <w:pPr>
        <w:spacing w:after="0" w:line="240" w:lineRule="auto"/>
        <w:contextualSpacing/>
        <w:jc w:val="both"/>
        <w:rPr>
          <w:rFonts w:cstheme="minorHAnsi"/>
          <w:sz w:val="24"/>
        </w:rPr>
      </w:pPr>
      <w:r>
        <w:rPr>
          <w:rFonts w:cstheme="minorHAnsi"/>
          <w:sz w:val="24"/>
        </w:rPr>
        <w:t xml:space="preserve">Para mais detalhes sobre o produto, visite: </w:t>
      </w:r>
      <w:hyperlink r:id="rId9" w:history="1">
        <w:r w:rsidR="00E116A2" w:rsidRPr="002C6FAC">
          <w:rPr>
            <w:rStyle w:val="Hiperligao"/>
            <w:rFonts w:cstheme="minorHAnsi"/>
            <w:sz w:val="24"/>
          </w:rPr>
          <w:t>www.sony.pt</w:t>
        </w:r>
      </w:hyperlink>
    </w:p>
    <w:p w14:paraId="3859EEDA" w14:textId="77777777" w:rsidR="00E116A2" w:rsidRPr="00B8647D" w:rsidRDefault="00E116A2" w:rsidP="0059555C">
      <w:pPr>
        <w:spacing w:after="0" w:line="240" w:lineRule="auto"/>
        <w:contextualSpacing/>
        <w:jc w:val="both"/>
        <w:rPr>
          <w:rFonts w:cstheme="minorHAnsi"/>
          <w:sz w:val="24"/>
          <w:szCs w:val="24"/>
        </w:rPr>
      </w:pPr>
    </w:p>
    <w:p w14:paraId="2E126897" w14:textId="77777777" w:rsidR="00B8647D" w:rsidRDefault="00B8647D" w:rsidP="000A39B3">
      <w:pPr>
        <w:pStyle w:val="NormalWeb"/>
        <w:spacing w:before="0" w:beforeAutospacing="0" w:after="0" w:afterAutospacing="0" w:line="252" w:lineRule="auto"/>
        <w:rPr>
          <w:rFonts w:ascii="Calibri" w:hAnsi="Calibri" w:cs="Calibri"/>
          <w:b/>
          <w:bCs/>
        </w:rPr>
      </w:pPr>
    </w:p>
    <w:p w14:paraId="06EC57BB" w14:textId="186321BF" w:rsidR="004E1B14" w:rsidRPr="00EC2884" w:rsidRDefault="004E1B14" w:rsidP="000A39B3">
      <w:pPr>
        <w:pStyle w:val="NormalWeb"/>
        <w:spacing w:before="0" w:beforeAutospacing="0" w:after="0" w:afterAutospacing="0" w:line="252" w:lineRule="auto"/>
        <w:rPr>
          <w:rFonts w:ascii="Calibri" w:hAnsi="Calibri" w:cs="Calibri"/>
        </w:rPr>
      </w:pPr>
      <w:r>
        <w:rPr>
          <w:rFonts w:ascii="Calibri" w:hAnsi="Calibri" w:cs="Calibri"/>
          <w:b/>
        </w:rPr>
        <w:t xml:space="preserve">Sobre a Sony </w:t>
      </w:r>
      <w:proofErr w:type="spellStart"/>
      <w:r>
        <w:rPr>
          <w:rFonts w:ascii="Calibri" w:hAnsi="Calibri" w:cs="Calibri"/>
          <w:b/>
        </w:rPr>
        <w:t>Electronics</w:t>
      </w:r>
      <w:proofErr w:type="spellEnd"/>
      <w:r>
        <w:rPr>
          <w:rFonts w:ascii="Calibri" w:hAnsi="Calibri" w:cs="Calibri"/>
          <w:b/>
        </w:rPr>
        <w:t xml:space="preserve"> </w:t>
      </w:r>
      <w:proofErr w:type="spellStart"/>
      <w:r>
        <w:rPr>
          <w:rFonts w:ascii="Calibri" w:hAnsi="Calibri" w:cs="Calibri"/>
          <w:b/>
        </w:rPr>
        <w:t>Inc</w:t>
      </w:r>
      <w:proofErr w:type="spellEnd"/>
      <w:r>
        <w:rPr>
          <w:rFonts w:ascii="Calibri" w:hAnsi="Calibri" w:cs="Calibri"/>
          <w:b/>
        </w:rPr>
        <w:t>.</w:t>
      </w:r>
      <w:r>
        <w:rPr>
          <w:rFonts w:ascii="Calibri" w:hAnsi="Calibri" w:cs="Calibri"/>
        </w:rPr>
        <w:t xml:space="preserve"> </w:t>
      </w:r>
    </w:p>
    <w:p w14:paraId="02B900DE" w14:textId="7D7A9523" w:rsidR="00F65831" w:rsidRPr="00881EA2" w:rsidRDefault="004E1B14" w:rsidP="00D02BA0">
      <w:pPr>
        <w:spacing w:after="0"/>
        <w:jc w:val="both"/>
        <w:rPr>
          <w:rFonts w:ascii="Calibri" w:hAnsi="Calibri" w:cs="Calibri"/>
          <w:sz w:val="24"/>
          <w:szCs w:val="24"/>
        </w:rPr>
      </w:pPr>
      <w:r>
        <w:rPr>
          <w:rFonts w:ascii="Calibri" w:hAnsi="Calibri" w:cs="Calibri"/>
          <w:sz w:val="24"/>
        </w:rPr>
        <w:t xml:space="preserve">A Sony </w:t>
      </w:r>
      <w:proofErr w:type="spellStart"/>
      <w:r>
        <w:rPr>
          <w:rFonts w:ascii="Calibri" w:hAnsi="Calibri" w:cs="Calibri"/>
          <w:sz w:val="24"/>
        </w:rPr>
        <w:t>Electronics</w:t>
      </w:r>
      <w:proofErr w:type="spellEnd"/>
      <w:r>
        <w:rPr>
          <w:rFonts w:ascii="Calibri" w:hAnsi="Calibri" w:cs="Calibri"/>
          <w:sz w:val="24"/>
        </w:rPr>
        <w:t xml:space="preserve"> é uma subsidiária da Sony </w:t>
      </w:r>
      <w:proofErr w:type="spellStart"/>
      <w:r>
        <w:rPr>
          <w:rFonts w:ascii="Calibri" w:hAnsi="Calibri" w:cs="Calibri"/>
          <w:sz w:val="24"/>
        </w:rPr>
        <w:t>Corporation</w:t>
      </w:r>
      <w:proofErr w:type="spellEnd"/>
      <w:r>
        <w:rPr>
          <w:rFonts w:ascii="Calibri" w:hAnsi="Calibri" w:cs="Calibri"/>
          <w:sz w:val="24"/>
        </w:rPr>
        <w:t xml:space="preserve"> </w:t>
      </w:r>
      <w:proofErr w:type="spellStart"/>
      <w:r>
        <w:rPr>
          <w:rFonts w:ascii="Calibri" w:hAnsi="Calibri" w:cs="Calibri"/>
          <w:sz w:val="24"/>
        </w:rPr>
        <w:t>of</w:t>
      </w:r>
      <w:proofErr w:type="spellEnd"/>
      <w:r>
        <w:rPr>
          <w:rFonts w:ascii="Calibri" w:hAnsi="Calibri" w:cs="Calibri"/>
          <w:sz w:val="24"/>
        </w:rPr>
        <w:t xml:space="preserve"> </w:t>
      </w:r>
      <w:proofErr w:type="spellStart"/>
      <w:r>
        <w:rPr>
          <w:rFonts w:ascii="Calibri" w:hAnsi="Calibri" w:cs="Calibri"/>
          <w:sz w:val="24"/>
        </w:rPr>
        <w:t>America</w:t>
      </w:r>
      <w:proofErr w:type="spellEnd"/>
      <w:r>
        <w:rPr>
          <w:rFonts w:ascii="Calibri" w:hAnsi="Calibri" w:cs="Calibri"/>
          <w:sz w:val="24"/>
        </w:rPr>
        <w:t xml:space="preserve"> e uma afiliada da Sony </w:t>
      </w:r>
      <w:proofErr w:type="spellStart"/>
      <w:r>
        <w:rPr>
          <w:rFonts w:ascii="Calibri" w:hAnsi="Calibri" w:cs="Calibri"/>
          <w:sz w:val="24"/>
        </w:rPr>
        <w:t>Corporation</w:t>
      </w:r>
      <w:proofErr w:type="spellEnd"/>
      <w:r>
        <w:rPr>
          <w:rFonts w:ascii="Calibri" w:hAnsi="Calibri" w:cs="Calibri"/>
          <w:sz w:val="24"/>
        </w:rPr>
        <w:t xml:space="preserve"> (Japão), uma das empresas de entretenimento mais abrangentes do mundo, com um portfólio que inclui eletrónica, música, filmes, mobilidade, jogos, robótica e serviços financeiros. Com sede em San Diego, Califórnia, a Sony </w:t>
      </w:r>
      <w:proofErr w:type="spellStart"/>
      <w:r>
        <w:rPr>
          <w:rFonts w:ascii="Calibri" w:hAnsi="Calibri" w:cs="Calibri"/>
          <w:sz w:val="24"/>
        </w:rPr>
        <w:t>Electronics</w:t>
      </w:r>
      <w:proofErr w:type="spellEnd"/>
      <w:r>
        <w:rPr>
          <w:rFonts w:ascii="Calibri" w:hAnsi="Calibri" w:cs="Calibri"/>
          <w:sz w:val="24"/>
        </w:rPr>
        <w:t xml:space="preserve"> é uma empresa líder na área da eletrónica para os mercados profissional e de consumo. As suas operações incluem investigação e desenvolvimento, engenharia, vendas, marketing, distribuição e assistência ao cliente. A Sony </w:t>
      </w:r>
      <w:proofErr w:type="spellStart"/>
      <w:r>
        <w:rPr>
          <w:rFonts w:ascii="Calibri" w:hAnsi="Calibri" w:cs="Calibri"/>
          <w:sz w:val="24"/>
        </w:rPr>
        <w:t>Electronics</w:t>
      </w:r>
      <w:proofErr w:type="spellEnd"/>
      <w:r>
        <w:rPr>
          <w:rFonts w:ascii="Calibri" w:hAnsi="Calibri" w:cs="Calibri"/>
          <w:sz w:val="24"/>
        </w:rPr>
        <w:t xml:space="preserve"> cria produtos inovadores que inspiram gerações, tais como as galardoadas câmaras </w:t>
      </w:r>
      <w:proofErr w:type="spellStart"/>
      <w:r>
        <w:rPr>
          <w:rFonts w:ascii="Calibri" w:hAnsi="Calibri" w:cs="Calibri"/>
          <w:sz w:val="24"/>
        </w:rPr>
        <w:t>Alpha</w:t>
      </w:r>
      <w:proofErr w:type="spellEnd"/>
      <w:r>
        <w:rPr>
          <w:rFonts w:ascii="Calibri" w:hAnsi="Calibri" w:cs="Calibri"/>
          <w:sz w:val="24"/>
        </w:rPr>
        <w:t xml:space="preserve"> com lentes amovíveis e os revolucionários produtos de áudio de alta resolução. A Sony é também um fabricante líder de soluções abrangentes, desde equipamento de difusão 4K e A/V profissional até televisores Ultra HD 4K e 8K líderes de mercado. Visite </w:t>
      </w:r>
      <w:hyperlink r:id="rId10" w:tgtFrame="_blank" w:history="1">
        <w:r>
          <w:rPr>
            <w:rStyle w:val="Hiperligao"/>
            <w:rFonts w:ascii="Calibri" w:hAnsi="Calibri" w:cs="Calibri"/>
            <w:color w:val="auto"/>
            <w:sz w:val="24"/>
          </w:rPr>
          <w:t>http://www.sony.com/news</w:t>
        </w:r>
      </w:hyperlink>
      <w:r>
        <w:rPr>
          <w:rFonts w:ascii="Calibri" w:hAnsi="Calibri" w:cs="Calibri"/>
          <w:sz w:val="24"/>
        </w:rPr>
        <w:t xml:space="preserve"> para mais informações. </w:t>
      </w:r>
    </w:p>
    <w:sectPr w:rsidR="00F65831" w:rsidRPr="00881E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5417" w14:textId="77777777" w:rsidR="00126106" w:rsidRDefault="00126106" w:rsidP="00F716B6">
      <w:pPr>
        <w:spacing w:after="0" w:line="240" w:lineRule="auto"/>
      </w:pPr>
      <w:r>
        <w:separator/>
      </w:r>
    </w:p>
  </w:endnote>
  <w:endnote w:type="continuationSeparator" w:id="0">
    <w:p w14:paraId="74840A4F" w14:textId="77777777" w:rsidR="00126106" w:rsidRDefault="00126106" w:rsidP="00F7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ST W01 Roman">
    <w:altName w:val="Calibri"/>
    <w:panose1 w:val="020B0604020202020204"/>
    <w:charset w:val="00"/>
    <w:family w:val="auto"/>
    <w:pitch w:val="default"/>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87F" w14:textId="77777777" w:rsidR="00975033" w:rsidRDefault="0097503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6CAF" w14:textId="77777777" w:rsidR="00975033" w:rsidRDefault="009750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B308" w14:textId="77777777" w:rsidR="00975033" w:rsidRDefault="009750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58A1" w14:textId="77777777" w:rsidR="00126106" w:rsidRDefault="00126106" w:rsidP="00F716B6">
      <w:pPr>
        <w:spacing w:after="0" w:line="240" w:lineRule="auto"/>
      </w:pPr>
      <w:r>
        <w:separator/>
      </w:r>
    </w:p>
  </w:footnote>
  <w:footnote w:type="continuationSeparator" w:id="0">
    <w:p w14:paraId="0C63C12D" w14:textId="77777777" w:rsidR="00126106" w:rsidRDefault="00126106" w:rsidP="00F716B6">
      <w:pPr>
        <w:spacing w:after="0" w:line="240" w:lineRule="auto"/>
      </w:pPr>
      <w:r>
        <w:continuationSeparator/>
      </w:r>
    </w:p>
  </w:footnote>
  <w:footnote w:id="1">
    <w:p w14:paraId="4D15B31C" w14:textId="598B0017" w:rsidR="00EB0B87" w:rsidRDefault="00EB0B87">
      <w:pPr>
        <w:pStyle w:val="Textodenotaderodap"/>
      </w:pPr>
      <w:r>
        <w:rPr>
          <w:rStyle w:val="Refdenotaderodap"/>
        </w:rPr>
        <w:footnoteRef/>
      </w:r>
      <w:r>
        <w:t xml:space="preserve"> É necessário carregar uma vez com a caixa de carregamento. 9h (auscultadores) + 9h (caixa de carregamento), total de 18h com a utilização do Bluetooth.</w:t>
      </w:r>
    </w:p>
  </w:footnote>
  <w:footnote w:id="2">
    <w:p w14:paraId="2D20C029" w14:textId="77777777" w:rsidR="00273122" w:rsidRDefault="00273122" w:rsidP="00273122">
      <w:pPr>
        <w:pStyle w:val="Textodenotaderodap"/>
      </w:pPr>
      <w:r>
        <w:rPr>
          <w:rStyle w:val="Refdenotaderodap"/>
        </w:rPr>
        <w:footnoteRef/>
      </w:r>
      <w:r>
        <w:t xml:space="preserve"> A caixa não é resistente à água.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EEC9" w14:textId="77777777" w:rsidR="00975033" w:rsidRDefault="0097503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D46C" w14:textId="3FC0D87B" w:rsidR="00A11500" w:rsidRDefault="00A115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27D7" w14:textId="77777777" w:rsidR="00975033" w:rsidRDefault="009750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E97"/>
    <w:multiLevelType w:val="hybridMultilevel"/>
    <w:tmpl w:val="33D2757A"/>
    <w:lvl w:ilvl="0" w:tplc="77C069B8">
      <w:start w:val="1"/>
      <w:numFmt w:val="decimal"/>
      <w:lvlText w:val="%1."/>
      <w:lvlJc w:val="left"/>
      <w:pPr>
        <w:ind w:left="504" w:hanging="360"/>
      </w:pPr>
      <w:rPr>
        <w:rFonts w:cs="Times New Roman"/>
      </w:rPr>
    </w:lvl>
    <w:lvl w:ilvl="1" w:tplc="04090017">
      <w:start w:val="1"/>
      <w:numFmt w:val="aiueoFullWidth"/>
      <w:lvlText w:val="(%2)"/>
      <w:lvlJc w:val="left"/>
      <w:pPr>
        <w:ind w:left="984" w:hanging="420"/>
      </w:pPr>
      <w:rPr>
        <w:rFonts w:cs="Times New Roman"/>
      </w:rPr>
    </w:lvl>
    <w:lvl w:ilvl="2" w:tplc="04090011">
      <w:start w:val="1"/>
      <w:numFmt w:val="decimalEnclosedCircle"/>
      <w:lvlText w:val="%3"/>
      <w:lvlJc w:val="left"/>
      <w:pPr>
        <w:ind w:left="1404" w:hanging="420"/>
      </w:pPr>
      <w:rPr>
        <w:rFonts w:cs="Times New Roman"/>
      </w:rPr>
    </w:lvl>
    <w:lvl w:ilvl="3" w:tplc="0409000F">
      <w:start w:val="1"/>
      <w:numFmt w:val="decimal"/>
      <w:lvlText w:val="%4."/>
      <w:lvlJc w:val="left"/>
      <w:pPr>
        <w:ind w:left="1824" w:hanging="420"/>
      </w:pPr>
      <w:rPr>
        <w:rFonts w:cs="Times New Roman"/>
      </w:rPr>
    </w:lvl>
    <w:lvl w:ilvl="4" w:tplc="04090017">
      <w:start w:val="1"/>
      <w:numFmt w:val="aiueoFullWidth"/>
      <w:lvlText w:val="(%5)"/>
      <w:lvlJc w:val="left"/>
      <w:pPr>
        <w:ind w:left="2244" w:hanging="420"/>
      </w:pPr>
      <w:rPr>
        <w:rFonts w:cs="Times New Roman"/>
      </w:rPr>
    </w:lvl>
    <w:lvl w:ilvl="5" w:tplc="04090011">
      <w:start w:val="1"/>
      <w:numFmt w:val="decimalEnclosedCircle"/>
      <w:lvlText w:val="%6"/>
      <w:lvlJc w:val="left"/>
      <w:pPr>
        <w:ind w:left="2664" w:hanging="420"/>
      </w:pPr>
      <w:rPr>
        <w:rFonts w:cs="Times New Roman"/>
      </w:rPr>
    </w:lvl>
    <w:lvl w:ilvl="6" w:tplc="0409000F">
      <w:start w:val="1"/>
      <w:numFmt w:val="decimal"/>
      <w:lvlText w:val="%7."/>
      <w:lvlJc w:val="left"/>
      <w:pPr>
        <w:ind w:left="3084" w:hanging="420"/>
      </w:pPr>
      <w:rPr>
        <w:rFonts w:cs="Times New Roman"/>
      </w:rPr>
    </w:lvl>
    <w:lvl w:ilvl="7" w:tplc="04090017">
      <w:start w:val="1"/>
      <w:numFmt w:val="aiueoFullWidth"/>
      <w:lvlText w:val="(%8)"/>
      <w:lvlJc w:val="left"/>
      <w:pPr>
        <w:ind w:left="3504" w:hanging="420"/>
      </w:pPr>
      <w:rPr>
        <w:rFonts w:cs="Times New Roman"/>
      </w:rPr>
    </w:lvl>
    <w:lvl w:ilvl="8" w:tplc="04090011">
      <w:start w:val="1"/>
      <w:numFmt w:val="decimalEnclosedCircle"/>
      <w:lvlText w:val="%9"/>
      <w:lvlJc w:val="left"/>
      <w:pPr>
        <w:ind w:left="3924" w:hanging="420"/>
      </w:pPr>
      <w:rPr>
        <w:rFonts w:cs="Times New Roman"/>
      </w:rPr>
    </w:lvl>
  </w:abstractNum>
  <w:abstractNum w:abstractNumId="1" w15:restartNumberingAfterBreak="0">
    <w:nsid w:val="0F99092B"/>
    <w:multiLevelType w:val="hybridMultilevel"/>
    <w:tmpl w:val="C73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B2AC2"/>
    <w:multiLevelType w:val="hybridMultilevel"/>
    <w:tmpl w:val="C1F2DBEE"/>
    <w:lvl w:ilvl="0" w:tplc="A1327250">
      <w:start w:val="8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E1374"/>
    <w:multiLevelType w:val="multilevel"/>
    <w:tmpl w:val="06C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7261D"/>
    <w:multiLevelType w:val="hybridMultilevel"/>
    <w:tmpl w:val="A3D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DF7"/>
    <w:multiLevelType w:val="hybridMultilevel"/>
    <w:tmpl w:val="981C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29AC"/>
    <w:multiLevelType w:val="multilevel"/>
    <w:tmpl w:val="E6A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956B9"/>
    <w:multiLevelType w:val="hybridMultilevel"/>
    <w:tmpl w:val="8D0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B432B"/>
    <w:multiLevelType w:val="hybridMultilevel"/>
    <w:tmpl w:val="26FA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600F"/>
    <w:multiLevelType w:val="hybridMultilevel"/>
    <w:tmpl w:val="D9B4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25B6A"/>
    <w:multiLevelType w:val="hybridMultilevel"/>
    <w:tmpl w:val="9A4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F483E"/>
    <w:multiLevelType w:val="hybridMultilevel"/>
    <w:tmpl w:val="9AEA765E"/>
    <w:lvl w:ilvl="0" w:tplc="4268F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F24E50"/>
    <w:multiLevelType w:val="multilevel"/>
    <w:tmpl w:val="113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56169"/>
    <w:multiLevelType w:val="hybridMultilevel"/>
    <w:tmpl w:val="849CF34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737B7FC7"/>
    <w:multiLevelType w:val="multilevel"/>
    <w:tmpl w:val="925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007D0"/>
    <w:multiLevelType w:val="hybridMultilevel"/>
    <w:tmpl w:val="E3CE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723CD"/>
    <w:multiLevelType w:val="hybridMultilevel"/>
    <w:tmpl w:val="4A8664C2"/>
    <w:lvl w:ilvl="0" w:tplc="3DAC6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76F51"/>
    <w:multiLevelType w:val="hybridMultilevel"/>
    <w:tmpl w:val="83F23C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A540B9"/>
    <w:multiLevelType w:val="hybridMultilevel"/>
    <w:tmpl w:val="70C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B7559"/>
    <w:multiLevelType w:val="multilevel"/>
    <w:tmpl w:val="45D4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97893"/>
    <w:multiLevelType w:val="multilevel"/>
    <w:tmpl w:val="E414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9"/>
  </w:num>
  <w:num w:numId="4">
    <w:abstractNumId w:val="6"/>
  </w:num>
  <w:num w:numId="5">
    <w:abstractNumId w:val="3"/>
  </w:num>
  <w:num w:numId="6">
    <w:abstractNumId w:val="9"/>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15"/>
  </w:num>
  <w:num w:numId="10">
    <w:abstractNumId w:val="13"/>
  </w:num>
  <w:num w:numId="11">
    <w:abstractNumId w:val="17"/>
  </w:num>
  <w:num w:numId="12">
    <w:abstractNumId w:val="7"/>
  </w:num>
  <w:num w:numId="13">
    <w:abstractNumId w:val="10"/>
  </w:num>
  <w:num w:numId="14">
    <w:abstractNumId w:val="8"/>
  </w:num>
  <w:num w:numId="15">
    <w:abstractNumId w:val="1"/>
  </w:num>
  <w:num w:numId="16">
    <w:abstractNumId w:val="2"/>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E3"/>
    <w:rsid w:val="00002631"/>
    <w:rsid w:val="00005856"/>
    <w:rsid w:val="000076AF"/>
    <w:rsid w:val="00007E3E"/>
    <w:rsid w:val="00010BC3"/>
    <w:rsid w:val="00015048"/>
    <w:rsid w:val="00016751"/>
    <w:rsid w:val="0002624C"/>
    <w:rsid w:val="00040973"/>
    <w:rsid w:val="000428EF"/>
    <w:rsid w:val="00046486"/>
    <w:rsid w:val="00071471"/>
    <w:rsid w:val="00080908"/>
    <w:rsid w:val="00081D5E"/>
    <w:rsid w:val="00082144"/>
    <w:rsid w:val="000837BF"/>
    <w:rsid w:val="000840A8"/>
    <w:rsid w:val="00095927"/>
    <w:rsid w:val="000A39B3"/>
    <w:rsid w:val="000B263B"/>
    <w:rsid w:val="000B33CE"/>
    <w:rsid w:val="000C184A"/>
    <w:rsid w:val="000D543F"/>
    <w:rsid w:val="000E110B"/>
    <w:rsid w:val="000E1C76"/>
    <w:rsid w:val="000F23E7"/>
    <w:rsid w:val="000F265A"/>
    <w:rsid w:val="000F633A"/>
    <w:rsid w:val="000F633B"/>
    <w:rsid w:val="00101152"/>
    <w:rsid w:val="00120345"/>
    <w:rsid w:val="00123C9B"/>
    <w:rsid w:val="00126106"/>
    <w:rsid w:val="00130175"/>
    <w:rsid w:val="00137DF2"/>
    <w:rsid w:val="0014212E"/>
    <w:rsid w:val="0014712E"/>
    <w:rsid w:val="00171512"/>
    <w:rsid w:val="0017359B"/>
    <w:rsid w:val="001759E2"/>
    <w:rsid w:val="0018243A"/>
    <w:rsid w:val="00184A61"/>
    <w:rsid w:val="00184FC5"/>
    <w:rsid w:val="001905F4"/>
    <w:rsid w:val="00191C8E"/>
    <w:rsid w:val="00194992"/>
    <w:rsid w:val="001968DB"/>
    <w:rsid w:val="001A412F"/>
    <w:rsid w:val="001B0C25"/>
    <w:rsid w:val="001B1737"/>
    <w:rsid w:val="001B470F"/>
    <w:rsid w:val="001B7F83"/>
    <w:rsid w:val="001C6795"/>
    <w:rsid w:val="001D16B3"/>
    <w:rsid w:val="001D7556"/>
    <w:rsid w:val="001E2559"/>
    <w:rsid w:val="001E41B2"/>
    <w:rsid w:val="00201F80"/>
    <w:rsid w:val="00204115"/>
    <w:rsid w:val="002049E1"/>
    <w:rsid w:val="00214EBA"/>
    <w:rsid w:val="00217585"/>
    <w:rsid w:val="00220D62"/>
    <w:rsid w:val="00222E88"/>
    <w:rsid w:val="0022493F"/>
    <w:rsid w:val="00224F44"/>
    <w:rsid w:val="002364F5"/>
    <w:rsid w:val="00240EF6"/>
    <w:rsid w:val="002420D0"/>
    <w:rsid w:val="00244B73"/>
    <w:rsid w:val="002502EE"/>
    <w:rsid w:val="00255FDF"/>
    <w:rsid w:val="0026429E"/>
    <w:rsid w:val="00273122"/>
    <w:rsid w:val="00273643"/>
    <w:rsid w:val="00282575"/>
    <w:rsid w:val="002B493C"/>
    <w:rsid w:val="002B5983"/>
    <w:rsid w:val="002C01C1"/>
    <w:rsid w:val="002C049B"/>
    <w:rsid w:val="002C7270"/>
    <w:rsid w:val="002D456E"/>
    <w:rsid w:val="002D4B29"/>
    <w:rsid w:val="002E0EA7"/>
    <w:rsid w:val="002E250E"/>
    <w:rsid w:val="002E7F99"/>
    <w:rsid w:val="002F0DF0"/>
    <w:rsid w:val="002F30E2"/>
    <w:rsid w:val="002F4461"/>
    <w:rsid w:val="002F4DFA"/>
    <w:rsid w:val="0030003D"/>
    <w:rsid w:val="00300BF2"/>
    <w:rsid w:val="00301370"/>
    <w:rsid w:val="003068BB"/>
    <w:rsid w:val="00313815"/>
    <w:rsid w:val="003171F5"/>
    <w:rsid w:val="003201AA"/>
    <w:rsid w:val="00324646"/>
    <w:rsid w:val="00325BFC"/>
    <w:rsid w:val="00325C90"/>
    <w:rsid w:val="00326B4A"/>
    <w:rsid w:val="00333E16"/>
    <w:rsid w:val="00337C54"/>
    <w:rsid w:val="003537D2"/>
    <w:rsid w:val="00357347"/>
    <w:rsid w:val="00362D1A"/>
    <w:rsid w:val="0036697D"/>
    <w:rsid w:val="00367F45"/>
    <w:rsid w:val="003808B9"/>
    <w:rsid w:val="00385B1C"/>
    <w:rsid w:val="003911BC"/>
    <w:rsid w:val="00393F49"/>
    <w:rsid w:val="00395601"/>
    <w:rsid w:val="003A1680"/>
    <w:rsid w:val="003A408C"/>
    <w:rsid w:val="003A6728"/>
    <w:rsid w:val="003A7099"/>
    <w:rsid w:val="003A7411"/>
    <w:rsid w:val="003B537E"/>
    <w:rsid w:val="003C2C00"/>
    <w:rsid w:val="003D3DEA"/>
    <w:rsid w:val="003E2F60"/>
    <w:rsid w:val="003E3A67"/>
    <w:rsid w:val="003E76A6"/>
    <w:rsid w:val="003F09F4"/>
    <w:rsid w:val="003F22C0"/>
    <w:rsid w:val="003F35CF"/>
    <w:rsid w:val="0040062C"/>
    <w:rsid w:val="00402152"/>
    <w:rsid w:val="00425B05"/>
    <w:rsid w:val="004265B5"/>
    <w:rsid w:val="00426E18"/>
    <w:rsid w:val="0043229A"/>
    <w:rsid w:val="00433816"/>
    <w:rsid w:val="00435019"/>
    <w:rsid w:val="00440A29"/>
    <w:rsid w:val="00444990"/>
    <w:rsid w:val="00450AAD"/>
    <w:rsid w:val="00451876"/>
    <w:rsid w:val="00455F85"/>
    <w:rsid w:val="00486CBE"/>
    <w:rsid w:val="0049099F"/>
    <w:rsid w:val="00491123"/>
    <w:rsid w:val="004A0FFC"/>
    <w:rsid w:val="004A527C"/>
    <w:rsid w:val="004B1FB4"/>
    <w:rsid w:val="004B2861"/>
    <w:rsid w:val="004B417F"/>
    <w:rsid w:val="004B4D80"/>
    <w:rsid w:val="004C0EDB"/>
    <w:rsid w:val="004D4717"/>
    <w:rsid w:val="004D7038"/>
    <w:rsid w:val="004E136D"/>
    <w:rsid w:val="004E1B14"/>
    <w:rsid w:val="004E2C8C"/>
    <w:rsid w:val="004F1025"/>
    <w:rsid w:val="004F1670"/>
    <w:rsid w:val="004F4EB1"/>
    <w:rsid w:val="005006D2"/>
    <w:rsid w:val="0050097E"/>
    <w:rsid w:val="005025A5"/>
    <w:rsid w:val="00512522"/>
    <w:rsid w:val="00522AAC"/>
    <w:rsid w:val="005260E1"/>
    <w:rsid w:val="0053106F"/>
    <w:rsid w:val="005310AE"/>
    <w:rsid w:val="00541274"/>
    <w:rsid w:val="0054398B"/>
    <w:rsid w:val="005450E9"/>
    <w:rsid w:val="0054718A"/>
    <w:rsid w:val="00562FD7"/>
    <w:rsid w:val="0056647D"/>
    <w:rsid w:val="00574474"/>
    <w:rsid w:val="00574537"/>
    <w:rsid w:val="00574789"/>
    <w:rsid w:val="0058222F"/>
    <w:rsid w:val="00585F42"/>
    <w:rsid w:val="00586A66"/>
    <w:rsid w:val="00593D27"/>
    <w:rsid w:val="0059555C"/>
    <w:rsid w:val="005A3F00"/>
    <w:rsid w:val="005A4A32"/>
    <w:rsid w:val="005A7D88"/>
    <w:rsid w:val="005B24E9"/>
    <w:rsid w:val="005C010B"/>
    <w:rsid w:val="005C1677"/>
    <w:rsid w:val="005C3FA3"/>
    <w:rsid w:val="005C50BB"/>
    <w:rsid w:val="005D2FA2"/>
    <w:rsid w:val="005F042C"/>
    <w:rsid w:val="005F58E1"/>
    <w:rsid w:val="005F7873"/>
    <w:rsid w:val="0060214C"/>
    <w:rsid w:val="00603A35"/>
    <w:rsid w:val="00606B50"/>
    <w:rsid w:val="006110A4"/>
    <w:rsid w:val="0061241A"/>
    <w:rsid w:val="00614FC4"/>
    <w:rsid w:val="00621868"/>
    <w:rsid w:val="00630E41"/>
    <w:rsid w:val="00656116"/>
    <w:rsid w:val="0066616A"/>
    <w:rsid w:val="00675E8A"/>
    <w:rsid w:val="00681648"/>
    <w:rsid w:val="00683259"/>
    <w:rsid w:val="00683C52"/>
    <w:rsid w:val="0069605A"/>
    <w:rsid w:val="006963CE"/>
    <w:rsid w:val="00696A4F"/>
    <w:rsid w:val="006A09E6"/>
    <w:rsid w:val="006C0683"/>
    <w:rsid w:val="006C1C28"/>
    <w:rsid w:val="006C213E"/>
    <w:rsid w:val="006C42A7"/>
    <w:rsid w:val="006C56BB"/>
    <w:rsid w:val="006C68EF"/>
    <w:rsid w:val="006C74D6"/>
    <w:rsid w:val="006C7F0C"/>
    <w:rsid w:val="006D302D"/>
    <w:rsid w:val="006D3ECC"/>
    <w:rsid w:val="006E7EFB"/>
    <w:rsid w:val="006F195D"/>
    <w:rsid w:val="007038FD"/>
    <w:rsid w:val="0070428A"/>
    <w:rsid w:val="007044A6"/>
    <w:rsid w:val="007044BE"/>
    <w:rsid w:val="007064F9"/>
    <w:rsid w:val="00712A4B"/>
    <w:rsid w:val="00713EC6"/>
    <w:rsid w:val="0072522C"/>
    <w:rsid w:val="00731D3B"/>
    <w:rsid w:val="00746306"/>
    <w:rsid w:val="007525EA"/>
    <w:rsid w:val="00760E73"/>
    <w:rsid w:val="00766D51"/>
    <w:rsid w:val="007748D3"/>
    <w:rsid w:val="0077594E"/>
    <w:rsid w:val="00777EC7"/>
    <w:rsid w:val="0078772E"/>
    <w:rsid w:val="00787FF6"/>
    <w:rsid w:val="007955F0"/>
    <w:rsid w:val="00796683"/>
    <w:rsid w:val="00796B32"/>
    <w:rsid w:val="007A0960"/>
    <w:rsid w:val="007A1CDC"/>
    <w:rsid w:val="007A2C3D"/>
    <w:rsid w:val="007A6399"/>
    <w:rsid w:val="007A7E4B"/>
    <w:rsid w:val="007D39B6"/>
    <w:rsid w:val="007D3ACF"/>
    <w:rsid w:val="007D40B0"/>
    <w:rsid w:val="007E0466"/>
    <w:rsid w:val="007E38A5"/>
    <w:rsid w:val="007E3E8F"/>
    <w:rsid w:val="007E4C4E"/>
    <w:rsid w:val="007F1DB3"/>
    <w:rsid w:val="007F237B"/>
    <w:rsid w:val="007F3CC9"/>
    <w:rsid w:val="007F5FB1"/>
    <w:rsid w:val="00802061"/>
    <w:rsid w:val="00804D65"/>
    <w:rsid w:val="00807863"/>
    <w:rsid w:val="00813221"/>
    <w:rsid w:val="00814AC4"/>
    <w:rsid w:val="00822E8E"/>
    <w:rsid w:val="00833F05"/>
    <w:rsid w:val="008349B5"/>
    <w:rsid w:val="00837A6E"/>
    <w:rsid w:val="00840EC3"/>
    <w:rsid w:val="00843460"/>
    <w:rsid w:val="0084721F"/>
    <w:rsid w:val="00851BA8"/>
    <w:rsid w:val="00855ADF"/>
    <w:rsid w:val="0086688D"/>
    <w:rsid w:val="0086695C"/>
    <w:rsid w:val="0087122A"/>
    <w:rsid w:val="00875AB4"/>
    <w:rsid w:val="00876779"/>
    <w:rsid w:val="00881EA2"/>
    <w:rsid w:val="00891F96"/>
    <w:rsid w:val="008935BB"/>
    <w:rsid w:val="00893FF4"/>
    <w:rsid w:val="008945BF"/>
    <w:rsid w:val="00894986"/>
    <w:rsid w:val="008C3D52"/>
    <w:rsid w:val="008C52DA"/>
    <w:rsid w:val="008E65D4"/>
    <w:rsid w:val="008F1621"/>
    <w:rsid w:val="008F7502"/>
    <w:rsid w:val="009017B6"/>
    <w:rsid w:val="00905B31"/>
    <w:rsid w:val="00911249"/>
    <w:rsid w:val="009167D7"/>
    <w:rsid w:val="009204FD"/>
    <w:rsid w:val="00933780"/>
    <w:rsid w:val="009416E3"/>
    <w:rsid w:val="00943EB1"/>
    <w:rsid w:val="00944D2B"/>
    <w:rsid w:val="009463EE"/>
    <w:rsid w:val="009523AA"/>
    <w:rsid w:val="00962078"/>
    <w:rsid w:val="009632E8"/>
    <w:rsid w:val="00964939"/>
    <w:rsid w:val="00975033"/>
    <w:rsid w:val="009A59E5"/>
    <w:rsid w:val="009A6116"/>
    <w:rsid w:val="009B396D"/>
    <w:rsid w:val="009B50E3"/>
    <w:rsid w:val="009B5891"/>
    <w:rsid w:val="009B5F3C"/>
    <w:rsid w:val="009B6450"/>
    <w:rsid w:val="009B7D65"/>
    <w:rsid w:val="009C492B"/>
    <w:rsid w:val="009D1BE4"/>
    <w:rsid w:val="009D21C3"/>
    <w:rsid w:val="009E14A4"/>
    <w:rsid w:val="009E1D95"/>
    <w:rsid w:val="009E5D78"/>
    <w:rsid w:val="009E7CBD"/>
    <w:rsid w:val="009F2B66"/>
    <w:rsid w:val="009F79D6"/>
    <w:rsid w:val="00A00F71"/>
    <w:rsid w:val="00A04B54"/>
    <w:rsid w:val="00A10521"/>
    <w:rsid w:val="00A11500"/>
    <w:rsid w:val="00A12E16"/>
    <w:rsid w:val="00A1483A"/>
    <w:rsid w:val="00A14905"/>
    <w:rsid w:val="00A17CA9"/>
    <w:rsid w:val="00A22704"/>
    <w:rsid w:val="00A32083"/>
    <w:rsid w:val="00A4174E"/>
    <w:rsid w:val="00A4356B"/>
    <w:rsid w:val="00A44CA0"/>
    <w:rsid w:val="00A518BD"/>
    <w:rsid w:val="00A55B30"/>
    <w:rsid w:val="00A6341D"/>
    <w:rsid w:val="00A63F99"/>
    <w:rsid w:val="00A65710"/>
    <w:rsid w:val="00A677C6"/>
    <w:rsid w:val="00A70201"/>
    <w:rsid w:val="00A76BF3"/>
    <w:rsid w:val="00A77530"/>
    <w:rsid w:val="00A80E24"/>
    <w:rsid w:val="00A90516"/>
    <w:rsid w:val="00AA008A"/>
    <w:rsid w:val="00AA15AC"/>
    <w:rsid w:val="00AA530A"/>
    <w:rsid w:val="00AB5D37"/>
    <w:rsid w:val="00AB7403"/>
    <w:rsid w:val="00AC2277"/>
    <w:rsid w:val="00AC3C8A"/>
    <w:rsid w:val="00AD1BDC"/>
    <w:rsid w:val="00AF619C"/>
    <w:rsid w:val="00AF783F"/>
    <w:rsid w:val="00B01348"/>
    <w:rsid w:val="00B01A7E"/>
    <w:rsid w:val="00B20803"/>
    <w:rsid w:val="00B2550C"/>
    <w:rsid w:val="00B331AF"/>
    <w:rsid w:val="00B4121C"/>
    <w:rsid w:val="00B50451"/>
    <w:rsid w:val="00B50C8F"/>
    <w:rsid w:val="00B5155E"/>
    <w:rsid w:val="00B529E9"/>
    <w:rsid w:val="00B54F7B"/>
    <w:rsid w:val="00B55059"/>
    <w:rsid w:val="00B56FB0"/>
    <w:rsid w:val="00B570CD"/>
    <w:rsid w:val="00B64461"/>
    <w:rsid w:val="00B74711"/>
    <w:rsid w:val="00B76063"/>
    <w:rsid w:val="00B86332"/>
    <w:rsid w:val="00B8647D"/>
    <w:rsid w:val="00B95946"/>
    <w:rsid w:val="00B95B14"/>
    <w:rsid w:val="00BA1C56"/>
    <w:rsid w:val="00BA3AD1"/>
    <w:rsid w:val="00BA441C"/>
    <w:rsid w:val="00BA4827"/>
    <w:rsid w:val="00BA67E7"/>
    <w:rsid w:val="00BB39A4"/>
    <w:rsid w:val="00BC3F41"/>
    <w:rsid w:val="00BD3DD0"/>
    <w:rsid w:val="00BD66B0"/>
    <w:rsid w:val="00BE50E5"/>
    <w:rsid w:val="00BF0235"/>
    <w:rsid w:val="00C01E19"/>
    <w:rsid w:val="00C03D4B"/>
    <w:rsid w:val="00C07551"/>
    <w:rsid w:val="00C07FF5"/>
    <w:rsid w:val="00C10DF7"/>
    <w:rsid w:val="00C148BE"/>
    <w:rsid w:val="00C16711"/>
    <w:rsid w:val="00C17F1A"/>
    <w:rsid w:val="00C23AE4"/>
    <w:rsid w:val="00C24F7D"/>
    <w:rsid w:val="00C33B53"/>
    <w:rsid w:val="00C35D4F"/>
    <w:rsid w:val="00C419A5"/>
    <w:rsid w:val="00C5250B"/>
    <w:rsid w:val="00C53C57"/>
    <w:rsid w:val="00C57E32"/>
    <w:rsid w:val="00C67059"/>
    <w:rsid w:val="00C714EB"/>
    <w:rsid w:val="00C75FDA"/>
    <w:rsid w:val="00C8094A"/>
    <w:rsid w:val="00C91B6A"/>
    <w:rsid w:val="00CA044E"/>
    <w:rsid w:val="00CB08C5"/>
    <w:rsid w:val="00CC6832"/>
    <w:rsid w:val="00CD3236"/>
    <w:rsid w:val="00CF1B4A"/>
    <w:rsid w:val="00CF5E15"/>
    <w:rsid w:val="00CF6FBE"/>
    <w:rsid w:val="00D00BC4"/>
    <w:rsid w:val="00D00E81"/>
    <w:rsid w:val="00D01BF8"/>
    <w:rsid w:val="00D02BA0"/>
    <w:rsid w:val="00D10456"/>
    <w:rsid w:val="00D1101F"/>
    <w:rsid w:val="00D11631"/>
    <w:rsid w:val="00D158EF"/>
    <w:rsid w:val="00D16938"/>
    <w:rsid w:val="00D22DA9"/>
    <w:rsid w:val="00D23F34"/>
    <w:rsid w:val="00D362A3"/>
    <w:rsid w:val="00D42975"/>
    <w:rsid w:val="00D4618B"/>
    <w:rsid w:val="00D5724C"/>
    <w:rsid w:val="00D603F1"/>
    <w:rsid w:val="00D67055"/>
    <w:rsid w:val="00D74F80"/>
    <w:rsid w:val="00D8230C"/>
    <w:rsid w:val="00D87954"/>
    <w:rsid w:val="00D93F47"/>
    <w:rsid w:val="00DA714C"/>
    <w:rsid w:val="00DB03DA"/>
    <w:rsid w:val="00DB2179"/>
    <w:rsid w:val="00DB48AB"/>
    <w:rsid w:val="00DB4FD5"/>
    <w:rsid w:val="00DC01C4"/>
    <w:rsid w:val="00DC13AE"/>
    <w:rsid w:val="00DC2D98"/>
    <w:rsid w:val="00DD0CCF"/>
    <w:rsid w:val="00DD131D"/>
    <w:rsid w:val="00DE1648"/>
    <w:rsid w:val="00DE1AF9"/>
    <w:rsid w:val="00DE55EF"/>
    <w:rsid w:val="00DE7EA6"/>
    <w:rsid w:val="00DF011E"/>
    <w:rsid w:val="00DF4980"/>
    <w:rsid w:val="00DF7AA2"/>
    <w:rsid w:val="00E0109A"/>
    <w:rsid w:val="00E0243D"/>
    <w:rsid w:val="00E05421"/>
    <w:rsid w:val="00E06463"/>
    <w:rsid w:val="00E06A45"/>
    <w:rsid w:val="00E116A2"/>
    <w:rsid w:val="00E11700"/>
    <w:rsid w:val="00E12855"/>
    <w:rsid w:val="00E134BD"/>
    <w:rsid w:val="00E17094"/>
    <w:rsid w:val="00E203B2"/>
    <w:rsid w:val="00E226FD"/>
    <w:rsid w:val="00E2531D"/>
    <w:rsid w:val="00E40C57"/>
    <w:rsid w:val="00E64EE6"/>
    <w:rsid w:val="00E82E2C"/>
    <w:rsid w:val="00E93E15"/>
    <w:rsid w:val="00E96F8B"/>
    <w:rsid w:val="00EA0654"/>
    <w:rsid w:val="00EA0E02"/>
    <w:rsid w:val="00EA50D1"/>
    <w:rsid w:val="00EB0B87"/>
    <w:rsid w:val="00EB1AB4"/>
    <w:rsid w:val="00EB4430"/>
    <w:rsid w:val="00EB6B6E"/>
    <w:rsid w:val="00EB7988"/>
    <w:rsid w:val="00EB7D68"/>
    <w:rsid w:val="00EC2884"/>
    <w:rsid w:val="00EC3518"/>
    <w:rsid w:val="00EC5818"/>
    <w:rsid w:val="00EE1573"/>
    <w:rsid w:val="00EE6E84"/>
    <w:rsid w:val="00EF1B9F"/>
    <w:rsid w:val="00EF3827"/>
    <w:rsid w:val="00EF3DEF"/>
    <w:rsid w:val="00F01BD5"/>
    <w:rsid w:val="00F01EB0"/>
    <w:rsid w:val="00F0312E"/>
    <w:rsid w:val="00F179AE"/>
    <w:rsid w:val="00F20F3F"/>
    <w:rsid w:val="00F2138C"/>
    <w:rsid w:val="00F2490B"/>
    <w:rsid w:val="00F268FD"/>
    <w:rsid w:val="00F36659"/>
    <w:rsid w:val="00F4084B"/>
    <w:rsid w:val="00F43059"/>
    <w:rsid w:val="00F44552"/>
    <w:rsid w:val="00F45EC0"/>
    <w:rsid w:val="00F475A1"/>
    <w:rsid w:val="00F50BE6"/>
    <w:rsid w:val="00F53243"/>
    <w:rsid w:val="00F633AD"/>
    <w:rsid w:val="00F65831"/>
    <w:rsid w:val="00F716B6"/>
    <w:rsid w:val="00F732FC"/>
    <w:rsid w:val="00F91A77"/>
    <w:rsid w:val="00F96151"/>
    <w:rsid w:val="00F966E6"/>
    <w:rsid w:val="00F97C0A"/>
    <w:rsid w:val="00FA05D3"/>
    <w:rsid w:val="00FA4BD5"/>
    <w:rsid w:val="00FA6A99"/>
    <w:rsid w:val="00FB04F7"/>
    <w:rsid w:val="00FB1440"/>
    <w:rsid w:val="00FB2298"/>
    <w:rsid w:val="00FB36FC"/>
    <w:rsid w:val="00FB519E"/>
    <w:rsid w:val="00FC4358"/>
    <w:rsid w:val="00FD1C96"/>
    <w:rsid w:val="00FE27EA"/>
    <w:rsid w:val="00FF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7BC02"/>
  <w15:chartTrackingRefBased/>
  <w15:docId w15:val="{42B45067-AC00-4CAE-94D8-FE3F24AF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9B5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B50E3"/>
    <w:rPr>
      <w:rFonts w:ascii="Times New Roman" w:eastAsia="Times New Roman" w:hAnsi="Times New Roman" w:cs="Times New Roman"/>
      <w:b/>
      <w:bCs/>
      <w:kern w:val="36"/>
      <w:sz w:val="48"/>
      <w:szCs w:val="48"/>
    </w:rPr>
  </w:style>
  <w:style w:type="paragraph" w:customStyle="1" w:styleId="meta">
    <w:name w:val="meta"/>
    <w:basedOn w:val="Normal"/>
    <w:rsid w:val="009B50E3"/>
    <w:pPr>
      <w:spacing w:before="100" w:beforeAutospacing="1" w:after="100" w:afterAutospacing="1" w:line="240" w:lineRule="auto"/>
    </w:pPr>
    <w:rPr>
      <w:rFonts w:ascii="Times New Roman" w:eastAsia="Times New Roman" w:hAnsi="Times New Roman" w:cs="Times New Roman"/>
      <w:sz w:val="24"/>
      <w:szCs w:val="24"/>
    </w:rPr>
  </w:style>
  <w:style w:type="character" w:styleId="Hiperligao">
    <w:name w:val="Hyperlink"/>
    <w:basedOn w:val="Tipodeletrapredefinidodopargrafo"/>
    <w:uiPriority w:val="99"/>
    <w:unhideWhenUsed/>
    <w:rsid w:val="009B50E3"/>
    <w:rPr>
      <w:color w:val="0000FF"/>
      <w:u w:val="single"/>
    </w:rPr>
  </w:style>
  <w:style w:type="character" w:styleId="Forte">
    <w:name w:val="Strong"/>
    <w:basedOn w:val="Tipodeletrapredefinidodopargrafo"/>
    <w:uiPriority w:val="22"/>
    <w:qFormat/>
    <w:rsid w:val="009B50E3"/>
    <w:rPr>
      <w:b/>
      <w:bCs/>
    </w:rPr>
  </w:style>
  <w:style w:type="paragraph" w:customStyle="1" w:styleId="mb-no">
    <w:name w:val="mb-no"/>
    <w:basedOn w:val="Normal"/>
    <w:rsid w:val="009B5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9B5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9B5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9B5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9B5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5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Tipodeletrapredefinidodopargrafo"/>
    <w:rsid w:val="009B50E3"/>
  </w:style>
  <w:style w:type="character" w:customStyle="1" w:styleId="xn-chron">
    <w:name w:val="xn-chron"/>
    <w:basedOn w:val="Tipodeletrapredefinidodopargrafo"/>
    <w:rsid w:val="009B50E3"/>
  </w:style>
  <w:style w:type="character" w:customStyle="1" w:styleId="xn-person">
    <w:name w:val="xn-person"/>
    <w:basedOn w:val="Tipodeletrapredefinidodopargrafo"/>
    <w:rsid w:val="009B50E3"/>
  </w:style>
  <w:style w:type="character" w:customStyle="1" w:styleId="xn-money">
    <w:name w:val="xn-money"/>
    <w:basedOn w:val="Tipodeletrapredefinidodopargrafo"/>
    <w:rsid w:val="009B50E3"/>
  </w:style>
  <w:style w:type="paragraph" w:styleId="PargrafodaLista">
    <w:name w:val="List Paragraph"/>
    <w:basedOn w:val="Normal"/>
    <w:uiPriority w:val="34"/>
    <w:qFormat/>
    <w:rsid w:val="00822E8E"/>
    <w:pPr>
      <w:ind w:left="720"/>
      <w:contextualSpacing/>
    </w:pPr>
  </w:style>
  <w:style w:type="character" w:styleId="nfase">
    <w:name w:val="Emphasis"/>
    <w:basedOn w:val="Tipodeletrapredefinidodopargrafo"/>
    <w:uiPriority w:val="20"/>
    <w:qFormat/>
    <w:rsid w:val="005260E1"/>
    <w:rPr>
      <w:i/>
      <w:iCs/>
    </w:rPr>
  </w:style>
  <w:style w:type="paragraph" w:customStyle="1" w:styleId="p3">
    <w:name w:val="p3"/>
    <w:basedOn w:val="Normal"/>
    <w:rsid w:val="00F43059"/>
    <w:pPr>
      <w:spacing w:before="100" w:beforeAutospacing="1" w:after="180" w:line="240" w:lineRule="auto"/>
    </w:pPr>
    <w:rPr>
      <w:rFonts w:ascii="SST W01 Roman" w:eastAsia="Times New Roman" w:hAnsi="SST W01 Roman" w:cs="Times New Roman"/>
      <w:color w:val="747481"/>
      <w:sz w:val="19"/>
      <w:szCs w:val="19"/>
    </w:rPr>
  </w:style>
  <w:style w:type="character" w:styleId="Refdecomentrio">
    <w:name w:val="annotation reference"/>
    <w:basedOn w:val="Tipodeletrapredefinidodopargrafo"/>
    <w:uiPriority w:val="99"/>
    <w:semiHidden/>
    <w:unhideWhenUsed/>
    <w:rsid w:val="00E17094"/>
    <w:rPr>
      <w:sz w:val="16"/>
      <w:szCs w:val="16"/>
    </w:rPr>
  </w:style>
  <w:style w:type="paragraph" w:styleId="Textodecomentrio">
    <w:name w:val="annotation text"/>
    <w:basedOn w:val="Normal"/>
    <w:link w:val="TextodecomentrioCarter"/>
    <w:uiPriority w:val="99"/>
    <w:unhideWhenUsed/>
    <w:rsid w:val="00E1709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17094"/>
    <w:rPr>
      <w:sz w:val="20"/>
      <w:szCs w:val="20"/>
    </w:rPr>
  </w:style>
  <w:style w:type="paragraph" w:styleId="Assuntodecomentrio">
    <w:name w:val="annotation subject"/>
    <w:basedOn w:val="Textodecomentrio"/>
    <w:next w:val="Textodecomentrio"/>
    <w:link w:val="AssuntodecomentrioCarter"/>
    <w:uiPriority w:val="99"/>
    <w:semiHidden/>
    <w:unhideWhenUsed/>
    <w:rsid w:val="00E17094"/>
    <w:rPr>
      <w:b/>
      <w:bCs/>
    </w:rPr>
  </w:style>
  <w:style w:type="character" w:customStyle="1" w:styleId="AssuntodecomentrioCarter">
    <w:name w:val="Assunto de comentário Caráter"/>
    <w:basedOn w:val="TextodecomentrioCarter"/>
    <w:link w:val="Assuntodecomentrio"/>
    <w:uiPriority w:val="99"/>
    <w:semiHidden/>
    <w:rsid w:val="00E17094"/>
    <w:rPr>
      <w:b/>
      <w:bCs/>
      <w:sz w:val="20"/>
      <w:szCs w:val="20"/>
    </w:rPr>
  </w:style>
  <w:style w:type="paragraph" w:styleId="Textodebalo">
    <w:name w:val="Balloon Text"/>
    <w:basedOn w:val="Normal"/>
    <w:link w:val="TextodebaloCarter"/>
    <w:uiPriority w:val="99"/>
    <w:semiHidden/>
    <w:unhideWhenUsed/>
    <w:rsid w:val="00E1709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17094"/>
    <w:rPr>
      <w:rFonts w:ascii="Segoe UI" w:hAnsi="Segoe UI" w:cs="Segoe UI"/>
      <w:sz w:val="18"/>
      <w:szCs w:val="18"/>
    </w:rPr>
  </w:style>
  <w:style w:type="character" w:customStyle="1" w:styleId="1">
    <w:name w:val="未解決のメンション1"/>
    <w:basedOn w:val="Tipodeletrapredefinidodopargrafo"/>
    <w:uiPriority w:val="99"/>
    <w:semiHidden/>
    <w:unhideWhenUsed/>
    <w:rsid w:val="00A63F99"/>
    <w:rPr>
      <w:color w:val="605E5C"/>
      <w:shd w:val="clear" w:color="auto" w:fill="E1DFDD"/>
    </w:rPr>
  </w:style>
  <w:style w:type="paragraph" w:styleId="Cabealho">
    <w:name w:val="header"/>
    <w:basedOn w:val="Normal"/>
    <w:link w:val="CabealhoCarter"/>
    <w:uiPriority w:val="99"/>
    <w:unhideWhenUsed/>
    <w:rsid w:val="00F716B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F716B6"/>
  </w:style>
  <w:style w:type="paragraph" w:styleId="Rodap">
    <w:name w:val="footer"/>
    <w:basedOn w:val="Normal"/>
    <w:link w:val="RodapCarter"/>
    <w:uiPriority w:val="99"/>
    <w:unhideWhenUsed/>
    <w:rsid w:val="00F716B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F716B6"/>
  </w:style>
  <w:style w:type="character" w:styleId="MenoNoResolvida">
    <w:name w:val="Unresolved Mention"/>
    <w:basedOn w:val="Tipodeletrapredefinidodopargrafo"/>
    <w:uiPriority w:val="99"/>
    <w:semiHidden/>
    <w:unhideWhenUsed/>
    <w:rsid w:val="00F475A1"/>
    <w:rPr>
      <w:color w:val="605E5C"/>
      <w:shd w:val="clear" w:color="auto" w:fill="E1DFDD"/>
    </w:rPr>
  </w:style>
  <w:style w:type="paragraph" w:styleId="Textodenotaderodap">
    <w:name w:val="footnote text"/>
    <w:basedOn w:val="Normal"/>
    <w:link w:val="TextodenotaderodapCarter"/>
    <w:uiPriority w:val="99"/>
    <w:semiHidden/>
    <w:unhideWhenUsed/>
    <w:rsid w:val="00F475A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475A1"/>
    <w:rPr>
      <w:sz w:val="20"/>
      <w:szCs w:val="20"/>
    </w:rPr>
  </w:style>
  <w:style w:type="character" w:styleId="Refdenotaderodap">
    <w:name w:val="footnote reference"/>
    <w:basedOn w:val="Tipodeletrapredefinidodopargrafo"/>
    <w:uiPriority w:val="99"/>
    <w:semiHidden/>
    <w:unhideWhenUsed/>
    <w:rsid w:val="00F475A1"/>
    <w:rPr>
      <w:vertAlign w:val="superscript"/>
    </w:rPr>
  </w:style>
  <w:style w:type="character" w:styleId="RefernciaDiscreta">
    <w:name w:val="Subtle Reference"/>
    <w:basedOn w:val="Tipodeletrapredefinidodopargrafo"/>
    <w:uiPriority w:val="31"/>
    <w:qFormat/>
    <w:rsid w:val="00D8230C"/>
    <w:rPr>
      <w:smallCaps/>
      <w:color w:val="5A5A5A" w:themeColor="text1" w:themeTint="A5"/>
    </w:rPr>
  </w:style>
  <w:style w:type="paragraph" w:styleId="SemEspaamento">
    <w:name w:val="No Spacing"/>
    <w:link w:val="SemEspaamentoCarter"/>
    <w:uiPriority w:val="1"/>
    <w:qFormat/>
    <w:rsid w:val="00A1483A"/>
    <w:pPr>
      <w:spacing w:after="0" w:line="240" w:lineRule="auto"/>
    </w:pPr>
    <w:rPr>
      <w:lang w:eastAsia="ja-JP"/>
    </w:rPr>
  </w:style>
  <w:style w:type="character" w:customStyle="1" w:styleId="SemEspaamentoCarter">
    <w:name w:val="Sem Espaçamento Caráter"/>
    <w:basedOn w:val="Tipodeletrapredefinidodopargrafo"/>
    <w:link w:val="SemEspaamento"/>
    <w:uiPriority w:val="1"/>
    <w:rsid w:val="00A1483A"/>
    <w:rPr>
      <w:lang w:val="pt-PT" w:eastAsia="ja-JP"/>
    </w:rPr>
  </w:style>
  <w:style w:type="paragraph" w:styleId="HTMLpr-formatado">
    <w:name w:val="HTML Preformatted"/>
    <w:basedOn w:val="Normal"/>
    <w:link w:val="HTMLpr-formatadoCarter"/>
    <w:uiPriority w:val="99"/>
    <w:semiHidden/>
    <w:unhideWhenUsed/>
    <w:rsid w:val="005C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eastAsia="ja-JP"/>
    </w:rPr>
  </w:style>
  <w:style w:type="character" w:customStyle="1" w:styleId="HTMLpr-formatadoCarter">
    <w:name w:val="HTML pré-formatado Caráter"/>
    <w:basedOn w:val="Tipodeletrapredefinidodopargrafo"/>
    <w:link w:val="HTMLpr-formatado"/>
    <w:uiPriority w:val="99"/>
    <w:semiHidden/>
    <w:rsid w:val="005C3FA3"/>
    <w:rPr>
      <w:rFonts w:ascii="MS Gothic" w:eastAsia="MS Gothic" w:hAnsi="MS Gothic" w:cs="MS Gothic"/>
      <w:sz w:val="24"/>
      <w:szCs w:val="24"/>
      <w:lang w:val="pt-P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0380">
      <w:bodyDiv w:val="1"/>
      <w:marLeft w:val="0"/>
      <w:marRight w:val="0"/>
      <w:marTop w:val="0"/>
      <w:marBottom w:val="0"/>
      <w:divBdr>
        <w:top w:val="none" w:sz="0" w:space="0" w:color="auto"/>
        <w:left w:val="none" w:sz="0" w:space="0" w:color="auto"/>
        <w:bottom w:val="none" w:sz="0" w:space="0" w:color="auto"/>
        <w:right w:val="none" w:sz="0" w:space="0" w:color="auto"/>
      </w:divBdr>
      <w:divsChild>
        <w:div w:id="1581020426">
          <w:marLeft w:val="-225"/>
          <w:marRight w:val="-225"/>
          <w:marTop w:val="0"/>
          <w:marBottom w:val="0"/>
          <w:divBdr>
            <w:top w:val="none" w:sz="0" w:space="0" w:color="auto"/>
            <w:left w:val="none" w:sz="0" w:space="0" w:color="auto"/>
            <w:bottom w:val="none" w:sz="0" w:space="0" w:color="auto"/>
            <w:right w:val="none" w:sz="0" w:space="0" w:color="auto"/>
          </w:divBdr>
          <w:divsChild>
            <w:div w:id="62653134">
              <w:marLeft w:val="1462"/>
              <w:marRight w:val="0"/>
              <w:marTop w:val="0"/>
              <w:marBottom w:val="0"/>
              <w:divBdr>
                <w:top w:val="none" w:sz="0" w:space="0" w:color="auto"/>
                <w:left w:val="none" w:sz="0" w:space="0" w:color="auto"/>
                <w:bottom w:val="none" w:sz="0" w:space="0" w:color="auto"/>
                <w:right w:val="none" w:sz="0" w:space="0" w:color="auto"/>
              </w:divBdr>
            </w:div>
            <w:div w:id="780534546">
              <w:marLeft w:val="0"/>
              <w:marRight w:val="0"/>
              <w:marTop w:val="0"/>
              <w:marBottom w:val="0"/>
              <w:divBdr>
                <w:top w:val="none" w:sz="0" w:space="0" w:color="auto"/>
                <w:left w:val="none" w:sz="0" w:space="0" w:color="auto"/>
                <w:bottom w:val="none" w:sz="0" w:space="0" w:color="auto"/>
                <w:right w:val="none" w:sz="0" w:space="0" w:color="auto"/>
              </w:divBdr>
            </w:div>
          </w:divsChild>
        </w:div>
        <w:div w:id="1696495977">
          <w:marLeft w:val="-225"/>
          <w:marRight w:val="-225"/>
          <w:marTop w:val="0"/>
          <w:marBottom w:val="0"/>
          <w:divBdr>
            <w:top w:val="none" w:sz="0" w:space="0" w:color="auto"/>
            <w:left w:val="none" w:sz="0" w:space="0" w:color="auto"/>
            <w:bottom w:val="none" w:sz="0" w:space="0" w:color="auto"/>
            <w:right w:val="none" w:sz="0" w:space="0" w:color="auto"/>
          </w:divBdr>
          <w:divsChild>
            <w:div w:id="782453848">
              <w:marLeft w:val="1462"/>
              <w:marRight w:val="0"/>
              <w:marTop w:val="0"/>
              <w:marBottom w:val="0"/>
              <w:divBdr>
                <w:top w:val="none" w:sz="0" w:space="0" w:color="auto"/>
                <w:left w:val="none" w:sz="0" w:space="0" w:color="auto"/>
                <w:bottom w:val="none" w:sz="0" w:space="0" w:color="auto"/>
                <w:right w:val="none" w:sz="0" w:space="0" w:color="auto"/>
              </w:divBdr>
            </w:div>
          </w:divsChild>
        </w:div>
        <w:div w:id="486291217">
          <w:marLeft w:val="-225"/>
          <w:marRight w:val="-225"/>
          <w:marTop w:val="0"/>
          <w:marBottom w:val="0"/>
          <w:divBdr>
            <w:top w:val="none" w:sz="0" w:space="0" w:color="auto"/>
            <w:left w:val="none" w:sz="0" w:space="0" w:color="auto"/>
            <w:bottom w:val="none" w:sz="0" w:space="0" w:color="auto"/>
            <w:right w:val="none" w:sz="0" w:space="0" w:color="auto"/>
          </w:divBdr>
          <w:divsChild>
            <w:div w:id="1733458972">
              <w:marLeft w:val="1462"/>
              <w:marRight w:val="0"/>
              <w:marTop w:val="0"/>
              <w:marBottom w:val="0"/>
              <w:divBdr>
                <w:top w:val="none" w:sz="0" w:space="0" w:color="auto"/>
                <w:left w:val="none" w:sz="0" w:space="0" w:color="auto"/>
                <w:bottom w:val="none" w:sz="0" w:space="0" w:color="auto"/>
                <w:right w:val="none" w:sz="0" w:space="0" w:color="auto"/>
              </w:divBdr>
            </w:div>
            <w:div w:id="1748530825">
              <w:marLeft w:val="0"/>
              <w:marRight w:val="0"/>
              <w:marTop w:val="0"/>
              <w:marBottom w:val="0"/>
              <w:divBdr>
                <w:top w:val="none" w:sz="0" w:space="0" w:color="auto"/>
                <w:left w:val="none" w:sz="0" w:space="0" w:color="auto"/>
                <w:bottom w:val="none" w:sz="0" w:space="0" w:color="auto"/>
                <w:right w:val="none" w:sz="0" w:space="0" w:color="auto"/>
              </w:divBdr>
              <w:divsChild>
                <w:div w:id="1224218875">
                  <w:marLeft w:val="0"/>
                  <w:marRight w:val="0"/>
                  <w:marTop w:val="0"/>
                  <w:marBottom w:val="0"/>
                  <w:divBdr>
                    <w:top w:val="none" w:sz="0" w:space="0" w:color="auto"/>
                    <w:left w:val="none" w:sz="0" w:space="0" w:color="auto"/>
                    <w:bottom w:val="none" w:sz="0" w:space="0" w:color="auto"/>
                    <w:right w:val="none" w:sz="0" w:space="0" w:color="auto"/>
                  </w:divBdr>
                  <w:divsChild>
                    <w:div w:id="851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2515">
          <w:marLeft w:val="-225"/>
          <w:marRight w:val="-225"/>
          <w:marTop w:val="0"/>
          <w:marBottom w:val="0"/>
          <w:divBdr>
            <w:top w:val="none" w:sz="0" w:space="0" w:color="auto"/>
            <w:left w:val="none" w:sz="0" w:space="0" w:color="auto"/>
            <w:bottom w:val="none" w:sz="0" w:space="0" w:color="auto"/>
            <w:right w:val="none" w:sz="0" w:space="0" w:color="auto"/>
          </w:divBdr>
          <w:divsChild>
            <w:div w:id="211427893">
              <w:marLeft w:val="1462"/>
              <w:marRight w:val="0"/>
              <w:marTop w:val="0"/>
              <w:marBottom w:val="0"/>
              <w:divBdr>
                <w:top w:val="none" w:sz="0" w:space="0" w:color="auto"/>
                <w:left w:val="none" w:sz="0" w:space="0" w:color="auto"/>
                <w:bottom w:val="none" w:sz="0" w:space="0" w:color="auto"/>
                <w:right w:val="none" w:sz="0" w:space="0" w:color="auto"/>
              </w:divBdr>
            </w:div>
          </w:divsChild>
        </w:div>
        <w:div w:id="179438207">
          <w:marLeft w:val="-225"/>
          <w:marRight w:val="-225"/>
          <w:marTop w:val="0"/>
          <w:marBottom w:val="0"/>
          <w:divBdr>
            <w:top w:val="none" w:sz="0" w:space="0" w:color="auto"/>
            <w:left w:val="none" w:sz="0" w:space="0" w:color="auto"/>
            <w:bottom w:val="none" w:sz="0" w:space="0" w:color="auto"/>
            <w:right w:val="none" w:sz="0" w:space="0" w:color="auto"/>
          </w:divBdr>
          <w:divsChild>
            <w:div w:id="749472052">
              <w:marLeft w:val="1462"/>
              <w:marRight w:val="0"/>
              <w:marTop w:val="0"/>
              <w:marBottom w:val="0"/>
              <w:divBdr>
                <w:top w:val="none" w:sz="0" w:space="0" w:color="auto"/>
                <w:left w:val="none" w:sz="0" w:space="0" w:color="auto"/>
                <w:bottom w:val="none" w:sz="0" w:space="0" w:color="auto"/>
                <w:right w:val="none" w:sz="0" w:space="0" w:color="auto"/>
              </w:divBdr>
            </w:div>
            <w:div w:id="1747145150">
              <w:marLeft w:val="1462"/>
              <w:marRight w:val="0"/>
              <w:marTop w:val="0"/>
              <w:marBottom w:val="0"/>
              <w:divBdr>
                <w:top w:val="none" w:sz="0" w:space="0" w:color="auto"/>
                <w:left w:val="none" w:sz="0" w:space="0" w:color="auto"/>
                <w:bottom w:val="none" w:sz="0" w:space="0" w:color="auto"/>
                <w:right w:val="none" w:sz="0" w:space="0" w:color="auto"/>
              </w:divBdr>
              <w:divsChild>
                <w:div w:id="34081699">
                  <w:marLeft w:val="0"/>
                  <w:marRight w:val="0"/>
                  <w:marTop w:val="0"/>
                  <w:marBottom w:val="450"/>
                  <w:divBdr>
                    <w:top w:val="single" w:sz="6" w:space="0" w:color="CAC8C8"/>
                    <w:left w:val="single" w:sz="6" w:space="0" w:color="CAC8C8"/>
                    <w:bottom w:val="single" w:sz="6" w:space="0" w:color="CAC8C8"/>
                    <w:right w:val="single" w:sz="6" w:space="0" w:color="CAC8C8"/>
                  </w:divBdr>
                  <w:divsChild>
                    <w:div w:id="181238064">
                      <w:marLeft w:val="0"/>
                      <w:marRight w:val="0"/>
                      <w:marTop w:val="0"/>
                      <w:marBottom w:val="0"/>
                      <w:divBdr>
                        <w:top w:val="none" w:sz="0" w:space="0" w:color="auto"/>
                        <w:left w:val="none" w:sz="0" w:space="0" w:color="auto"/>
                        <w:bottom w:val="none" w:sz="0" w:space="0" w:color="auto"/>
                        <w:right w:val="none" w:sz="0" w:space="0" w:color="auto"/>
                      </w:divBdr>
                      <w:divsChild>
                        <w:div w:id="1711345659">
                          <w:marLeft w:val="0"/>
                          <w:marRight w:val="0"/>
                          <w:marTop w:val="0"/>
                          <w:marBottom w:val="0"/>
                          <w:divBdr>
                            <w:top w:val="none" w:sz="0" w:space="0" w:color="auto"/>
                            <w:left w:val="none" w:sz="0" w:space="0" w:color="auto"/>
                            <w:bottom w:val="none" w:sz="0" w:space="0" w:color="auto"/>
                            <w:right w:val="none" w:sz="0" w:space="0" w:color="auto"/>
                          </w:divBdr>
                          <w:divsChild>
                            <w:div w:id="305089851">
                              <w:marLeft w:val="0"/>
                              <w:marRight w:val="0"/>
                              <w:marTop w:val="0"/>
                              <w:marBottom w:val="0"/>
                              <w:divBdr>
                                <w:top w:val="none" w:sz="0" w:space="0" w:color="auto"/>
                                <w:left w:val="none" w:sz="0" w:space="0" w:color="auto"/>
                                <w:bottom w:val="none" w:sz="0" w:space="0" w:color="auto"/>
                                <w:right w:val="none" w:sz="0" w:space="0" w:color="auto"/>
                              </w:divBdr>
                              <w:divsChild>
                                <w:div w:id="130246577">
                                  <w:marLeft w:val="0"/>
                                  <w:marRight w:val="0"/>
                                  <w:marTop w:val="0"/>
                                  <w:marBottom w:val="0"/>
                                  <w:divBdr>
                                    <w:top w:val="none" w:sz="0" w:space="0" w:color="auto"/>
                                    <w:left w:val="none" w:sz="0" w:space="0" w:color="auto"/>
                                    <w:bottom w:val="none" w:sz="0" w:space="0" w:color="auto"/>
                                    <w:right w:val="none" w:sz="0" w:space="0" w:color="auto"/>
                                  </w:divBdr>
                                  <w:divsChild>
                                    <w:div w:id="466357049">
                                      <w:marLeft w:val="0"/>
                                      <w:marRight w:val="0"/>
                                      <w:marTop w:val="0"/>
                                      <w:marBottom w:val="0"/>
                                      <w:divBdr>
                                        <w:top w:val="none" w:sz="0" w:space="0" w:color="auto"/>
                                        <w:left w:val="none" w:sz="0" w:space="0" w:color="auto"/>
                                        <w:bottom w:val="none" w:sz="0" w:space="0" w:color="auto"/>
                                        <w:right w:val="none" w:sz="0" w:space="0" w:color="auto"/>
                                      </w:divBdr>
                                    </w:div>
                                  </w:divsChild>
                                </w:div>
                                <w:div w:id="1870529099">
                                  <w:marLeft w:val="0"/>
                                  <w:marRight w:val="0"/>
                                  <w:marTop w:val="0"/>
                                  <w:marBottom w:val="0"/>
                                  <w:divBdr>
                                    <w:top w:val="none" w:sz="0" w:space="0" w:color="auto"/>
                                    <w:left w:val="none" w:sz="0" w:space="0" w:color="auto"/>
                                    <w:bottom w:val="none" w:sz="0" w:space="0" w:color="auto"/>
                                    <w:right w:val="none" w:sz="0" w:space="0" w:color="auto"/>
                                  </w:divBdr>
                                  <w:divsChild>
                                    <w:div w:id="6288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39396">
                      <w:marLeft w:val="0"/>
                      <w:marRight w:val="0"/>
                      <w:marTop w:val="0"/>
                      <w:marBottom w:val="0"/>
                      <w:divBdr>
                        <w:top w:val="single" w:sz="6" w:space="0" w:color="CAC8C8"/>
                        <w:left w:val="none" w:sz="0" w:space="0" w:color="auto"/>
                        <w:bottom w:val="none" w:sz="0" w:space="0" w:color="auto"/>
                        <w:right w:val="none" w:sz="0" w:space="0" w:color="auto"/>
                      </w:divBdr>
                      <w:divsChild>
                        <w:div w:id="550574959">
                          <w:marLeft w:val="0"/>
                          <w:marRight w:val="0"/>
                          <w:marTop w:val="0"/>
                          <w:marBottom w:val="0"/>
                          <w:divBdr>
                            <w:top w:val="none" w:sz="0" w:space="0" w:color="auto"/>
                            <w:left w:val="none" w:sz="0" w:space="0" w:color="auto"/>
                            <w:bottom w:val="none" w:sz="0" w:space="0" w:color="auto"/>
                            <w:right w:val="none" w:sz="0" w:space="0" w:color="auto"/>
                          </w:divBdr>
                          <w:divsChild>
                            <w:div w:id="11064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5056">
          <w:marLeft w:val="-225"/>
          <w:marRight w:val="-225"/>
          <w:marTop w:val="0"/>
          <w:marBottom w:val="0"/>
          <w:divBdr>
            <w:top w:val="none" w:sz="0" w:space="0" w:color="auto"/>
            <w:left w:val="none" w:sz="0" w:space="0" w:color="auto"/>
            <w:bottom w:val="none" w:sz="0" w:space="0" w:color="auto"/>
            <w:right w:val="none" w:sz="0" w:space="0" w:color="auto"/>
          </w:divBdr>
          <w:divsChild>
            <w:div w:id="1561096163">
              <w:marLeft w:val="1462"/>
              <w:marRight w:val="0"/>
              <w:marTop w:val="0"/>
              <w:marBottom w:val="0"/>
              <w:divBdr>
                <w:top w:val="none" w:sz="0" w:space="0" w:color="auto"/>
                <w:left w:val="none" w:sz="0" w:space="0" w:color="auto"/>
                <w:bottom w:val="none" w:sz="0" w:space="0" w:color="auto"/>
                <w:right w:val="none" w:sz="0" w:space="0" w:color="auto"/>
              </w:divBdr>
            </w:div>
            <w:div w:id="723456139">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14936664">
      <w:bodyDiv w:val="1"/>
      <w:marLeft w:val="0"/>
      <w:marRight w:val="0"/>
      <w:marTop w:val="0"/>
      <w:marBottom w:val="0"/>
      <w:divBdr>
        <w:top w:val="none" w:sz="0" w:space="0" w:color="auto"/>
        <w:left w:val="none" w:sz="0" w:space="0" w:color="auto"/>
        <w:bottom w:val="none" w:sz="0" w:space="0" w:color="auto"/>
        <w:right w:val="none" w:sz="0" w:space="0" w:color="auto"/>
      </w:divBdr>
      <w:divsChild>
        <w:div w:id="226258492">
          <w:marLeft w:val="0"/>
          <w:marRight w:val="0"/>
          <w:marTop w:val="0"/>
          <w:marBottom w:val="0"/>
          <w:divBdr>
            <w:top w:val="none" w:sz="0" w:space="0" w:color="auto"/>
            <w:left w:val="none" w:sz="0" w:space="0" w:color="auto"/>
            <w:bottom w:val="none" w:sz="0" w:space="0" w:color="auto"/>
            <w:right w:val="none" w:sz="0" w:space="0" w:color="auto"/>
          </w:divBdr>
          <w:divsChild>
            <w:div w:id="271744119">
              <w:marLeft w:val="0"/>
              <w:marRight w:val="0"/>
              <w:marTop w:val="0"/>
              <w:marBottom w:val="0"/>
              <w:divBdr>
                <w:top w:val="none" w:sz="0" w:space="0" w:color="auto"/>
                <w:left w:val="none" w:sz="0" w:space="0" w:color="auto"/>
                <w:bottom w:val="none" w:sz="0" w:space="0" w:color="auto"/>
                <w:right w:val="none" w:sz="0" w:space="0" w:color="auto"/>
              </w:divBdr>
              <w:divsChild>
                <w:div w:id="482046541">
                  <w:marLeft w:val="0"/>
                  <w:marRight w:val="0"/>
                  <w:marTop w:val="0"/>
                  <w:marBottom w:val="0"/>
                  <w:divBdr>
                    <w:top w:val="none" w:sz="0" w:space="0" w:color="auto"/>
                    <w:left w:val="none" w:sz="0" w:space="0" w:color="auto"/>
                    <w:bottom w:val="none" w:sz="0" w:space="0" w:color="auto"/>
                    <w:right w:val="none" w:sz="0" w:space="0" w:color="auto"/>
                  </w:divBdr>
                  <w:divsChild>
                    <w:div w:id="850990309">
                      <w:marLeft w:val="0"/>
                      <w:marRight w:val="0"/>
                      <w:marTop w:val="0"/>
                      <w:marBottom w:val="0"/>
                      <w:divBdr>
                        <w:top w:val="none" w:sz="0" w:space="0" w:color="auto"/>
                        <w:left w:val="none" w:sz="0" w:space="0" w:color="auto"/>
                        <w:bottom w:val="none" w:sz="0" w:space="0" w:color="auto"/>
                        <w:right w:val="none" w:sz="0" w:space="0" w:color="auto"/>
                      </w:divBdr>
                      <w:divsChild>
                        <w:div w:id="2123107513">
                          <w:marLeft w:val="0"/>
                          <w:marRight w:val="0"/>
                          <w:marTop w:val="0"/>
                          <w:marBottom w:val="0"/>
                          <w:divBdr>
                            <w:top w:val="none" w:sz="0" w:space="0" w:color="auto"/>
                            <w:left w:val="none" w:sz="0" w:space="0" w:color="auto"/>
                            <w:bottom w:val="none" w:sz="0" w:space="0" w:color="auto"/>
                            <w:right w:val="none" w:sz="0" w:space="0" w:color="auto"/>
                          </w:divBdr>
                          <w:divsChild>
                            <w:div w:id="498887063">
                              <w:marLeft w:val="0"/>
                              <w:marRight w:val="0"/>
                              <w:marTop w:val="0"/>
                              <w:marBottom w:val="0"/>
                              <w:divBdr>
                                <w:top w:val="none" w:sz="0" w:space="0" w:color="auto"/>
                                <w:left w:val="none" w:sz="0" w:space="0" w:color="auto"/>
                                <w:bottom w:val="none" w:sz="0" w:space="0" w:color="auto"/>
                                <w:right w:val="none" w:sz="0" w:space="0" w:color="auto"/>
                              </w:divBdr>
                              <w:divsChild>
                                <w:div w:id="761027171">
                                  <w:marLeft w:val="0"/>
                                  <w:marRight w:val="0"/>
                                  <w:marTop w:val="0"/>
                                  <w:marBottom w:val="0"/>
                                  <w:divBdr>
                                    <w:top w:val="none" w:sz="0" w:space="0" w:color="auto"/>
                                    <w:left w:val="none" w:sz="0" w:space="0" w:color="auto"/>
                                    <w:bottom w:val="none" w:sz="0" w:space="0" w:color="auto"/>
                                    <w:right w:val="none" w:sz="0" w:space="0" w:color="auto"/>
                                  </w:divBdr>
                                  <w:divsChild>
                                    <w:div w:id="1047335024">
                                      <w:marLeft w:val="0"/>
                                      <w:marRight w:val="0"/>
                                      <w:marTop w:val="0"/>
                                      <w:marBottom w:val="0"/>
                                      <w:divBdr>
                                        <w:top w:val="none" w:sz="0" w:space="0" w:color="auto"/>
                                        <w:left w:val="none" w:sz="0" w:space="0" w:color="auto"/>
                                        <w:bottom w:val="none" w:sz="0" w:space="0" w:color="auto"/>
                                        <w:right w:val="none" w:sz="0" w:space="0" w:color="auto"/>
                                      </w:divBdr>
                                      <w:divsChild>
                                        <w:div w:id="651641926">
                                          <w:marLeft w:val="0"/>
                                          <w:marRight w:val="0"/>
                                          <w:marTop w:val="0"/>
                                          <w:marBottom w:val="0"/>
                                          <w:divBdr>
                                            <w:top w:val="none" w:sz="0" w:space="0" w:color="auto"/>
                                            <w:left w:val="none" w:sz="0" w:space="0" w:color="auto"/>
                                            <w:bottom w:val="none" w:sz="0" w:space="0" w:color="auto"/>
                                            <w:right w:val="none" w:sz="0" w:space="0" w:color="auto"/>
                                          </w:divBdr>
                                          <w:divsChild>
                                            <w:div w:id="1828084219">
                                              <w:marLeft w:val="0"/>
                                              <w:marRight w:val="0"/>
                                              <w:marTop w:val="0"/>
                                              <w:marBottom w:val="0"/>
                                              <w:divBdr>
                                                <w:top w:val="none" w:sz="0" w:space="0" w:color="auto"/>
                                                <w:left w:val="none" w:sz="0" w:space="0" w:color="auto"/>
                                                <w:bottom w:val="none" w:sz="0" w:space="0" w:color="auto"/>
                                                <w:right w:val="none" w:sz="0" w:space="0" w:color="auto"/>
                                              </w:divBdr>
                                              <w:divsChild>
                                                <w:div w:id="1978342188">
                                                  <w:marLeft w:val="0"/>
                                                  <w:marRight w:val="0"/>
                                                  <w:marTop w:val="0"/>
                                                  <w:marBottom w:val="0"/>
                                                  <w:divBdr>
                                                    <w:top w:val="none" w:sz="0" w:space="0" w:color="auto"/>
                                                    <w:left w:val="none" w:sz="0" w:space="0" w:color="auto"/>
                                                    <w:bottom w:val="none" w:sz="0" w:space="0" w:color="auto"/>
                                                    <w:right w:val="none" w:sz="0" w:space="0" w:color="auto"/>
                                                  </w:divBdr>
                                                  <w:divsChild>
                                                    <w:div w:id="174422321">
                                                      <w:marLeft w:val="0"/>
                                                      <w:marRight w:val="0"/>
                                                      <w:marTop w:val="0"/>
                                                      <w:marBottom w:val="0"/>
                                                      <w:divBdr>
                                                        <w:top w:val="none" w:sz="0" w:space="0" w:color="auto"/>
                                                        <w:left w:val="none" w:sz="0" w:space="0" w:color="auto"/>
                                                        <w:bottom w:val="none" w:sz="0" w:space="0" w:color="auto"/>
                                                        <w:right w:val="none" w:sz="0" w:space="0" w:color="auto"/>
                                                      </w:divBdr>
                                                      <w:divsChild>
                                                        <w:div w:id="63185843">
                                                          <w:marLeft w:val="0"/>
                                                          <w:marRight w:val="0"/>
                                                          <w:marTop w:val="0"/>
                                                          <w:marBottom w:val="0"/>
                                                          <w:divBdr>
                                                            <w:top w:val="none" w:sz="0" w:space="0" w:color="auto"/>
                                                            <w:left w:val="none" w:sz="0" w:space="0" w:color="auto"/>
                                                            <w:bottom w:val="none" w:sz="0" w:space="0" w:color="auto"/>
                                                            <w:right w:val="none" w:sz="0" w:space="0" w:color="auto"/>
                                                          </w:divBdr>
                                                          <w:divsChild>
                                                            <w:div w:id="2064677403">
                                                              <w:marLeft w:val="0"/>
                                                              <w:marRight w:val="0"/>
                                                              <w:marTop w:val="0"/>
                                                              <w:marBottom w:val="0"/>
                                                              <w:divBdr>
                                                                <w:top w:val="none" w:sz="0" w:space="0" w:color="auto"/>
                                                                <w:left w:val="none" w:sz="0" w:space="0" w:color="auto"/>
                                                                <w:bottom w:val="none" w:sz="0" w:space="0" w:color="auto"/>
                                                                <w:right w:val="none" w:sz="0" w:space="0" w:color="auto"/>
                                                              </w:divBdr>
                                                              <w:divsChild>
                                                                <w:div w:id="127817480">
                                                                  <w:marLeft w:val="0"/>
                                                                  <w:marRight w:val="0"/>
                                                                  <w:marTop w:val="0"/>
                                                                  <w:marBottom w:val="0"/>
                                                                  <w:divBdr>
                                                                    <w:top w:val="none" w:sz="0" w:space="0" w:color="auto"/>
                                                                    <w:left w:val="none" w:sz="0" w:space="0" w:color="auto"/>
                                                                    <w:bottom w:val="none" w:sz="0" w:space="0" w:color="auto"/>
                                                                    <w:right w:val="none" w:sz="0" w:space="0" w:color="auto"/>
                                                                  </w:divBdr>
                                                                  <w:divsChild>
                                                                    <w:div w:id="1586300088">
                                                                      <w:marLeft w:val="0"/>
                                                                      <w:marRight w:val="0"/>
                                                                      <w:marTop w:val="0"/>
                                                                      <w:marBottom w:val="0"/>
                                                                      <w:divBdr>
                                                                        <w:top w:val="none" w:sz="0" w:space="0" w:color="auto"/>
                                                                        <w:left w:val="none" w:sz="0" w:space="0" w:color="auto"/>
                                                                        <w:bottom w:val="none" w:sz="0" w:space="0" w:color="auto"/>
                                                                        <w:right w:val="none" w:sz="0" w:space="0" w:color="auto"/>
                                                                      </w:divBdr>
                                                                      <w:divsChild>
                                                                        <w:div w:id="992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50181">
      <w:bodyDiv w:val="1"/>
      <w:marLeft w:val="0"/>
      <w:marRight w:val="0"/>
      <w:marTop w:val="0"/>
      <w:marBottom w:val="0"/>
      <w:divBdr>
        <w:top w:val="none" w:sz="0" w:space="0" w:color="auto"/>
        <w:left w:val="none" w:sz="0" w:space="0" w:color="auto"/>
        <w:bottom w:val="none" w:sz="0" w:space="0" w:color="auto"/>
        <w:right w:val="none" w:sz="0" w:space="0" w:color="auto"/>
      </w:divBdr>
    </w:div>
    <w:div w:id="1093086560">
      <w:bodyDiv w:val="1"/>
      <w:marLeft w:val="0"/>
      <w:marRight w:val="0"/>
      <w:marTop w:val="0"/>
      <w:marBottom w:val="0"/>
      <w:divBdr>
        <w:top w:val="none" w:sz="0" w:space="0" w:color="auto"/>
        <w:left w:val="none" w:sz="0" w:space="0" w:color="auto"/>
        <w:bottom w:val="none" w:sz="0" w:space="0" w:color="auto"/>
        <w:right w:val="none" w:sz="0" w:space="0" w:color="auto"/>
      </w:divBdr>
    </w:div>
    <w:div w:id="1171331319">
      <w:bodyDiv w:val="1"/>
      <w:marLeft w:val="0"/>
      <w:marRight w:val="0"/>
      <w:marTop w:val="0"/>
      <w:marBottom w:val="0"/>
      <w:divBdr>
        <w:top w:val="none" w:sz="0" w:space="0" w:color="auto"/>
        <w:left w:val="none" w:sz="0" w:space="0" w:color="auto"/>
        <w:bottom w:val="none" w:sz="0" w:space="0" w:color="auto"/>
        <w:right w:val="none" w:sz="0" w:space="0" w:color="auto"/>
      </w:divBdr>
    </w:div>
    <w:div w:id="1359623063">
      <w:bodyDiv w:val="1"/>
      <w:marLeft w:val="0"/>
      <w:marRight w:val="0"/>
      <w:marTop w:val="0"/>
      <w:marBottom w:val="0"/>
      <w:divBdr>
        <w:top w:val="none" w:sz="0" w:space="0" w:color="auto"/>
        <w:left w:val="none" w:sz="0" w:space="0" w:color="auto"/>
        <w:bottom w:val="none" w:sz="0" w:space="0" w:color="auto"/>
        <w:right w:val="none" w:sz="0" w:space="0" w:color="auto"/>
      </w:divBdr>
    </w:div>
    <w:div w:id="1385182385">
      <w:bodyDiv w:val="1"/>
      <w:marLeft w:val="0"/>
      <w:marRight w:val="0"/>
      <w:marTop w:val="0"/>
      <w:marBottom w:val="0"/>
      <w:divBdr>
        <w:top w:val="none" w:sz="0" w:space="0" w:color="auto"/>
        <w:left w:val="none" w:sz="0" w:space="0" w:color="auto"/>
        <w:bottom w:val="none" w:sz="0" w:space="0" w:color="auto"/>
        <w:right w:val="none" w:sz="0" w:space="0" w:color="auto"/>
      </w:divBdr>
    </w:div>
    <w:div w:id="1425758659">
      <w:bodyDiv w:val="1"/>
      <w:marLeft w:val="0"/>
      <w:marRight w:val="0"/>
      <w:marTop w:val="0"/>
      <w:marBottom w:val="0"/>
      <w:divBdr>
        <w:top w:val="none" w:sz="0" w:space="0" w:color="auto"/>
        <w:left w:val="none" w:sz="0" w:space="0" w:color="auto"/>
        <w:bottom w:val="none" w:sz="0" w:space="0" w:color="auto"/>
        <w:right w:val="none" w:sz="0" w:space="0" w:color="auto"/>
      </w:divBdr>
    </w:div>
    <w:div w:id="1461144402">
      <w:bodyDiv w:val="1"/>
      <w:marLeft w:val="0"/>
      <w:marRight w:val="0"/>
      <w:marTop w:val="0"/>
      <w:marBottom w:val="0"/>
      <w:divBdr>
        <w:top w:val="none" w:sz="0" w:space="0" w:color="auto"/>
        <w:left w:val="none" w:sz="0" w:space="0" w:color="auto"/>
        <w:bottom w:val="none" w:sz="0" w:space="0" w:color="auto"/>
        <w:right w:val="none" w:sz="0" w:space="0" w:color="auto"/>
      </w:divBdr>
    </w:div>
    <w:div w:id="18491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4" Type="http://schemas.openxmlformats.org/officeDocument/2006/relationships/settings" Target="settings.xml"/><Relationship Id="rId9" Type="http://schemas.openxmlformats.org/officeDocument/2006/relationships/hyperlink" Target="http://www.sony.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4F0E484-BBAA-6F4C-A4E8-2D202172EA1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3645</Characters>
  <Application>Microsoft Office Word</Application>
  <DocSecurity>0</DocSecurity>
  <Lines>30</Lines>
  <Paragraphs>8</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Kelly</dc:creator>
  <cp:keywords/>
  <dc:description/>
  <cp:lastModifiedBy>Camila Pizarro</cp:lastModifiedBy>
  <cp:revision>7</cp:revision>
  <cp:lastPrinted>2020-01-10T03:19:00Z</cp:lastPrinted>
  <dcterms:created xsi:type="dcterms:W3CDTF">2020-03-23T03:05:00Z</dcterms:created>
  <dcterms:modified xsi:type="dcterms:W3CDTF">2020-04-02T13:50:00Z</dcterms:modified>
</cp:coreProperties>
</file>