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FA" w:rsidRPr="006C7EEA" w:rsidRDefault="00001BFA" w:rsidP="00001BFA">
      <w:pPr>
        <w:spacing w:before="100" w:beforeAutospacing="1" w:after="100" w:afterAutospacing="1" w:line="240" w:lineRule="auto"/>
        <w:rPr>
          <w:rFonts w:ascii="Verdana" w:hAnsi="Verdana"/>
          <w:b/>
          <w:bCs/>
          <w:color w:val="000000"/>
          <w:sz w:val="20"/>
          <w:szCs w:val="20"/>
        </w:rPr>
      </w:pPr>
      <w:r w:rsidRPr="006C7EEA">
        <w:rPr>
          <w:rFonts w:ascii="Arial" w:hAnsi="Arial" w:cs="Arial"/>
          <w:bCs/>
          <w:color w:val="000000"/>
          <w:sz w:val="20"/>
          <w:szCs w:val="20"/>
        </w:rPr>
        <w:t xml:space="preserve">Pressmeddelande 140130                                                           </w:t>
      </w:r>
      <w:r w:rsidR="00B910B6">
        <w:rPr>
          <w:rFonts w:ascii="Arial" w:hAnsi="Arial" w:cs="Arial"/>
          <w:bCs/>
          <w:color w:val="000000"/>
          <w:sz w:val="20"/>
          <w:szCs w:val="20"/>
        </w:rPr>
        <w:t xml:space="preserve">                                             </w:t>
      </w:r>
      <w:r w:rsidRPr="006C7EEA">
        <w:rPr>
          <w:rFonts w:ascii="Arial" w:hAnsi="Arial" w:cs="Arial"/>
          <w:bCs/>
          <w:color w:val="000000"/>
          <w:sz w:val="20"/>
          <w:szCs w:val="20"/>
        </w:rPr>
        <w:t xml:space="preserve">  </w:t>
      </w:r>
      <w:r>
        <w:rPr>
          <w:rFonts w:ascii="Arial" w:hAnsi="Arial" w:cs="Arial"/>
          <w:noProof/>
          <w:color w:val="000000"/>
        </w:rPr>
        <w:drawing>
          <wp:inline distT="0" distB="0" distL="0" distR="0">
            <wp:extent cx="533400" cy="914400"/>
            <wp:effectExtent l="19050" t="0" r="0" b="0"/>
            <wp:docPr id="1" name="Bildobjekt 0" descr="DAlsva_lit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DAlsva_liten.tif"/>
                    <pic:cNvPicPr>
                      <a:picLocks noChangeAspect="1" noChangeArrowheads="1"/>
                    </pic:cNvPicPr>
                  </pic:nvPicPr>
                  <pic:blipFill>
                    <a:blip r:embed="rId4"/>
                    <a:srcRect/>
                    <a:stretch>
                      <a:fillRect/>
                    </a:stretch>
                  </pic:blipFill>
                  <pic:spPr bwMode="auto">
                    <a:xfrm>
                      <a:off x="0" y="0"/>
                      <a:ext cx="533400" cy="914400"/>
                    </a:xfrm>
                    <a:prstGeom prst="rect">
                      <a:avLst/>
                    </a:prstGeom>
                    <a:noFill/>
                    <a:ln w="9525">
                      <a:noFill/>
                      <a:miter lim="800000"/>
                      <a:headEnd/>
                      <a:tailEnd/>
                    </a:ln>
                  </pic:spPr>
                </pic:pic>
              </a:graphicData>
            </a:graphic>
          </wp:inline>
        </w:drawing>
      </w:r>
      <w:r>
        <w:rPr>
          <w:rFonts w:ascii="Arial" w:hAnsi="Arial" w:cs="Arial"/>
          <w:b/>
          <w:bCs/>
          <w:color w:val="000000"/>
          <w:sz w:val="28"/>
          <w:szCs w:val="28"/>
        </w:rPr>
        <w:br/>
      </w:r>
      <w:r>
        <w:rPr>
          <w:rFonts w:ascii="Arial" w:hAnsi="Arial" w:cs="Arial"/>
          <w:b/>
          <w:bCs/>
          <w:color w:val="000000"/>
          <w:sz w:val="28"/>
          <w:szCs w:val="28"/>
        </w:rPr>
        <w:br/>
      </w:r>
      <w:r>
        <w:rPr>
          <w:rFonts w:ascii="Arial" w:hAnsi="Arial" w:cs="Arial"/>
          <w:b/>
          <w:bCs/>
          <w:color w:val="000000"/>
          <w:sz w:val="28"/>
          <w:szCs w:val="28"/>
        </w:rPr>
        <w:br/>
      </w:r>
      <w:proofErr w:type="spellStart"/>
      <w:r>
        <w:rPr>
          <w:rFonts w:ascii="Arial" w:hAnsi="Arial" w:cs="Arial"/>
          <w:b/>
          <w:bCs/>
          <w:color w:val="000000"/>
          <w:sz w:val="28"/>
          <w:szCs w:val="28"/>
        </w:rPr>
        <w:t>Världstenoren</w:t>
      </w:r>
      <w:proofErr w:type="spellEnd"/>
      <w:r>
        <w:rPr>
          <w:rFonts w:ascii="Arial" w:hAnsi="Arial" w:cs="Arial"/>
          <w:b/>
          <w:bCs/>
          <w:color w:val="000000"/>
          <w:sz w:val="28"/>
          <w:szCs w:val="28"/>
        </w:rPr>
        <w:t xml:space="preserve"> José Carreras gör jubileumskonsert i Dalhalla!</w:t>
      </w:r>
      <w:r>
        <w:rPr>
          <w:rFonts w:ascii="Verdana" w:hAnsi="Verdana"/>
          <w:bCs/>
          <w:color w:val="000000"/>
          <w:sz w:val="21"/>
          <w:szCs w:val="21"/>
        </w:rPr>
        <w:br/>
      </w:r>
      <w:r>
        <w:rPr>
          <w:rFonts w:ascii="Arial" w:hAnsi="Arial" w:cs="Arial"/>
          <w:b/>
          <w:bCs/>
          <w:color w:val="000000"/>
          <w:sz w:val="20"/>
          <w:szCs w:val="20"/>
        </w:rPr>
        <w:br/>
      </w:r>
      <w:r>
        <w:rPr>
          <w:rFonts w:ascii="Arial" w:hAnsi="Arial" w:cs="Arial"/>
          <w:b/>
          <w:bCs/>
          <w:color w:val="000000"/>
          <w:sz w:val="20"/>
          <w:szCs w:val="20"/>
        </w:rPr>
        <w:br/>
        <w:t xml:space="preserve">           </w:t>
      </w:r>
      <w:r w:rsidR="00B910B6">
        <w:rPr>
          <w:rFonts w:ascii="Arial" w:hAnsi="Arial" w:cs="Arial"/>
          <w:b/>
          <w:bCs/>
          <w:color w:val="000000"/>
          <w:sz w:val="20"/>
          <w:szCs w:val="20"/>
        </w:rPr>
        <w:t xml:space="preserve">              </w:t>
      </w:r>
      <w:r>
        <w:rPr>
          <w:rFonts w:ascii="Arial" w:hAnsi="Arial" w:cs="Arial"/>
          <w:b/>
          <w:bCs/>
          <w:color w:val="000000"/>
          <w:sz w:val="20"/>
          <w:szCs w:val="20"/>
        </w:rPr>
        <w:t xml:space="preserve">   </w:t>
      </w:r>
      <w:r>
        <w:rPr>
          <w:rFonts w:ascii="Arial" w:hAnsi="Arial" w:cs="Arial"/>
          <w:b/>
          <w:bCs/>
          <w:noProof/>
          <w:color w:val="000000"/>
          <w:sz w:val="20"/>
          <w:szCs w:val="20"/>
        </w:rPr>
        <w:drawing>
          <wp:inline distT="0" distB="0" distL="0" distR="0">
            <wp:extent cx="3200400" cy="281940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b="11966"/>
                    <a:stretch>
                      <a:fillRect/>
                    </a:stretch>
                  </pic:blipFill>
                  <pic:spPr bwMode="auto">
                    <a:xfrm>
                      <a:off x="0" y="0"/>
                      <a:ext cx="3200400" cy="2819400"/>
                    </a:xfrm>
                    <a:prstGeom prst="rect">
                      <a:avLst/>
                    </a:prstGeom>
                    <a:noFill/>
                    <a:ln w="9525">
                      <a:noFill/>
                      <a:miter lim="800000"/>
                      <a:headEnd/>
                      <a:tailEnd/>
                    </a:ln>
                  </pic:spPr>
                </pic:pic>
              </a:graphicData>
            </a:graphic>
          </wp:inline>
        </w:drawing>
      </w:r>
      <w:r>
        <w:rPr>
          <w:rFonts w:ascii="Arial" w:hAnsi="Arial" w:cs="Arial"/>
          <w:b/>
          <w:bCs/>
          <w:color w:val="000000"/>
          <w:sz w:val="20"/>
          <w:szCs w:val="20"/>
        </w:rPr>
        <w:br/>
      </w:r>
      <w:r>
        <w:rPr>
          <w:rFonts w:ascii="Helvetica" w:hAnsi="Helvetica" w:cs="Helvetica"/>
          <w:noProof/>
          <w:color w:val="0066CC"/>
          <w:sz w:val="18"/>
          <w:szCs w:val="18"/>
        </w:rPr>
        <w:drawing>
          <wp:inline distT="0" distB="0" distL="0" distR="0">
            <wp:extent cx="304800" cy="304800"/>
            <wp:effectExtent l="0" t="0" r="0" b="0"/>
            <wp:docPr id="3" name="Bild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rFonts w:ascii="Verdana" w:hAnsi="Verdana"/>
          <w:bCs/>
          <w:color w:val="000000"/>
          <w:sz w:val="21"/>
          <w:szCs w:val="21"/>
        </w:rPr>
        <w:br/>
      </w:r>
      <w:r w:rsidRPr="006C7EEA">
        <w:rPr>
          <w:rFonts w:ascii="Arial" w:hAnsi="Arial" w:cs="Arial"/>
          <w:bCs/>
          <w:color w:val="000000"/>
          <w:sz w:val="20"/>
          <w:szCs w:val="20"/>
        </w:rPr>
        <w:t>Den 23 juli 2014 är det på dagen 20 år sedan operasångerskan Birgit Nilsson sköt startskottet</w:t>
      </w:r>
      <w:r w:rsidRPr="006C7EEA">
        <w:rPr>
          <w:rFonts w:ascii="Arial" w:hAnsi="Arial" w:cs="Arial"/>
          <w:bCs/>
          <w:color w:val="000000"/>
          <w:sz w:val="20"/>
          <w:szCs w:val="20"/>
        </w:rPr>
        <w:br/>
        <w:t>i Dalhalla och det ska celebreras ordentligt. Dalhalla får besök av ingen mindre än den legendariske tenoren, José Carreras som tillsammans med Stockholm Concert Orchestra framför en jubileumskonsert.</w:t>
      </w:r>
      <w:r w:rsidRPr="006C7EEA">
        <w:rPr>
          <w:rFonts w:ascii="Arial" w:hAnsi="Arial" w:cs="Arial"/>
          <w:bCs/>
          <w:color w:val="000000"/>
          <w:sz w:val="20"/>
          <w:szCs w:val="20"/>
        </w:rPr>
        <w:br/>
      </w:r>
      <w:r w:rsidRPr="006C7EEA">
        <w:rPr>
          <w:rFonts w:ascii="Arial" w:hAnsi="Arial" w:cs="Arial"/>
          <w:bCs/>
          <w:color w:val="000000"/>
          <w:sz w:val="20"/>
          <w:szCs w:val="20"/>
        </w:rPr>
        <w:br/>
        <w:t>José Carreras är utan tvekan en av vår tids största tenorer. Han har uppträtt på alla de stora operahusen och festivaler över hela världen. Tillsammans med sina kollegor Placido Domingo och Luciano Pavarotti skapade han ” De Tre Tenorerna”, som med sina enastående föreställningar har fascinerat miljontals människor.</w:t>
      </w:r>
      <w:r w:rsidRPr="006C7EEA">
        <w:rPr>
          <w:rFonts w:ascii="Verdana" w:hAnsi="Verdana"/>
          <w:b/>
          <w:bCs/>
          <w:color w:val="000000"/>
          <w:sz w:val="20"/>
          <w:szCs w:val="20"/>
        </w:rPr>
        <w:t xml:space="preserve"> </w:t>
      </w:r>
    </w:p>
    <w:p w:rsidR="00A17C8B" w:rsidRDefault="00001BFA" w:rsidP="007528B9">
      <w:pPr>
        <w:shd w:val="clear" w:color="auto" w:fill="FFFFFF"/>
        <w:spacing w:after="225"/>
        <w:outlineLvl w:val="1"/>
      </w:pPr>
      <w:proofErr w:type="gramStart"/>
      <w:r w:rsidRPr="006C7EEA">
        <w:rPr>
          <w:rFonts w:ascii="Arial" w:hAnsi="Arial" w:cs="Arial"/>
          <w:color w:val="222222"/>
          <w:sz w:val="20"/>
          <w:szCs w:val="20"/>
        </w:rPr>
        <w:t>-</w:t>
      </w:r>
      <w:proofErr w:type="gramEnd"/>
      <w:r w:rsidRPr="006C7EEA">
        <w:rPr>
          <w:rFonts w:ascii="Arial" w:hAnsi="Arial" w:cs="Arial"/>
          <w:color w:val="222222"/>
          <w:sz w:val="20"/>
          <w:szCs w:val="20"/>
        </w:rPr>
        <w:t xml:space="preserve"> Jag ser mycket fram emot </w:t>
      </w:r>
      <w:r w:rsidRPr="006C7EEA">
        <w:rPr>
          <w:rStyle w:val="hps"/>
          <w:rFonts w:ascii="Arial" w:hAnsi="Arial" w:cs="Arial"/>
          <w:color w:val="222222"/>
          <w:sz w:val="20"/>
          <w:szCs w:val="20"/>
        </w:rPr>
        <w:t>att få komma</w:t>
      </w:r>
      <w:r w:rsidRPr="006C7EEA">
        <w:rPr>
          <w:rFonts w:ascii="Arial" w:hAnsi="Arial" w:cs="Arial"/>
          <w:color w:val="222222"/>
          <w:sz w:val="20"/>
          <w:szCs w:val="20"/>
        </w:rPr>
        <w:t xml:space="preserve"> </w:t>
      </w:r>
      <w:r w:rsidRPr="006C7EEA">
        <w:rPr>
          <w:rStyle w:val="hps"/>
          <w:rFonts w:ascii="Arial" w:hAnsi="Arial" w:cs="Arial"/>
          <w:color w:val="222222"/>
          <w:sz w:val="20"/>
          <w:szCs w:val="20"/>
        </w:rPr>
        <w:t>till</w:t>
      </w:r>
      <w:r w:rsidRPr="006C7EEA">
        <w:rPr>
          <w:rFonts w:ascii="Arial" w:hAnsi="Arial" w:cs="Arial"/>
          <w:color w:val="222222"/>
          <w:sz w:val="20"/>
          <w:szCs w:val="20"/>
        </w:rPr>
        <w:t xml:space="preserve"> </w:t>
      </w:r>
      <w:r w:rsidRPr="006C7EEA">
        <w:rPr>
          <w:rStyle w:val="hps"/>
          <w:rFonts w:ascii="Arial" w:hAnsi="Arial" w:cs="Arial"/>
          <w:color w:val="222222"/>
          <w:sz w:val="20"/>
          <w:szCs w:val="20"/>
        </w:rPr>
        <w:t>Dalhalla</w:t>
      </w:r>
      <w:r w:rsidRPr="006C7EEA">
        <w:rPr>
          <w:rFonts w:ascii="Arial" w:hAnsi="Arial" w:cs="Arial"/>
          <w:color w:val="222222"/>
          <w:sz w:val="20"/>
          <w:szCs w:val="20"/>
        </w:rPr>
        <w:t xml:space="preserve"> </w:t>
      </w:r>
      <w:r w:rsidRPr="006C7EEA">
        <w:rPr>
          <w:rStyle w:val="hps"/>
          <w:rFonts w:ascii="Arial" w:hAnsi="Arial" w:cs="Arial"/>
          <w:color w:val="222222"/>
          <w:sz w:val="20"/>
          <w:szCs w:val="20"/>
        </w:rPr>
        <w:t>och uppträda i denna ”oöverträffade atmosfär</w:t>
      </w:r>
      <w:r w:rsidRPr="006C7EEA">
        <w:rPr>
          <w:rFonts w:ascii="Arial" w:hAnsi="Arial" w:cs="Arial"/>
          <w:color w:val="222222"/>
          <w:sz w:val="20"/>
          <w:szCs w:val="20"/>
        </w:rPr>
        <w:t xml:space="preserve">", säger </w:t>
      </w:r>
      <w:r w:rsidRPr="006C7EEA">
        <w:rPr>
          <w:rStyle w:val="hps"/>
          <w:rFonts w:ascii="Arial" w:hAnsi="Arial" w:cs="Arial"/>
          <w:color w:val="222222"/>
          <w:sz w:val="20"/>
          <w:szCs w:val="20"/>
        </w:rPr>
        <w:t>José</w:t>
      </w:r>
      <w:r w:rsidRPr="006C7EEA">
        <w:rPr>
          <w:rFonts w:ascii="Arial" w:hAnsi="Arial" w:cs="Arial"/>
          <w:color w:val="222222"/>
          <w:sz w:val="20"/>
          <w:szCs w:val="20"/>
        </w:rPr>
        <w:t xml:space="preserve"> </w:t>
      </w:r>
      <w:r w:rsidRPr="006C7EEA">
        <w:rPr>
          <w:rStyle w:val="hps"/>
          <w:rFonts w:ascii="Arial" w:hAnsi="Arial" w:cs="Arial"/>
          <w:color w:val="222222"/>
          <w:sz w:val="20"/>
          <w:szCs w:val="20"/>
        </w:rPr>
        <w:t>Carreras</w:t>
      </w:r>
      <w:r w:rsidRPr="006C7EEA">
        <w:rPr>
          <w:rFonts w:ascii="Arial" w:hAnsi="Arial" w:cs="Arial"/>
          <w:color w:val="222222"/>
          <w:sz w:val="20"/>
          <w:szCs w:val="20"/>
        </w:rPr>
        <w:t xml:space="preserve">. </w:t>
      </w:r>
      <w:r w:rsidRPr="006C7EEA">
        <w:rPr>
          <w:rStyle w:val="hps"/>
          <w:rFonts w:ascii="Arial" w:hAnsi="Arial" w:cs="Arial"/>
          <w:color w:val="222222"/>
          <w:sz w:val="20"/>
          <w:szCs w:val="20"/>
        </w:rPr>
        <w:t>Programmet</w:t>
      </w:r>
      <w:r w:rsidRPr="006C7EEA">
        <w:rPr>
          <w:rFonts w:ascii="Arial" w:hAnsi="Arial" w:cs="Arial"/>
          <w:color w:val="222222"/>
          <w:sz w:val="20"/>
          <w:szCs w:val="20"/>
        </w:rPr>
        <w:t xml:space="preserve"> </w:t>
      </w:r>
      <w:r w:rsidRPr="006C7EEA">
        <w:rPr>
          <w:rStyle w:val="hps"/>
          <w:rFonts w:ascii="Arial" w:hAnsi="Arial" w:cs="Arial"/>
          <w:color w:val="222222"/>
          <w:sz w:val="20"/>
          <w:szCs w:val="20"/>
        </w:rPr>
        <w:t>kommer att innehålla vacker musik och sång</w:t>
      </w:r>
      <w:r w:rsidRPr="006C7EEA">
        <w:rPr>
          <w:rFonts w:ascii="Arial" w:hAnsi="Arial" w:cs="Arial"/>
          <w:color w:val="222222"/>
          <w:sz w:val="20"/>
          <w:szCs w:val="20"/>
        </w:rPr>
        <w:t xml:space="preserve"> </w:t>
      </w:r>
      <w:r w:rsidRPr="006C7EEA">
        <w:rPr>
          <w:rStyle w:val="hps"/>
          <w:rFonts w:ascii="Arial" w:hAnsi="Arial" w:cs="Arial"/>
          <w:color w:val="222222"/>
          <w:sz w:val="20"/>
          <w:szCs w:val="20"/>
        </w:rPr>
        <w:t>från</w:t>
      </w:r>
      <w:r w:rsidRPr="006C7EEA">
        <w:rPr>
          <w:rFonts w:ascii="Arial" w:hAnsi="Arial" w:cs="Arial"/>
          <w:color w:val="222222"/>
          <w:sz w:val="20"/>
          <w:szCs w:val="20"/>
        </w:rPr>
        <w:t xml:space="preserve"> </w:t>
      </w:r>
      <w:r w:rsidRPr="006C7EEA">
        <w:rPr>
          <w:rStyle w:val="hps"/>
          <w:rFonts w:ascii="Arial" w:hAnsi="Arial" w:cs="Arial"/>
          <w:color w:val="222222"/>
          <w:sz w:val="20"/>
          <w:szCs w:val="20"/>
        </w:rPr>
        <w:t>opera</w:t>
      </w:r>
      <w:r w:rsidRPr="006C7EEA">
        <w:rPr>
          <w:rFonts w:ascii="Arial" w:hAnsi="Arial" w:cs="Arial"/>
          <w:color w:val="222222"/>
          <w:sz w:val="20"/>
          <w:szCs w:val="20"/>
        </w:rPr>
        <w:t xml:space="preserve">, </w:t>
      </w:r>
      <w:r w:rsidRPr="006C7EEA">
        <w:rPr>
          <w:rStyle w:val="hps"/>
          <w:rFonts w:ascii="Arial" w:hAnsi="Arial" w:cs="Arial"/>
          <w:color w:val="222222"/>
          <w:sz w:val="20"/>
          <w:szCs w:val="20"/>
        </w:rPr>
        <w:t>operett</w:t>
      </w:r>
      <w:r w:rsidRPr="006C7EEA">
        <w:rPr>
          <w:rFonts w:ascii="Arial" w:hAnsi="Arial" w:cs="Arial"/>
          <w:color w:val="222222"/>
          <w:sz w:val="20"/>
          <w:szCs w:val="20"/>
        </w:rPr>
        <w:t xml:space="preserve"> och </w:t>
      </w:r>
      <w:r w:rsidRPr="006C7EEA">
        <w:rPr>
          <w:rStyle w:val="hps"/>
          <w:rFonts w:ascii="Arial" w:hAnsi="Arial" w:cs="Arial"/>
          <w:color w:val="222222"/>
          <w:sz w:val="20"/>
          <w:szCs w:val="20"/>
        </w:rPr>
        <w:t>musikal</w:t>
      </w:r>
      <w:r w:rsidRPr="006C7EEA">
        <w:rPr>
          <w:rFonts w:ascii="Arial" w:hAnsi="Arial" w:cs="Arial"/>
          <w:color w:val="222222"/>
          <w:sz w:val="20"/>
          <w:szCs w:val="20"/>
        </w:rPr>
        <w:t xml:space="preserve"> </w:t>
      </w:r>
      <w:r w:rsidRPr="006C7EEA">
        <w:rPr>
          <w:rStyle w:val="hps"/>
          <w:rFonts w:ascii="Arial" w:hAnsi="Arial" w:cs="Arial"/>
          <w:color w:val="222222"/>
          <w:sz w:val="20"/>
          <w:szCs w:val="20"/>
        </w:rPr>
        <w:t>–</w:t>
      </w:r>
      <w:r w:rsidRPr="006C7EEA">
        <w:rPr>
          <w:rFonts w:ascii="Arial" w:hAnsi="Arial" w:cs="Arial"/>
          <w:color w:val="222222"/>
          <w:sz w:val="20"/>
          <w:szCs w:val="20"/>
        </w:rPr>
        <w:t xml:space="preserve"> </w:t>
      </w:r>
      <w:r w:rsidRPr="006C7EEA">
        <w:rPr>
          <w:rStyle w:val="hps"/>
          <w:rFonts w:ascii="Arial" w:hAnsi="Arial" w:cs="Arial"/>
          <w:color w:val="222222"/>
          <w:sz w:val="20"/>
          <w:szCs w:val="20"/>
        </w:rPr>
        <w:t>en kväll</w:t>
      </w:r>
      <w:r w:rsidRPr="006C7EEA">
        <w:rPr>
          <w:rFonts w:ascii="Arial" w:hAnsi="Arial" w:cs="Arial"/>
          <w:color w:val="222222"/>
          <w:sz w:val="20"/>
          <w:szCs w:val="20"/>
        </w:rPr>
        <w:t xml:space="preserve"> </w:t>
      </w:r>
      <w:r w:rsidRPr="006C7EEA">
        <w:rPr>
          <w:rStyle w:val="hps"/>
          <w:rFonts w:ascii="Arial" w:hAnsi="Arial" w:cs="Arial"/>
          <w:color w:val="222222"/>
          <w:sz w:val="20"/>
          <w:szCs w:val="20"/>
        </w:rPr>
        <w:t>att minnas</w:t>
      </w:r>
      <w:r w:rsidRPr="006C7EEA">
        <w:rPr>
          <w:rFonts w:ascii="Arial" w:hAnsi="Arial" w:cs="Arial"/>
          <w:color w:val="222222"/>
          <w:sz w:val="20"/>
          <w:szCs w:val="20"/>
        </w:rPr>
        <w:t>!</w:t>
      </w:r>
      <w:r w:rsidRPr="006C7EEA">
        <w:rPr>
          <w:rFonts w:ascii="Arial" w:hAnsi="Arial" w:cs="Arial"/>
          <w:color w:val="222222"/>
          <w:sz w:val="20"/>
          <w:szCs w:val="20"/>
        </w:rPr>
        <w:br/>
      </w:r>
      <w:r w:rsidRPr="006C7EEA">
        <w:rPr>
          <w:rFonts w:ascii="Arial" w:hAnsi="Arial" w:cs="Arial"/>
          <w:color w:val="222222"/>
          <w:sz w:val="20"/>
          <w:szCs w:val="20"/>
        </w:rPr>
        <w:br/>
      </w:r>
      <w:proofErr w:type="gramStart"/>
      <w:r w:rsidRPr="006C7EEA">
        <w:rPr>
          <w:rFonts w:ascii="Arial" w:hAnsi="Arial" w:cs="Arial"/>
          <w:color w:val="222222"/>
          <w:sz w:val="20"/>
          <w:szCs w:val="20"/>
        </w:rPr>
        <w:t>-</w:t>
      </w:r>
      <w:proofErr w:type="gramEnd"/>
      <w:r w:rsidRPr="006C7EEA">
        <w:rPr>
          <w:rFonts w:ascii="Arial" w:hAnsi="Arial" w:cs="Arial"/>
          <w:color w:val="222222"/>
          <w:sz w:val="20"/>
          <w:szCs w:val="20"/>
        </w:rPr>
        <w:t xml:space="preserve"> Jag har svårt att tänka mig något bättre passande än denna </w:t>
      </w:r>
      <w:proofErr w:type="spellStart"/>
      <w:r w:rsidRPr="006C7EEA">
        <w:rPr>
          <w:rFonts w:ascii="Arial" w:hAnsi="Arial" w:cs="Arial"/>
          <w:color w:val="222222"/>
          <w:sz w:val="20"/>
          <w:szCs w:val="20"/>
        </w:rPr>
        <w:t>världstenor</w:t>
      </w:r>
      <w:proofErr w:type="spellEnd"/>
      <w:r w:rsidRPr="006C7EEA">
        <w:rPr>
          <w:rFonts w:ascii="Arial" w:hAnsi="Arial" w:cs="Arial"/>
          <w:color w:val="222222"/>
          <w:sz w:val="20"/>
          <w:szCs w:val="20"/>
        </w:rPr>
        <w:t xml:space="preserve"> på Dalhallas scen  jubileumskväll</w:t>
      </w:r>
      <w:r>
        <w:rPr>
          <w:rFonts w:ascii="Arial" w:hAnsi="Arial" w:cs="Arial"/>
          <w:color w:val="222222"/>
          <w:sz w:val="20"/>
          <w:szCs w:val="20"/>
        </w:rPr>
        <w:t>en</w:t>
      </w:r>
      <w:r w:rsidRPr="006C7EEA">
        <w:rPr>
          <w:rFonts w:ascii="Arial" w:hAnsi="Arial" w:cs="Arial"/>
          <w:color w:val="222222"/>
          <w:sz w:val="20"/>
          <w:szCs w:val="20"/>
        </w:rPr>
        <w:t xml:space="preserve">, säger Jill Sand, programansvarig för Dalhalla. Det är en ära för oss att Carreras visat ett </w:t>
      </w:r>
      <w:r>
        <w:rPr>
          <w:rFonts w:ascii="Arial" w:hAnsi="Arial" w:cs="Arial"/>
          <w:color w:val="222222"/>
          <w:sz w:val="20"/>
          <w:szCs w:val="20"/>
        </w:rPr>
        <w:br/>
      </w:r>
      <w:r w:rsidRPr="006C7EEA">
        <w:rPr>
          <w:rFonts w:ascii="Arial" w:hAnsi="Arial" w:cs="Arial"/>
          <w:color w:val="222222"/>
          <w:sz w:val="20"/>
          <w:szCs w:val="20"/>
        </w:rPr>
        <w:t xml:space="preserve">så stort intresse att få göra </w:t>
      </w:r>
      <w:r>
        <w:rPr>
          <w:rFonts w:ascii="Arial" w:hAnsi="Arial" w:cs="Arial"/>
          <w:color w:val="222222"/>
          <w:sz w:val="20"/>
          <w:szCs w:val="20"/>
        </w:rPr>
        <w:t>denna konsert, avslutar hon.</w:t>
      </w:r>
      <w:r w:rsidRPr="006C7EEA">
        <w:rPr>
          <w:rFonts w:ascii="Arial" w:hAnsi="Arial" w:cs="Arial"/>
          <w:color w:val="222222"/>
          <w:sz w:val="20"/>
          <w:szCs w:val="20"/>
        </w:rPr>
        <w:br/>
      </w:r>
      <w:r w:rsidRPr="006C7EEA">
        <w:rPr>
          <w:rFonts w:ascii="Arial" w:hAnsi="Arial" w:cs="Arial"/>
          <w:color w:val="222222"/>
          <w:sz w:val="20"/>
          <w:szCs w:val="20"/>
        </w:rPr>
        <w:br/>
      </w:r>
      <w:r w:rsidRPr="006C7EEA">
        <w:rPr>
          <w:rFonts w:ascii="Arial" w:hAnsi="Arial" w:cs="Arial"/>
          <w:b/>
          <w:color w:val="222222"/>
          <w:sz w:val="20"/>
          <w:szCs w:val="20"/>
        </w:rPr>
        <w:t xml:space="preserve">Biljetter släpps fredag den 31/1 kl.10.00 och finns tillgängliga på </w:t>
      </w:r>
      <w:proofErr w:type="spellStart"/>
      <w:r w:rsidRPr="006C7EEA">
        <w:rPr>
          <w:rFonts w:ascii="Arial" w:hAnsi="Arial" w:cs="Arial"/>
          <w:b/>
          <w:color w:val="222222"/>
          <w:sz w:val="20"/>
          <w:szCs w:val="20"/>
        </w:rPr>
        <w:t>dalhalla.se</w:t>
      </w:r>
      <w:proofErr w:type="spellEnd"/>
      <w:r w:rsidRPr="006C7EEA">
        <w:rPr>
          <w:rFonts w:ascii="Arial" w:hAnsi="Arial" w:cs="Arial"/>
          <w:b/>
          <w:color w:val="222222"/>
          <w:sz w:val="20"/>
          <w:szCs w:val="20"/>
        </w:rPr>
        <w:t xml:space="preserve"> samt lokala ombud.</w:t>
      </w:r>
      <w:r w:rsidR="000464A6">
        <w:rPr>
          <w:rFonts w:ascii="Arial" w:hAnsi="Arial" w:cs="Arial"/>
          <w:b/>
          <w:color w:val="222222"/>
          <w:sz w:val="20"/>
          <w:szCs w:val="20"/>
        </w:rPr>
        <w:br/>
      </w:r>
      <w:r w:rsidRPr="006C7EEA">
        <w:rPr>
          <w:rFonts w:ascii="Arial" w:hAnsi="Arial" w:cs="Arial"/>
          <w:color w:val="222222"/>
          <w:sz w:val="20"/>
          <w:szCs w:val="20"/>
        </w:rPr>
        <w:br/>
      </w:r>
      <w:r w:rsidRPr="006C7EEA">
        <w:rPr>
          <w:rStyle w:val="Stark"/>
          <w:rFonts w:ascii="Arial" w:hAnsi="Arial" w:cs="Arial"/>
          <w:b w:val="0"/>
          <w:sz w:val="20"/>
          <w:szCs w:val="20"/>
        </w:rPr>
        <w:t>Presskontakt</w:t>
      </w:r>
      <w:r w:rsidRPr="006C7EEA">
        <w:rPr>
          <w:rStyle w:val="Stark"/>
          <w:rFonts w:ascii="Arial" w:hAnsi="Arial" w:cs="Arial"/>
          <w:sz w:val="20"/>
          <w:szCs w:val="20"/>
        </w:rPr>
        <w:t xml:space="preserve">: </w:t>
      </w:r>
      <w:r w:rsidRPr="006C7EEA">
        <w:rPr>
          <w:rFonts w:ascii="Arial" w:hAnsi="Arial" w:cs="Arial"/>
          <w:sz w:val="20"/>
          <w:szCs w:val="20"/>
        </w:rPr>
        <w:t xml:space="preserve">Dalhalla: Jill Sand </w:t>
      </w:r>
      <w:hyperlink r:id="rId8" w:history="1">
        <w:r w:rsidRPr="006C7EEA">
          <w:rPr>
            <w:rStyle w:val="Hyperlnk"/>
            <w:rFonts w:ascii="Arial" w:hAnsi="Arial" w:cs="Arial"/>
            <w:sz w:val="20"/>
            <w:szCs w:val="20"/>
          </w:rPr>
          <w:t>jill.sand@dalhalla.se</w:t>
        </w:r>
      </w:hyperlink>
      <w:r w:rsidRPr="006C7EEA">
        <w:rPr>
          <w:sz w:val="20"/>
          <w:szCs w:val="20"/>
        </w:rPr>
        <w:t xml:space="preserve"> </w:t>
      </w:r>
      <w:r w:rsidRPr="006C7EEA">
        <w:rPr>
          <w:rFonts w:ascii="Arial" w:hAnsi="Arial" w:cs="Arial"/>
          <w:sz w:val="20"/>
          <w:szCs w:val="20"/>
        </w:rPr>
        <w:t>070-579 25 09</w:t>
      </w:r>
      <w:r>
        <w:rPr>
          <w:rFonts w:ascii="Arial" w:hAnsi="Arial" w:cs="Arial"/>
          <w:sz w:val="20"/>
          <w:szCs w:val="20"/>
        </w:rPr>
        <w:t xml:space="preserve"> </w:t>
      </w:r>
    </w:p>
    <w:sectPr w:rsidR="00A17C8B" w:rsidSect="00DB5C71">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01BFA"/>
    <w:rsid w:val="00001BFA"/>
    <w:rsid w:val="000464A6"/>
    <w:rsid w:val="007528B9"/>
    <w:rsid w:val="009C4FEB"/>
    <w:rsid w:val="00A17C8B"/>
    <w:rsid w:val="00B910B6"/>
    <w:rsid w:val="00D97C1E"/>
    <w:rsid w:val="00DB5C7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BFA"/>
    <w:rPr>
      <w:rFonts w:eastAsiaTheme="minorEastAs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ps">
    <w:name w:val="hps"/>
    <w:rsid w:val="00001BFA"/>
  </w:style>
  <w:style w:type="character" w:styleId="Hyperlnk">
    <w:name w:val="Hyperlink"/>
    <w:basedOn w:val="Standardstycketeckensnitt"/>
    <w:uiPriority w:val="99"/>
    <w:semiHidden/>
    <w:unhideWhenUsed/>
    <w:rsid w:val="00001BFA"/>
    <w:rPr>
      <w:rFonts w:cs="Times New Roman"/>
      <w:color w:val="0000FF"/>
      <w:u w:val="single"/>
    </w:rPr>
  </w:style>
  <w:style w:type="character" w:styleId="Stark">
    <w:name w:val="Strong"/>
    <w:basedOn w:val="Standardstycketeckensnitt"/>
    <w:uiPriority w:val="22"/>
    <w:qFormat/>
    <w:rsid w:val="00001BFA"/>
    <w:rPr>
      <w:rFonts w:cs="Times New Roman"/>
      <w:b/>
      <w:bCs/>
    </w:rPr>
  </w:style>
  <w:style w:type="paragraph" w:styleId="Ballongtext">
    <w:name w:val="Balloon Text"/>
    <w:basedOn w:val="Normal"/>
    <w:link w:val="BallongtextChar"/>
    <w:uiPriority w:val="99"/>
    <w:semiHidden/>
    <w:unhideWhenUsed/>
    <w:rsid w:val="00001BF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1BFA"/>
    <w:rPr>
      <w:rFonts w:ascii="Tahoma" w:eastAsiaTheme="minorEastAsi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ll.sand@dalhalla.se" TargetMode="External"/><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ipeer.se/index.php/mail/viewmessage/getattachment/folder/INBOX/uniqueId/23179/mimeType/aW1hZ2UvanBlZw==/filenameOriginal/Jos%C3%A9+Carreras+l%C3%A4tt"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1305</Characters>
  <Application>Microsoft Office Word</Application>
  <DocSecurity>0</DocSecurity>
  <Lines>10</Lines>
  <Paragraphs>3</Paragraphs>
  <ScaleCrop>false</ScaleCrop>
  <Company>Hewlett-Packard Company</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Sand</dc:creator>
  <cp:lastModifiedBy>Jill Sand</cp:lastModifiedBy>
  <cp:revision>3</cp:revision>
  <dcterms:created xsi:type="dcterms:W3CDTF">2014-01-30T09:30:00Z</dcterms:created>
  <dcterms:modified xsi:type="dcterms:W3CDTF">2014-01-30T09:30:00Z</dcterms:modified>
</cp:coreProperties>
</file>