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D8" w:rsidRDefault="00A16FD8" w:rsidP="00A16FD8">
      <w:pPr>
        <w:pStyle w:val="SVHuvudrubrik"/>
      </w:pPr>
      <w:r>
        <w:t>SV avvisar SVT</w:t>
      </w:r>
    </w:p>
    <w:p w:rsidR="00A16FD8" w:rsidRDefault="00A16FD8" w:rsidP="00A16FD8">
      <w:pPr>
        <w:pStyle w:val="SVNormal"/>
      </w:pPr>
      <w:r>
        <w:t>SVT via dess vd Eva Hamilton försökte i de sista skälvande sekunderna innan remisstiden för Public Serviceutredningen slänga in brandfacklan att Utbildningsradion (UR) skall involveras i det stora SVT.</w:t>
      </w:r>
    </w:p>
    <w:p w:rsidR="00A16FD8" w:rsidRDefault="00A16FD8" w:rsidP="00A16FD8">
      <w:pPr>
        <w:pStyle w:val="SVNormal"/>
      </w:pPr>
      <w:r>
        <w:t>Studieförbundet Vuxenskolan tar i sitt remissvar bestämt avstånd från förslaget.</w:t>
      </w:r>
    </w:p>
    <w:p w:rsidR="00A16FD8" w:rsidRDefault="00A16FD8" w:rsidP="00A16FD8">
      <w:pPr>
        <w:pStyle w:val="SVNormal"/>
        <w:numPr>
          <w:ilvl w:val="0"/>
          <w:numId w:val="1"/>
        </w:numPr>
      </w:pPr>
      <w:r w:rsidRPr="003247D5">
        <w:t>Ett självständigt UR är en garant för att folkbildning får ett starkt utrymme inom Public Services olika delar.</w:t>
      </w:r>
      <w:r>
        <w:t xml:space="preserve"> Internationella erfarenheter visar också att det ofta är kunskaps- och bildningsspåret som blir förlorare när verksamheterna slås samman till en koncern skriver SV.</w:t>
      </w:r>
    </w:p>
    <w:p w:rsidR="00A16FD8" w:rsidRDefault="00A16FD8" w:rsidP="00A16FD8">
      <w:pPr>
        <w:pStyle w:val="SVNormal"/>
      </w:pPr>
      <w:r>
        <w:t>SV betonar i remissvaret två som man menar är grundbultar i Public Serviceuppdraget – bildning och livslångt lärande – och vill att dessa begrepp skall ges en än mer framträdande roll i uppdraget för Public Service i allmänhet och UR i synnerhet.</w:t>
      </w:r>
    </w:p>
    <w:p w:rsidR="00A16FD8" w:rsidRDefault="00A16FD8" w:rsidP="00A16FD8">
      <w:pPr>
        <w:pStyle w:val="SVNormal"/>
        <w:numPr>
          <w:ilvl w:val="0"/>
          <w:numId w:val="1"/>
        </w:numPr>
      </w:pPr>
      <w:r>
        <w:t>E</w:t>
      </w:r>
      <w:r w:rsidRPr="003247D5">
        <w:t xml:space="preserve">tt stort problem i dag är att folkbildningsprogrammen konkurreras bort från bästa sändningstid, </w:t>
      </w:r>
      <w:proofErr w:type="spellStart"/>
      <w:r w:rsidRPr="003247D5">
        <w:t>prime</w:t>
      </w:r>
      <w:proofErr w:type="spellEnd"/>
      <w:r w:rsidRPr="003247D5">
        <w:t xml:space="preserve"> </w:t>
      </w:r>
      <w:proofErr w:type="spellStart"/>
      <w:r w:rsidRPr="003247D5">
        <w:t>time</w:t>
      </w:r>
      <w:proofErr w:type="spellEnd"/>
      <w:r w:rsidRPr="003247D5">
        <w:t>,</w:t>
      </w:r>
      <w:r>
        <w:t xml:space="preserve"> det måste åtgärdas.</w:t>
      </w:r>
    </w:p>
    <w:p w:rsidR="00A16FD8" w:rsidRDefault="00A16FD8" w:rsidP="00A16FD8">
      <w:pPr>
        <w:pStyle w:val="SVNormal"/>
      </w:pPr>
      <w:r>
        <w:t>Folkbildningen har ett särskilt ansvar att nå lågutbildade personer. Det uppdraget borde också tydliggöras i första hand i förhållande till UR och Kunskapskanalen.</w:t>
      </w:r>
    </w:p>
    <w:p w:rsidR="00A16FD8" w:rsidRDefault="00A16FD8" w:rsidP="00A16FD8">
      <w:pPr>
        <w:pStyle w:val="SVNormal"/>
        <w:numPr>
          <w:ilvl w:val="0"/>
          <w:numId w:val="1"/>
        </w:numPr>
      </w:pPr>
      <w:r>
        <w:t>I vår värld är det inte självklart att ex Kunskapskanalens program främst skall rikta sig till ”</w:t>
      </w:r>
      <w:r w:rsidRPr="00EF7626">
        <w:rPr>
          <w:i/>
        </w:rPr>
        <w:t>högskolestuderande och lärare</w:t>
      </w:r>
      <w:r>
        <w:t>”, utan vi vill se en starkare markering av att uppdraget omfattar alla människor och då med tydlig markering utifrån livslångt lärande.</w:t>
      </w:r>
    </w:p>
    <w:p w:rsidR="00A16FD8" w:rsidRDefault="00A16FD8" w:rsidP="00A16FD8">
      <w:pPr>
        <w:pStyle w:val="SVNormal"/>
        <w:numPr>
          <w:ilvl w:val="0"/>
          <w:numId w:val="1"/>
        </w:numPr>
      </w:pPr>
      <w:r>
        <w:t>Public Service måste också ta sitt ansvar att stimulera läsandet och bidra till att bryta den negativa trenden att andelen unga som läser minskar, skriver SV i sitt remissvar.</w:t>
      </w:r>
    </w:p>
    <w:p w:rsidR="006F6A1D" w:rsidRDefault="006F6A1D" w:rsidP="001F600D">
      <w:pPr>
        <w:pStyle w:val="SVNormal"/>
      </w:pPr>
    </w:p>
    <w:p w:rsidR="00A16FD8" w:rsidRDefault="00A16FD8" w:rsidP="001F600D">
      <w:pPr>
        <w:pStyle w:val="SVNormal"/>
        <w:rPr>
          <w:b/>
          <w:i/>
        </w:rPr>
      </w:pPr>
      <w:r>
        <w:rPr>
          <w:b/>
        </w:rPr>
        <w:t>Ytterligare information</w:t>
      </w:r>
    </w:p>
    <w:p w:rsidR="00A16FD8" w:rsidRPr="00A16FD8" w:rsidRDefault="00A16FD8" w:rsidP="001F600D">
      <w:pPr>
        <w:pStyle w:val="SVNormal"/>
      </w:pPr>
      <w:r>
        <w:t xml:space="preserve">Anders </w:t>
      </w:r>
      <w:proofErr w:type="spellStart"/>
      <w:r>
        <w:t>Öhberg</w:t>
      </w:r>
      <w:proofErr w:type="spellEnd"/>
      <w:r>
        <w:t xml:space="preserve">, pressekreterare, </w:t>
      </w:r>
      <w:hyperlink r:id="rId9" w:history="1">
        <w:r w:rsidRPr="00F322A2">
          <w:rPr>
            <w:rStyle w:val="Hyperlnk"/>
          </w:rPr>
          <w:t>anders.ohberg@sv.se</w:t>
        </w:r>
      </w:hyperlink>
      <w:r>
        <w:t>; 070 626 38 88</w:t>
      </w:r>
      <w:bookmarkStart w:id="0" w:name="_GoBack"/>
      <w:bookmarkEnd w:id="0"/>
    </w:p>
    <w:sectPr w:rsidR="00A16FD8" w:rsidRPr="00A16FD8" w:rsidSect="00DE579D">
      <w:headerReference w:type="default" r:id="rId10"/>
      <w:footerReference w:type="default" r:id="rId11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D8" w:rsidRDefault="00A16FD8">
      <w:r>
        <w:separator/>
      </w:r>
    </w:p>
  </w:endnote>
  <w:endnote w:type="continuationSeparator" w:id="0">
    <w:p w:rsidR="00A16FD8" w:rsidRDefault="00A1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4D" w:rsidRDefault="00775F4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</w:t>
    </w:r>
    <w:r w:rsidR="00A010B4">
      <w:rPr>
        <w:rFonts w:ascii="SVmyriad" w:hAnsi="SVmyriad"/>
        <w:sz w:val="20"/>
      </w:rPr>
      <w:t xml:space="preserve"> Box </w:t>
    </w:r>
    <w:r w:rsidR="00B841A7">
      <w:rPr>
        <w:rFonts w:ascii="SVmyriad" w:hAnsi="SVmyriad"/>
        <w:sz w:val="20"/>
      </w:rPr>
      <w:t>30083</w:t>
    </w:r>
    <w:r>
      <w:rPr>
        <w:rFonts w:ascii="SVmyriad" w:hAnsi="SVmyriad"/>
        <w:sz w:val="20"/>
      </w:rPr>
      <w:t xml:space="preserve">, </w:t>
    </w:r>
    <w:r w:rsidR="00A010B4">
      <w:rPr>
        <w:rFonts w:ascii="SVmyriad" w:hAnsi="SVmyriad"/>
        <w:sz w:val="20"/>
      </w:rPr>
      <w:t>1</w:t>
    </w:r>
    <w:r w:rsidR="00B841A7">
      <w:rPr>
        <w:rFonts w:ascii="SVmyriad" w:hAnsi="SVmyriad"/>
        <w:sz w:val="20"/>
      </w:rPr>
      <w:t>04 25</w:t>
    </w:r>
    <w:r w:rsidR="00A010B4">
      <w:rPr>
        <w:rFonts w:ascii="SVmyriad" w:hAnsi="SVmyriad"/>
        <w:sz w:val="20"/>
      </w:rPr>
      <w:t xml:space="preserve"> Stockholm</w:t>
    </w:r>
  </w:p>
  <w:p w:rsidR="006F6A1D" w:rsidRDefault="001F600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F4D">
      <w:rPr>
        <w:rFonts w:ascii="SVmyriad" w:hAnsi="SVmyriad"/>
        <w:sz w:val="20"/>
      </w:rPr>
      <w:t xml:space="preserve">Besöksadress: </w:t>
    </w:r>
    <w:r w:rsidR="00B841A7">
      <w:rPr>
        <w:rFonts w:ascii="SVmyriad" w:hAnsi="SVmyriad"/>
        <w:sz w:val="20"/>
      </w:rPr>
      <w:t>Franzéngatan 6</w:t>
    </w:r>
    <w:r w:rsidR="00ED719E">
      <w:rPr>
        <w:rFonts w:ascii="SVmyriad" w:hAnsi="SVmyriad"/>
        <w:sz w:val="20"/>
      </w:rPr>
      <w:t>, Stockholm</w:t>
    </w:r>
    <w:r w:rsidR="00ED719E">
      <w:rPr>
        <w:rFonts w:ascii="SVmyriad" w:hAnsi="SVmyriad"/>
        <w:sz w:val="20"/>
      </w:rPr>
      <w:br/>
    </w:r>
    <w:r w:rsidR="00A010B4">
      <w:rPr>
        <w:rFonts w:ascii="SVmyriad" w:hAnsi="SVmyriad"/>
        <w:sz w:val="20"/>
      </w:rPr>
      <w:t>Mobil: 070-</w:t>
    </w:r>
    <w:r w:rsidR="00ED719E">
      <w:rPr>
        <w:rFonts w:ascii="SVmyriad" w:hAnsi="SVmyriad"/>
        <w:sz w:val="20"/>
      </w:rPr>
      <w:t>626 38 88</w:t>
    </w:r>
    <w:r w:rsidR="00A010B4">
      <w:rPr>
        <w:rFonts w:ascii="SVmyriad" w:hAnsi="SVmyriad"/>
        <w:sz w:val="20"/>
      </w:rPr>
      <w:br/>
      <w:t xml:space="preserve">e-post: </w:t>
    </w:r>
    <w:r w:rsidR="00ED719E">
      <w:rPr>
        <w:rFonts w:ascii="SVmyriad" w:hAnsi="SVmyriad"/>
        <w:sz w:val="20"/>
      </w:rPr>
      <w:t>anders.ohberg</w:t>
    </w:r>
    <w:r w:rsidR="00A010B4">
      <w:rPr>
        <w:rFonts w:ascii="SVmyriad" w:hAnsi="SVmyriad"/>
        <w:sz w:val="20"/>
      </w:rPr>
      <w:t>@sv.se</w:t>
    </w:r>
    <w:r w:rsidR="00775F4D">
      <w:rPr>
        <w:rFonts w:ascii="SVmyriad" w:hAnsi="SVmyriad"/>
        <w:sz w:val="20"/>
      </w:rPr>
      <w:t xml:space="preserve">, </w:t>
    </w:r>
    <w:r w:rsidR="00A010B4">
      <w:rPr>
        <w:rFonts w:ascii="SVmyriad" w:hAnsi="SVmyriad"/>
        <w:sz w:val="20"/>
      </w:rPr>
      <w:t>h</w:t>
    </w:r>
    <w:r w:rsidR="00775F4D">
      <w:rPr>
        <w:rFonts w:ascii="SVmyriad" w:hAnsi="SVmyriad"/>
        <w:sz w:val="20"/>
      </w:rPr>
      <w:t xml:space="preserve">emsida: </w:t>
    </w:r>
    <w:r w:rsidR="00A010B4">
      <w:rPr>
        <w:rFonts w:ascii="SVmyriad" w:hAnsi="SVmyriad"/>
        <w:sz w:val="20"/>
      </w:rPr>
      <w:t>www.sv.se</w:t>
    </w:r>
    <w:r w:rsidR="006F6A1D">
      <w:rPr>
        <w:rFonts w:ascii="SVmyriad" w:hAnsi="SVmyriad"/>
        <w:sz w:val="20"/>
      </w:rPr>
      <w:tab/>
    </w:r>
    <w:r w:rsidR="006F6A1D"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D8" w:rsidRDefault="00A16FD8">
      <w:r>
        <w:separator/>
      </w:r>
    </w:p>
  </w:footnote>
  <w:footnote w:type="continuationSeparator" w:id="0">
    <w:p w:rsidR="00A16FD8" w:rsidRDefault="00A1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1D" w:rsidRDefault="001F600D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A1D"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E0E"/>
    <w:multiLevelType w:val="hybridMultilevel"/>
    <w:tmpl w:val="BEE4CFEA"/>
    <w:lvl w:ilvl="0" w:tplc="210AD2CE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8"/>
    <w:rsid w:val="00062F09"/>
    <w:rsid w:val="000E5BEC"/>
    <w:rsid w:val="001307D5"/>
    <w:rsid w:val="00170A87"/>
    <w:rsid w:val="001F600D"/>
    <w:rsid w:val="0028478A"/>
    <w:rsid w:val="003D558A"/>
    <w:rsid w:val="0048223F"/>
    <w:rsid w:val="004C6966"/>
    <w:rsid w:val="004E7CAD"/>
    <w:rsid w:val="0054074F"/>
    <w:rsid w:val="006F05C3"/>
    <w:rsid w:val="006F6A1D"/>
    <w:rsid w:val="00775F4D"/>
    <w:rsid w:val="007C533A"/>
    <w:rsid w:val="008D718C"/>
    <w:rsid w:val="009818D2"/>
    <w:rsid w:val="009C51FC"/>
    <w:rsid w:val="00A010B4"/>
    <w:rsid w:val="00A16FD8"/>
    <w:rsid w:val="00B27257"/>
    <w:rsid w:val="00B535D0"/>
    <w:rsid w:val="00B73F02"/>
    <w:rsid w:val="00B841A7"/>
    <w:rsid w:val="00C66689"/>
    <w:rsid w:val="00DE579D"/>
    <w:rsid w:val="00E4484E"/>
    <w:rsid w:val="00E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A16FD8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A16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A16FD8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A16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ers.ohberg@sv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sog\Desktop\Mallar,%20pressmedd\SV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2130-0A75-4D1C-8D2E-39AB68C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2</TotalTime>
  <Pages>1</Pages>
  <Words>247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Öhberg</dc:creator>
  <cp:lastModifiedBy>Anders Öhberg</cp:lastModifiedBy>
  <cp:revision>1</cp:revision>
  <cp:lastPrinted>2005-11-01T13:28:00Z</cp:lastPrinted>
  <dcterms:created xsi:type="dcterms:W3CDTF">2013-01-24T14:39:00Z</dcterms:created>
  <dcterms:modified xsi:type="dcterms:W3CDTF">2013-01-24T14:41:00Z</dcterms:modified>
</cp:coreProperties>
</file>