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F2E3F" w14:textId="5906B9FE" w:rsidR="0058230A" w:rsidRPr="00E82AED" w:rsidRDefault="00F635F3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  <w:r w:rsidRPr="00E82AED">
        <w:rPr>
          <w:rFonts w:asciiTheme="majorHAnsi" w:hAnsiTheme="majorHAnsi"/>
          <w:b/>
          <w:sz w:val="28"/>
          <w:szCs w:val="28"/>
          <w:lang w:val="de-DE"/>
        </w:rPr>
        <w:t xml:space="preserve">Oblong </w:t>
      </w:r>
      <w:r w:rsidR="00E82AED" w:rsidRPr="00E82AED">
        <w:rPr>
          <w:rFonts w:asciiTheme="majorHAnsi" w:hAnsiTheme="majorHAnsi"/>
          <w:b/>
          <w:sz w:val="28"/>
          <w:szCs w:val="28"/>
          <w:lang w:val="de-DE"/>
        </w:rPr>
        <w:t>Industries Vorträge zum Thema Infopresence</w:t>
      </w:r>
      <w:r w:rsidR="00C3309E">
        <w:rPr>
          <w:rFonts w:asciiTheme="majorHAnsi" w:hAnsiTheme="majorHAnsi"/>
          <w:b/>
          <w:sz w:val="28"/>
          <w:szCs w:val="28"/>
          <w:lang w:val="de-DE"/>
        </w:rPr>
        <w:t>™</w:t>
      </w:r>
    </w:p>
    <w:p w14:paraId="7E8E29DC" w14:textId="77777777" w:rsidR="00AD4DE1" w:rsidRPr="00E82AED" w:rsidRDefault="00AD4DE1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</w:p>
    <w:p w14:paraId="3CFDEE9D" w14:textId="64F59BFA" w:rsidR="004613B4" w:rsidRPr="006D1E4C" w:rsidRDefault="004613B4" w:rsidP="00246670">
      <w:pPr>
        <w:spacing w:line="360" w:lineRule="auto"/>
        <w:rPr>
          <w:rFonts w:asciiTheme="majorHAnsi" w:hAnsiTheme="majorHAnsi"/>
          <w:b/>
          <w:lang w:val="de-DE"/>
        </w:rPr>
      </w:pPr>
      <w:r w:rsidRPr="006D1E4C">
        <w:rPr>
          <w:rFonts w:asciiTheme="majorHAnsi" w:hAnsiTheme="majorHAnsi"/>
          <w:b/>
          <w:lang w:val="de-DE"/>
        </w:rPr>
        <w:t>Obl</w:t>
      </w:r>
      <w:r w:rsidR="000D27BC">
        <w:rPr>
          <w:rFonts w:asciiTheme="majorHAnsi" w:hAnsiTheme="majorHAnsi"/>
          <w:b/>
          <w:lang w:val="de-DE"/>
        </w:rPr>
        <w:t>o</w:t>
      </w:r>
      <w:r w:rsidR="00C3309E">
        <w:rPr>
          <w:rFonts w:asciiTheme="majorHAnsi" w:hAnsiTheme="majorHAnsi"/>
          <w:b/>
          <w:lang w:val="de-DE"/>
        </w:rPr>
        <w:t>ng</w:t>
      </w:r>
      <w:r w:rsidR="00C7109F">
        <w:rPr>
          <w:rFonts w:asciiTheme="majorHAnsi" w:hAnsiTheme="majorHAnsi"/>
          <w:b/>
          <w:lang w:val="de-DE"/>
        </w:rPr>
        <w:t xml:space="preserve"> Industries</w:t>
      </w:r>
      <w:r w:rsidR="00C3309E">
        <w:rPr>
          <w:rFonts w:asciiTheme="majorHAnsi" w:hAnsiTheme="majorHAnsi"/>
          <w:b/>
          <w:lang w:val="de-DE"/>
        </w:rPr>
        <w:t xml:space="preserve"> auf der ISE 2017 in </w:t>
      </w:r>
      <w:r w:rsidRPr="006D1E4C">
        <w:rPr>
          <w:rFonts w:asciiTheme="majorHAnsi" w:hAnsiTheme="majorHAnsi"/>
          <w:b/>
          <w:lang w:val="de-DE"/>
        </w:rPr>
        <w:t>Amsterdam, Hall</w:t>
      </w:r>
      <w:r w:rsidR="00DF1108">
        <w:rPr>
          <w:rFonts w:asciiTheme="majorHAnsi" w:hAnsiTheme="majorHAnsi"/>
          <w:b/>
          <w:lang w:val="de-DE"/>
        </w:rPr>
        <w:t>e</w:t>
      </w:r>
      <w:r w:rsidRPr="006D1E4C">
        <w:rPr>
          <w:rFonts w:asciiTheme="majorHAnsi" w:hAnsiTheme="majorHAnsi"/>
          <w:b/>
          <w:lang w:val="de-DE"/>
        </w:rPr>
        <w:t xml:space="preserve"> 11, A110</w:t>
      </w:r>
    </w:p>
    <w:p w14:paraId="74B7CE7B" w14:textId="77777777" w:rsidR="004613B4" w:rsidRPr="006D1E4C" w:rsidRDefault="004613B4" w:rsidP="00246670">
      <w:pPr>
        <w:spacing w:line="360" w:lineRule="auto"/>
        <w:rPr>
          <w:rFonts w:asciiTheme="majorHAnsi" w:hAnsiTheme="majorHAnsi"/>
          <w:b/>
          <w:sz w:val="28"/>
          <w:szCs w:val="28"/>
          <w:lang w:val="de-DE"/>
        </w:rPr>
      </w:pPr>
    </w:p>
    <w:p w14:paraId="53B8DD3A" w14:textId="4D2A0B06" w:rsidR="00E82AED" w:rsidRDefault="00A07BF5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 w:rsidRPr="006D1E4C">
        <w:rPr>
          <w:rFonts w:asciiTheme="majorHAnsi" w:hAnsiTheme="majorHAnsi"/>
          <w:lang w:val="de-DE"/>
        </w:rPr>
        <w:t xml:space="preserve">Oblong Industries, </w:t>
      </w:r>
      <w:r w:rsidR="006D1E4C" w:rsidRPr="006D1E4C">
        <w:rPr>
          <w:rFonts w:asciiTheme="majorHAnsi" w:hAnsiTheme="majorHAnsi"/>
          <w:lang w:val="de-DE"/>
        </w:rPr>
        <w:t xml:space="preserve">Pioneer und Entwickler immersiver und gestengesteuerter </w:t>
      </w:r>
      <w:r w:rsidR="00BA35B9">
        <w:rPr>
          <w:rFonts w:asciiTheme="majorHAnsi" w:hAnsiTheme="majorHAnsi"/>
          <w:lang w:val="de-DE"/>
        </w:rPr>
        <w:t>Collaboratio</w:t>
      </w:r>
      <w:r w:rsidR="002126E7">
        <w:rPr>
          <w:rFonts w:asciiTheme="majorHAnsi" w:hAnsiTheme="majorHAnsi"/>
          <w:lang w:val="de-DE"/>
        </w:rPr>
        <w:t>n</w:t>
      </w:r>
      <w:r w:rsidR="00BA35B9">
        <w:rPr>
          <w:rFonts w:asciiTheme="majorHAnsi" w:hAnsiTheme="majorHAnsi"/>
          <w:lang w:val="de-DE"/>
        </w:rPr>
        <w:t>-</w:t>
      </w:r>
      <w:r w:rsidR="006D1E4C" w:rsidRPr="006D1E4C">
        <w:rPr>
          <w:rFonts w:asciiTheme="majorHAnsi" w:hAnsiTheme="majorHAnsi"/>
          <w:lang w:val="de-DE"/>
        </w:rPr>
        <w:t xml:space="preserve">Technologien, </w:t>
      </w:r>
      <w:r w:rsidR="00E82AED">
        <w:rPr>
          <w:rFonts w:asciiTheme="majorHAnsi" w:hAnsiTheme="majorHAnsi"/>
          <w:lang w:val="de-DE"/>
        </w:rPr>
        <w:t>wird im Unified Communications Theatre (Halle 11) zahlreiche Vorträge und Diskussionen zum Thema Infopresence</w:t>
      </w:r>
      <w:r w:rsidR="00E82AED" w:rsidRPr="00E82AED">
        <w:rPr>
          <w:rFonts w:asciiTheme="majorHAnsi" w:hAnsiTheme="majorHAnsi"/>
          <w:vertAlign w:val="superscript"/>
          <w:lang w:val="de-DE"/>
        </w:rPr>
        <w:t>TM</w:t>
      </w:r>
      <w:r w:rsidR="00E82AED">
        <w:rPr>
          <w:rFonts w:asciiTheme="majorHAnsi" w:hAnsiTheme="majorHAnsi"/>
          <w:lang w:val="de-DE"/>
        </w:rPr>
        <w:t xml:space="preserve"> halten. Teilnehmer lernen</w:t>
      </w:r>
      <w:r w:rsidR="00BA35B9">
        <w:rPr>
          <w:rFonts w:asciiTheme="majorHAnsi" w:hAnsiTheme="majorHAnsi"/>
          <w:lang w:val="de-DE"/>
        </w:rPr>
        <w:t>,</w:t>
      </w:r>
      <w:r w:rsidR="00E82AED">
        <w:rPr>
          <w:rFonts w:asciiTheme="majorHAnsi" w:hAnsiTheme="majorHAnsi"/>
          <w:lang w:val="de-DE"/>
        </w:rPr>
        <w:t xml:space="preserve"> wie durch Infopresence </w:t>
      </w:r>
      <w:r w:rsidR="00BA35B9">
        <w:rPr>
          <w:rFonts w:asciiTheme="majorHAnsi" w:hAnsiTheme="majorHAnsi"/>
          <w:lang w:val="de-DE"/>
        </w:rPr>
        <w:t>die</w:t>
      </w:r>
      <w:r w:rsidR="00E82AED">
        <w:rPr>
          <w:rFonts w:asciiTheme="majorHAnsi" w:hAnsiTheme="majorHAnsi"/>
          <w:lang w:val="de-DE"/>
        </w:rPr>
        <w:t xml:space="preserve"> Zusammenarbeit verteilter Gruppen </w:t>
      </w:r>
      <w:r w:rsidR="00BA35B9">
        <w:rPr>
          <w:rFonts w:asciiTheme="majorHAnsi" w:hAnsiTheme="majorHAnsi"/>
          <w:lang w:val="de-DE"/>
        </w:rPr>
        <w:t xml:space="preserve">und </w:t>
      </w:r>
      <w:r w:rsidR="00E82AED">
        <w:rPr>
          <w:rFonts w:asciiTheme="majorHAnsi" w:hAnsiTheme="majorHAnsi"/>
          <w:lang w:val="de-DE"/>
        </w:rPr>
        <w:t>die Arbeitsprozesse der Zukunft verändert werden</w:t>
      </w:r>
      <w:r w:rsidR="00242F02">
        <w:rPr>
          <w:rFonts w:asciiTheme="majorHAnsi" w:hAnsiTheme="majorHAnsi"/>
          <w:lang w:val="de-DE"/>
        </w:rPr>
        <w:t xml:space="preserve">. Oblong Industries lädt </w:t>
      </w:r>
      <w:r w:rsidR="00BA35B9">
        <w:rPr>
          <w:rFonts w:asciiTheme="majorHAnsi" w:hAnsiTheme="majorHAnsi"/>
          <w:lang w:val="de-DE"/>
        </w:rPr>
        <w:t xml:space="preserve">auf der ISE </w:t>
      </w:r>
      <w:r w:rsidR="00242F02">
        <w:rPr>
          <w:rFonts w:asciiTheme="majorHAnsi" w:hAnsiTheme="majorHAnsi"/>
          <w:lang w:val="de-DE"/>
        </w:rPr>
        <w:t>zu vier Veranstaltungen ein:</w:t>
      </w:r>
    </w:p>
    <w:p w14:paraId="36D0560D" w14:textId="77777777" w:rsidR="00242F02" w:rsidRDefault="00242F02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2EABE5C" w14:textId="0475EEC8" w:rsidR="00242F02" w:rsidRPr="00FB50AC" w:rsidRDefault="00C3309E" w:rsidP="00246670">
      <w:pPr>
        <w:spacing w:line="360" w:lineRule="auto"/>
        <w:jc w:val="both"/>
        <w:rPr>
          <w:rFonts w:asciiTheme="majorHAnsi" w:hAnsiTheme="majorHAnsi"/>
          <w:b/>
          <w:lang w:val="de-DE"/>
        </w:rPr>
      </w:pPr>
      <w:r>
        <w:rPr>
          <w:rFonts w:asciiTheme="majorHAnsi" w:hAnsiTheme="majorHAnsi"/>
          <w:b/>
        </w:rPr>
        <w:t>“</w:t>
      </w:r>
      <w:r w:rsidR="00242F02" w:rsidRPr="00242F02">
        <w:rPr>
          <w:rFonts w:asciiTheme="majorHAnsi" w:hAnsiTheme="majorHAnsi"/>
          <w:b/>
        </w:rPr>
        <w:t>Evolution of the Future of Work</w:t>
      </w:r>
      <w:r>
        <w:rPr>
          <w:rFonts w:asciiTheme="majorHAnsi" w:hAnsiTheme="majorHAnsi"/>
          <w:b/>
        </w:rPr>
        <w:t>”</w:t>
      </w:r>
      <w:r w:rsidR="00242F02" w:rsidRPr="00242F02">
        <w:rPr>
          <w:rFonts w:asciiTheme="majorHAnsi" w:hAnsiTheme="majorHAnsi"/>
          <w:b/>
        </w:rPr>
        <w:t xml:space="preserve"> (D</w:t>
      </w:r>
      <w:r w:rsidR="007F45F6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enstag</w:t>
      </w:r>
      <w:r w:rsidR="00242F02" w:rsidRPr="00242F02">
        <w:rPr>
          <w:rFonts w:asciiTheme="majorHAnsi" w:hAnsiTheme="majorHAnsi"/>
          <w:b/>
        </w:rPr>
        <w:t xml:space="preserve">, 7. </w:t>
      </w:r>
      <w:r w:rsidR="00242F02" w:rsidRPr="00FB50AC">
        <w:rPr>
          <w:rFonts w:asciiTheme="majorHAnsi" w:hAnsiTheme="majorHAnsi"/>
          <w:b/>
          <w:lang w:val="de-DE"/>
        </w:rPr>
        <w:t>Februar, 12:30 Uhr)</w:t>
      </w:r>
    </w:p>
    <w:p w14:paraId="3D4F2B85" w14:textId="34231B80" w:rsidR="00E82AED" w:rsidRDefault="00242F02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 w:rsidRPr="00242F02">
        <w:rPr>
          <w:rFonts w:asciiTheme="majorHAnsi" w:hAnsiTheme="majorHAnsi"/>
          <w:lang w:val="de-DE"/>
        </w:rPr>
        <w:t xml:space="preserve">Steve Smith, Regional Sales Director, Oblong Industries, </w:t>
      </w:r>
      <w:r w:rsidR="002126E7">
        <w:rPr>
          <w:rFonts w:asciiTheme="majorHAnsi" w:hAnsiTheme="majorHAnsi"/>
          <w:lang w:val="de-DE"/>
        </w:rPr>
        <w:t xml:space="preserve">wird </w:t>
      </w:r>
      <w:r w:rsidRPr="00242F02">
        <w:rPr>
          <w:rFonts w:asciiTheme="majorHAnsi" w:hAnsiTheme="majorHAnsi"/>
          <w:lang w:val="de-DE"/>
        </w:rPr>
        <w:t xml:space="preserve">gemeinsam mit Mandeep Jawa, Emerging Technology Architect bei PwC, über die </w:t>
      </w:r>
      <w:r>
        <w:rPr>
          <w:rFonts w:asciiTheme="majorHAnsi" w:hAnsiTheme="majorHAnsi"/>
          <w:lang w:val="de-DE"/>
        </w:rPr>
        <w:t xml:space="preserve">Veränderungen in der Arbeitswelt sprechen. Es </w:t>
      </w:r>
      <w:r w:rsidR="00C3309E">
        <w:rPr>
          <w:rFonts w:asciiTheme="majorHAnsi" w:hAnsiTheme="majorHAnsi"/>
          <w:lang w:val="de-DE"/>
        </w:rPr>
        <w:t xml:space="preserve">geht </w:t>
      </w:r>
      <w:r>
        <w:rPr>
          <w:rFonts w:asciiTheme="majorHAnsi" w:hAnsiTheme="majorHAnsi"/>
          <w:lang w:val="de-DE"/>
        </w:rPr>
        <w:t xml:space="preserve">dabei </w:t>
      </w:r>
      <w:r w:rsidR="001E49DF">
        <w:rPr>
          <w:rFonts w:asciiTheme="majorHAnsi" w:hAnsiTheme="majorHAnsi"/>
          <w:lang w:val="de-DE"/>
        </w:rPr>
        <w:t>darum</w:t>
      </w:r>
      <w:r w:rsidR="00BB7D2C">
        <w:rPr>
          <w:rFonts w:asciiTheme="majorHAnsi" w:hAnsiTheme="majorHAnsi"/>
          <w:lang w:val="de-DE"/>
        </w:rPr>
        <w:t>,</w:t>
      </w:r>
      <w:r w:rsidR="001E49DF">
        <w:rPr>
          <w:rFonts w:asciiTheme="majorHAnsi" w:hAnsiTheme="majorHAnsi"/>
          <w:lang w:val="de-DE"/>
        </w:rPr>
        <w:t xml:space="preserve"> wie dynamische, kreative und gemeinschaftliche Arbeitsräume der Zukunft geschaffen werden. </w:t>
      </w:r>
      <w:r w:rsidR="00C3309E">
        <w:rPr>
          <w:rFonts w:asciiTheme="majorHAnsi" w:hAnsiTheme="majorHAnsi"/>
          <w:lang w:val="de-DE"/>
        </w:rPr>
        <w:t>Mandeep Jawa erläutert</w:t>
      </w:r>
      <w:r w:rsidR="002126E7">
        <w:rPr>
          <w:rFonts w:asciiTheme="majorHAnsi" w:hAnsiTheme="majorHAnsi"/>
          <w:lang w:val="de-DE"/>
        </w:rPr>
        <w:t>,</w:t>
      </w:r>
      <w:r w:rsidR="007F45F6">
        <w:rPr>
          <w:rFonts w:asciiTheme="majorHAnsi" w:hAnsiTheme="majorHAnsi"/>
          <w:lang w:val="de-DE"/>
        </w:rPr>
        <w:t xml:space="preserve"> welche Auswirkungen </w:t>
      </w:r>
      <w:r w:rsidR="00C3309E">
        <w:rPr>
          <w:rFonts w:asciiTheme="majorHAnsi" w:hAnsiTheme="majorHAnsi"/>
          <w:lang w:val="de-DE"/>
        </w:rPr>
        <w:t xml:space="preserve">die </w:t>
      </w:r>
      <w:r w:rsidR="007F45F6">
        <w:rPr>
          <w:rFonts w:asciiTheme="majorHAnsi" w:hAnsiTheme="majorHAnsi"/>
          <w:lang w:val="de-DE"/>
        </w:rPr>
        <w:t>Oblong Technologie beim Beratungsunternehmen PwC in Paris hatte.</w:t>
      </w:r>
    </w:p>
    <w:p w14:paraId="690E95AF" w14:textId="77777777" w:rsidR="007F45F6" w:rsidRDefault="007F45F6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32B0FFDE" w14:textId="31F7855C" w:rsidR="007F45F6" w:rsidRPr="004D1CBB" w:rsidRDefault="00C3309E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„</w:t>
      </w:r>
      <w:r w:rsidR="007F45F6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Workplace Transformation</w:t>
      </w:r>
      <w:r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“</w:t>
      </w:r>
      <w:r w:rsidR="007F45F6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:</w:t>
      </w:r>
      <w:r w:rsidR="002126E7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 xml:space="preserve"> </w:t>
      </w:r>
      <w:r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Wie verbesserte</w:t>
      </w:r>
      <w:r w:rsidR="007F45F6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 xml:space="preserve"> </w:t>
      </w:r>
      <w:r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Collaboration-Systeme</w:t>
      </w:r>
      <w:r w:rsidR="007F45F6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 xml:space="preserve"> </w:t>
      </w:r>
      <w:r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Ihr Unternehmen zukunftssic</w:t>
      </w:r>
      <w:r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her machen</w:t>
      </w:r>
      <w:r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 xml:space="preserve"> (Mittwoch</w:t>
      </w:r>
      <w:r w:rsidR="007F45F6" w:rsidRPr="00C3309E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 xml:space="preserve">, 8. </w:t>
      </w:r>
      <w:r w:rsidR="007F45F6" w:rsidRPr="004D1CBB">
        <w:rPr>
          <w:rFonts w:asciiTheme="majorHAnsi" w:hAnsiTheme="majorHAnsi" w:cs="Arial"/>
          <w:b/>
          <w:iCs/>
          <w:color w:val="000000"/>
          <w:shd w:val="clear" w:color="auto" w:fill="FFFFFF"/>
          <w:lang w:val="de-DE"/>
        </w:rPr>
        <w:t>Februar, 12:30)</w:t>
      </w:r>
    </w:p>
    <w:p w14:paraId="3FBF0563" w14:textId="0E271EA4" w:rsidR="00E82AED" w:rsidRDefault="007F45F6" w:rsidP="00246670">
      <w:pPr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  <w:lang w:val="de-DE"/>
        </w:rPr>
      </w:pPr>
      <w:r w:rsidRP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>Steve Pryor, Director, EMEA Channel Sales, Oblong Industries, erk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l</w:t>
      </w:r>
      <w:r w:rsidRP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>ärt in diesem Vortrag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,</w:t>
      </w:r>
      <w:r w:rsidRP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wie </w:t>
      </w:r>
      <w:r w:rsidR="004D1CBB" w:rsidRP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>mit Hilfe von Infopresence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aus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ein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em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gewöhnliche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n,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zweidimensionale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n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Zusammenspiel von Computer und Projektion 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ein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lebendige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s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Er</w:t>
      </w:r>
      <w:r w:rsidR="00282989">
        <w:rPr>
          <w:rFonts w:asciiTheme="majorHAnsi" w:hAnsiTheme="majorHAnsi" w:cs="Arial"/>
          <w:color w:val="000000"/>
          <w:shd w:val="clear" w:color="auto" w:fill="FFFFFF"/>
          <w:lang w:val="de-DE"/>
        </w:rPr>
        <w:t>eignis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wird</w:t>
      </w:r>
      <w:r w:rsidR="002126E7">
        <w:rPr>
          <w:rFonts w:asciiTheme="majorHAnsi" w:hAnsiTheme="majorHAnsi" w:cs="Arial"/>
          <w:color w:val="000000"/>
          <w:shd w:val="clear" w:color="auto" w:fill="FFFFFF"/>
          <w:lang w:val="de-DE"/>
        </w:rPr>
        <w:t>, das</w:t>
      </w:r>
      <w:r w:rsid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 xml:space="preserve"> eine neue Form immersiver Zusammenarbeit ankündigt.</w:t>
      </w:r>
    </w:p>
    <w:p w14:paraId="3ADC7E0B" w14:textId="77777777" w:rsidR="004D1CBB" w:rsidRDefault="004D1CBB" w:rsidP="00246670">
      <w:pPr>
        <w:spacing w:line="360" w:lineRule="auto"/>
        <w:jc w:val="both"/>
        <w:rPr>
          <w:rFonts w:asciiTheme="majorHAnsi" w:hAnsiTheme="majorHAnsi" w:cs="Arial"/>
          <w:color w:val="000000"/>
          <w:shd w:val="clear" w:color="auto" w:fill="FFFFFF"/>
          <w:lang w:val="de-DE"/>
        </w:rPr>
      </w:pPr>
    </w:p>
    <w:p w14:paraId="37DC2D8F" w14:textId="2BCE591F" w:rsidR="004D1CBB" w:rsidRPr="004D1CBB" w:rsidRDefault="00C3309E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b/>
          <w:iCs/>
          <w:lang w:val="en-GB"/>
        </w:rPr>
        <w:lastRenderedPageBreak/>
        <w:t>“</w:t>
      </w:r>
      <w:r w:rsidR="004D1CBB" w:rsidRPr="004D1CBB">
        <w:rPr>
          <w:rFonts w:asciiTheme="majorHAnsi" w:hAnsiTheme="majorHAnsi"/>
          <w:b/>
          <w:iCs/>
          <w:lang w:val="en-GB"/>
        </w:rPr>
        <w:t xml:space="preserve">Big </w:t>
      </w:r>
      <w:r w:rsidR="00FB50AC">
        <w:rPr>
          <w:rFonts w:asciiTheme="majorHAnsi" w:hAnsiTheme="majorHAnsi"/>
          <w:b/>
          <w:iCs/>
          <w:lang w:val="en-GB"/>
        </w:rPr>
        <w:t>D</w:t>
      </w:r>
      <w:r w:rsidR="004D1CBB" w:rsidRPr="004D1CBB">
        <w:rPr>
          <w:rFonts w:asciiTheme="majorHAnsi" w:hAnsiTheme="majorHAnsi"/>
          <w:b/>
          <w:iCs/>
          <w:lang w:val="en-GB"/>
        </w:rPr>
        <w:t xml:space="preserve">ata Immersion &amp; the </w:t>
      </w:r>
      <w:r w:rsidR="00FB50AC">
        <w:rPr>
          <w:rFonts w:asciiTheme="majorHAnsi" w:hAnsiTheme="majorHAnsi"/>
          <w:b/>
          <w:iCs/>
          <w:lang w:val="en-GB"/>
        </w:rPr>
        <w:t>A</w:t>
      </w:r>
      <w:r w:rsidR="004D1CBB" w:rsidRPr="004D1CBB">
        <w:rPr>
          <w:rFonts w:asciiTheme="majorHAnsi" w:hAnsiTheme="majorHAnsi"/>
          <w:b/>
          <w:iCs/>
          <w:lang w:val="en-GB"/>
        </w:rPr>
        <w:t>rrival of Infopresence</w:t>
      </w:r>
      <w:r>
        <w:rPr>
          <w:rFonts w:asciiTheme="majorHAnsi" w:hAnsiTheme="majorHAnsi"/>
          <w:b/>
          <w:iCs/>
          <w:lang w:val="en-GB"/>
        </w:rPr>
        <w:t>”</w:t>
      </w:r>
      <w:r w:rsidR="004D1CBB" w:rsidRPr="004D1CBB">
        <w:rPr>
          <w:rFonts w:asciiTheme="majorHAnsi" w:hAnsiTheme="majorHAnsi"/>
          <w:b/>
          <w:iCs/>
          <w:lang w:val="en-GB"/>
        </w:rPr>
        <w:t xml:space="preserve"> (Do</w:t>
      </w:r>
      <w:r>
        <w:rPr>
          <w:rFonts w:asciiTheme="majorHAnsi" w:hAnsiTheme="majorHAnsi"/>
          <w:b/>
          <w:iCs/>
          <w:lang w:val="en-GB"/>
        </w:rPr>
        <w:t>nnerstag</w:t>
      </w:r>
      <w:r w:rsidR="00D67E66">
        <w:rPr>
          <w:rFonts w:asciiTheme="majorHAnsi" w:hAnsiTheme="majorHAnsi"/>
          <w:b/>
          <w:iCs/>
          <w:lang w:val="en-GB"/>
        </w:rPr>
        <w:t>,</w:t>
      </w:r>
      <w:r w:rsidR="004D1CBB" w:rsidRPr="004D1CBB">
        <w:rPr>
          <w:rFonts w:asciiTheme="majorHAnsi" w:hAnsiTheme="majorHAnsi"/>
          <w:b/>
          <w:iCs/>
          <w:lang w:val="en-GB"/>
        </w:rPr>
        <w:t xml:space="preserve"> 9. </w:t>
      </w:r>
      <w:r w:rsidR="004D1CBB" w:rsidRPr="004D1CBB">
        <w:rPr>
          <w:rFonts w:asciiTheme="majorHAnsi" w:hAnsiTheme="majorHAnsi"/>
          <w:b/>
          <w:iCs/>
          <w:lang w:val="de-DE"/>
        </w:rPr>
        <w:t>Februar, 12:30 Uhr)</w:t>
      </w:r>
    </w:p>
    <w:p w14:paraId="62524049" w14:textId="263DC258" w:rsidR="004D1CBB" w:rsidRDefault="00FB50AC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Um unter Wett</w:t>
      </w:r>
      <w:r w:rsidR="007D2FA7">
        <w:rPr>
          <w:rFonts w:asciiTheme="majorHAnsi" w:hAnsiTheme="majorHAnsi"/>
          <w:lang w:val="de-DE"/>
        </w:rPr>
        <w:t>bewerbs</w:t>
      </w:r>
      <w:r>
        <w:rPr>
          <w:rFonts w:asciiTheme="majorHAnsi" w:hAnsiTheme="majorHAnsi"/>
          <w:lang w:val="de-DE"/>
        </w:rPr>
        <w:t>bedingungen bestehen zu können, müssen Collaboration-Inhalte so beschaffen sein, da</w:t>
      </w:r>
      <w:r w:rsidR="007D2FA7">
        <w:rPr>
          <w:rFonts w:asciiTheme="majorHAnsi" w:hAnsiTheme="majorHAnsi"/>
          <w:lang w:val="de-DE"/>
        </w:rPr>
        <w:t>ss</w:t>
      </w:r>
      <w:r>
        <w:rPr>
          <w:rFonts w:asciiTheme="majorHAnsi" w:hAnsiTheme="majorHAnsi"/>
          <w:lang w:val="de-DE"/>
        </w:rPr>
        <w:t xml:space="preserve"> sie ein wirklichkeitsnahes Erleben nicht nur bei der Mille</w:t>
      </w:r>
      <w:r w:rsidR="00C3309E">
        <w:rPr>
          <w:rFonts w:asciiTheme="majorHAnsi" w:hAnsiTheme="majorHAnsi"/>
          <w:lang w:val="de-DE"/>
        </w:rPr>
        <w:t>n</w:t>
      </w:r>
      <w:r>
        <w:rPr>
          <w:rFonts w:asciiTheme="majorHAnsi" w:hAnsiTheme="majorHAnsi"/>
          <w:lang w:val="de-DE"/>
        </w:rPr>
        <w:t xml:space="preserve">nium-Generation erzeugen. Dazu ist ein komplettes Umdenken in der Schnittstelle Mensch-Maschine notwendig. Wie das möglich ist, darüber spricht Mary Ann </w:t>
      </w:r>
      <w:r w:rsidR="008348C1">
        <w:rPr>
          <w:rFonts w:asciiTheme="majorHAnsi" w:hAnsiTheme="majorHAnsi"/>
          <w:lang w:val="de-DE"/>
        </w:rPr>
        <w:t>de Lar</w:t>
      </w:r>
      <w:r>
        <w:rPr>
          <w:rFonts w:asciiTheme="majorHAnsi" w:hAnsiTheme="majorHAnsi"/>
          <w:lang w:val="de-DE"/>
        </w:rPr>
        <w:t>es Norris, COO bei Oblong</w:t>
      </w:r>
      <w:r w:rsidR="008348C1">
        <w:rPr>
          <w:rFonts w:asciiTheme="majorHAnsi" w:hAnsiTheme="majorHAnsi"/>
          <w:lang w:val="de-DE"/>
        </w:rPr>
        <w:t xml:space="preserve"> Industries</w:t>
      </w:r>
      <w:r>
        <w:rPr>
          <w:rFonts w:asciiTheme="majorHAnsi" w:hAnsiTheme="majorHAnsi"/>
          <w:lang w:val="de-DE"/>
        </w:rPr>
        <w:t xml:space="preserve">, </w:t>
      </w:r>
      <w:r w:rsidR="00013BED">
        <w:rPr>
          <w:rFonts w:asciiTheme="majorHAnsi" w:hAnsiTheme="majorHAnsi"/>
          <w:lang w:val="de-DE"/>
        </w:rPr>
        <w:t xml:space="preserve">mit aktuellen Kenntnissen vom WorkTech-Forum </w:t>
      </w:r>
      <w:r w:rsidR="007D2FA7">
        <w:rPr>
          <w:rFonts w:asciiTheme="majorHAnsi" w:hAnsiTheme="majorHAnsi"/>
          <w:lang w:val="de-DE"/>
        </w:rPr>
        <w:t>aus</w:t>
      </w:r>
      <w:r w:rsidR="00013BED">
        <w:rPr>
          <w:rFonts w:asciiTheme="majorHAnsi" w:hAnsiTheme="majorHAnsi"/>
          <w:lang w:val="de-DE"/>
        </w:rPr>
        <w:t xml:space="preserve"> London.</w:t>
      </w:r>
    </w:p>
    <w:p w14:paraId="3156C3B9" w14:textId="77777777" w:rsidR="00013BED" w:rsidRDefault="00013BED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0879299B" w14:textId="7AEC5AB0" w:rsidR="004D1CBB" w:rsidRPr="00C714E6" w:rsidRDefault="00C3309E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“</w:t>
      </w:r>
      <w:r w:rsidR="004D1CBB"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Next Generation Collaboration</w:t>
      </w:r>
      <w:r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”</w:t>
      </w:r>
      <w:r w:rsidR="004D1CBB"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 xml:space="preserve"> (Fr</w:t>
      </w:r>
      <w:r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eitag</w:t>
      </w:r>
      <w:r w:rsidR="008348C1"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,</w:t>
      </w:r>
      <w:r w:rsidR="0008749D"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 xml:space="preserve"> </w:t>
      </w:r>
      <w:r w:rsidR="004D1CBB" w:rsidRPr="00C714E6">
        <w:rPr>
          <w:rFonts w:asciiTheme="majorHAnsi" w:hAnsiTheme="majorHAnsi" w:cs="Arial"/>
          <w:b/>
          <w:color w:val="000000"/>
          <w:shd w:val="clear" w:color="auto" w:fill="FFFFFF"/>
          <w:lang w:val="de-DE"/>
        </w:rPr>
        <w:t>10. Februar, 10:30 Uhr)</w:t>
      </w:r>
    </w:p>
    <w:p w14:paraId="00C95883" w14:textId="14FC2162" w:rsidR="007F45F6" w:rsidRPr="008348C1" w:rsidRDefault="00D61B55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 w:rsidRPr="004D1CBB">
        <w:rPr>
          <w:rFonts w:asciiTheme="majorHAnsi" w:hAnsiTheme="majorHAnsi" w:cs="Arial"/>
          <w:color w:val="000000"/>
          <w:shd w:val="clear" w:color="auto" w:fill="FFFFFF"/>
          <w:lang w:val="de-DE"/>
        </w:rPr>
        <w:t>Steve Pryor, Director, EMEA Channel Sales, Oblong Industries</w:t>
      </w:r>
      <w:r w:rsidR="008348C1" w:rsidRPr="008348C1">
        <w:rPr>
          <w:rFonts w:asciiTheme="majorHAnsi" w:hAnsiTheme="majorHAnsi"/>
          <w:lang w:val="de-DE"/>
        </w:rPr>
        <w:t>, di</w:t>
      </w:r>
      <w:r w:rsidR="00B7554A">
        <w:rPr>
          <w:rFonts w:asciiTheme="majorHAnsi" w:hAnsiTheme="majorHAnsi"/>
          <w:lang w:val="de-DE"/>
        </w:rPr>
        <w:t>s</w:t>
      </w:r>
      <w:r w:rsidR="008348C1" w:rsidRPr="008348C1">
        <w:rPr>
          <w:rFonts w:asciiTheme="majorHAnsi" w:hAnsiTheme="majorHAnsi"/>
          <w:lang w:val="de-DE"/>
        </w:rPr>
        <w:t xml:space="preserve">kutiert darüber, wie die Konvergenz von IT und AV die Unified Communication und die </w:t>
      </w:r>
      <w:r w:rsidR="008348C1">
        <w:rPr>
          <w:rFonts w:asciiTheme="majorHAnsi" w:hAnsiTheme="majorHAnsi"/>
          <w:lang w:val="de-DE"/>
        </w:rPr>
        <w:t>zukünftige Arbeitswelt beeinflusst. Es steht multinational operierenden Unternehmen ein Paradigmenwechsel in der Zusammenarbeit bevor. Wie dieser mit immersiven Technologien zu bewältigen ist, wird in dieser Session erörtert.</w:t>
      </w:r>
    </w:p>
    <w:p w14:paraId="4EC3103D" w14:textId="77777777" w:rsidR="004D1CBB" w:rsidRPr="008348C1" w:rsidRDefault="004D1CBB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C52D3D8" w14:textId="586008B3" w:rsidR="004D1CBB" w:rsidRDefault="00B7554A" w:rsidP="00246670">
      <w:pPr>
        <w:spacing w:line="360" w:lineRule="auto"/>
        <w:jc w:val="both"/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t>Alle Teilnehmer der Veranstaltungen sind herzlich eingeladen, die bahnbrechende</w:t>
      </w:r>
      <w:r w:rsidR="00C3309E">
        <w:rPr>
          <w:rFonts w:asciiTheme="majorHAnsi" w:hAnsiTheme="majorHAnsi"/>
          <w:lang w:val="de-DE"/>
        </w:rPr>
        <w:t>n</w:t>
      </w:r>
      <w:r>
        <w:rPr>
          <w:rFonts w:asciiTheme="majorHAnsi" w:hAnsiTheme="majorHAnsi"/>
          <w:lang w:val="de-DE"/>
        </w:rPr>
        <w:t xml:space="preserve"> Technologien von Mezzanine am Stand von Oblong Industries (Halle 11, A110) persönlich zu erleben.</w:t>
      </w:r>
    </w:p>
    <w:p w14:paraId="64B1E9CC" w14:textId="77777777" w:rsidR="00C3309E" w:rsidRDefault="00C3309E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2CD5BD35" w14:textId="77777777" w:rsidR="00C3309E" w:rsidRPr="00C3309E" w:rsidRDefault="00C3309E" w:rsidP="00C3309E">
      <w:pPr>
        <w:widowControl w:val="0"/>
        <w:autoSpaceDE w:val="0"/>
        <w:autoSpaceDN w:val="0"/>
        <w:adjustRightInd w:val="0"/>
        <w:spacing w:after="240"/>
        <w:rPr>
          <w:rStyle w:val="Hyperlink"/>
          <w:rFonts w:asciiTheme="majorHAnsi" w:hAnsiTheme="majorHAnsi" w:cs="DINOT"/>
          <w:lang w:val="de-DE"/>
        </w:rPr>
      </w:pPr>
      <w:r w:rsidRPr="00C3309E">
        <w:rPr>
          <w:rFonts w:asciiTheme="majorHAnsi" w:hAnsiTheme="majorHAnsi" w:cs="DINOT"/>
          <w:lang w:val="de-DE"/>
        </w:rPr>
        <w:t xml:space="preserve">Mehr Informationen unter: </w:t>
      </w:r>
      <w:hyperlink r:id="rId7" w:history="1">
        <w:r w:rsidRPr="00C3309E">
          <w:rPr>
            <w:rStyle w:val="Hyperlink"/>
            <w:rFonts w:asciiTheme="majorHAnsi" w:hAnsiTheme="majorHAnsi" w:cs="DINOT"/>
            <w:lang w:val="de-DE"/>
          </w:rPr>
          <w:t>www.oblong.com</w:t>
        </w:r>
      </w:hyperlink>
      <w:r w:rsidRPr="00C3309E">
        <w:rPr>
          <w:rStyle w:val="Hyperlink"/>
          <w:rFonts w:asciiTheme="majorHAnsi" w:hAnsiTheme="majorHAnsi" w:cs="DINOT"/>
          <w:lang w:val="de-DE"/>
        </w:rPr>
        <w:t>.</w:t>
      </w:r>
    </w:p>
    <w:p w14:paraId="1863197E" w14:textId="77777777" w:rsidR="00C3309E" w:rsidRPr="008348C1" w:rsidRDefault="00C3309E" w:rsidP="00246670">
      <w:pPr>
        <w:spacing w:line="360" w:lineRule="auto"/>
        <w:jc w:val="both"/>
        <w:rPr>
          <w:rFonts w:asciiTheme="majorHAnsi" w:hAnsiTheme="majorHAnsi"/>
          <w:lang w:val="de-DE"/>
        </w:rPr>
      </w:pPr>
    </w:p>
    <w:p w14:paraId="4BFCB8BF" w14:textId="41FC3174" w:rsidR="0038663D" w:rsidRDefault="0038663D" w:rsidP="0038663D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 xml:space="preserve">Dieser Text umfasst </w:t>
      </w:r>
      <w:r w:rsidR="00A64E4D">
        <w:rPr>
          <w:rFonts w:ascii="Calibri" w:eastAsia="Calibri" w:hAnsi="Calibri" w:cs="Calibri"/>
          <w:sz w:val="18"/>
          <w:szCs w:val="18"/>
          <w:lang w:val="de-DE"/>
        </w:rPr>
        <w:t>2</w:t>
      </w:r>
      <w:r>
        <w:rPr>
          <w:rFonts w:ascii="Calibri" w:eastAsia="Calibri" w:hAnsi="Calibri" w:cs="Calibri"/>
          <w:sz w:val="18"/>
          <w:szCs w:val="18"/>
          <w:lang w:val="de-DE"/>
        </w:rPr>
        <w:t>.</w:t>
      </w:r>
      <w:r w:rsidR="00D61B55">
        <w:rPr>
          <w:rFonts w:ascii="Calibri" w:eastAsia="Calibri" w:hAnsi="Calibri" w:cs="Calibri"/>
          <w:sz w:val="18"/>
          <w:szCs w:val="18"/>
          <w:lang w:val="de-DE"/>
        </w:rPr>
        <w:t>589</w:t>
      </w:r>
      <w:bookmarkStart w:id="0" w:name="_GoBack"/>
      <w:bookmarkEnd w:id="0"/>
      <w:r>
        <w:rPr>
          <w:rFonts w:ascii="Calibri" w:eastAsia="Calibri" w:hAnsi="Calibri" w:cs="Calibri"/>
          <w:sz w:val="18"/>
          <w:szCs w:val="18"/>
          <w:lang w:val="de-DE"/>
        </w:rPr>
        <w:t xml:space="preserve"> Zeichen</w:t>
      </w:r>
    </w:p>
    <w:p w14:paraId="39484683" w14:textId="72ED04A4" w:rsidR="0038663D" w:rsidRDefault="0038663D" w:rsidP="0038663D">
      <w:pPr>
        <w:spacing w:line="288" w:lineRule="auto"/>
        <w:rPr>
          <w:rFonts w:ascii="Calibri" w:eastAsia="Calibri" w:hAnsi="Calibri" w:cs="Calibri"/>
          <w:sz w:val="18"/>
          <w:szCs w:val="18"/>
          <w:lang w:val="de-DE"/>
        </w:rPr>
      </w:pPr>
      <w:r>
        <w:rPr>
          <w:rFonts w:ascii="Calibri" w:eastAsia="Calibri" w:hAnsi="Calibri" w:cs="Calibri"/>
          <w:sz w:val="18"/>
          <w:szCs w:val="18"/>
          <w:lang w:val="de-DE"/>
        </w:rPr>
        <w:t>Bildmaterial zum Download:</w:t>
      </w:r>
      <w:r w:rsidR="00F46705" w:rsidRPr="00F46705">
        <w:rPr>
          <w:lang w:val="de-DE"/>
        </w:rPr>
        <w:t xml:space="preserve"> </w:t>
      </w:r>
      <w:hyperlink r:id="rId8" w:history="1">
        <w:r w:rsidR="00F46705" w:rsidRPr="0089004A">
          <w:rPr>
            <w:rStyle w:val="Hyperlink"/>
            <w:rFonts w:ascii="Calibri" w:eastAsia="Calibri" w:hAnsi="Calibri" w:cs="Calibri"/>
            <w:sz w:val="18"/>
            <w:szCs w:val="18"/>
            <w:lang w:val="de-DE"/>
          </w:rPr>
          <w:t>http://www.publictouch.de/Presse/Oblong%20Industries/72</w:t>
        </w:r>
      </w:hyperlink>
    </w:p>
    <w:p w14:paraId="07F42154" w14:textId="3C4AD198" w:rsidR="00B934FD" w:rsidRDefault="00B934FD">
      <w:pPr>
        <w:rPr>
          <w:rFonts w:asciiTheme="majorHAnsi" w:hAnsiTheme="majorHAnsi"/>
          <w:lang w:val="de-DE"/>
        </w:rPr>
      </w:pPr>
    </w:p>
    <w:p w14:paraId="1D5C2721" w14:textId="768B75EB" w:rsidR="00F46705" w:rsidRDefault="00F46705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br w:type="page"/>
      </w:r>
    </w:p>
    <w:p w14:paraId="5F37B0B4" w14:textId="77777777" w:rsidR="0038663D" w:rsidRDefault="0038663D">
      <w:pPr>
        <w:rPr>
          <w:rFonts w:asciiTheme="majorHAnsi" w:hAnsiTheme="majorHAnsi"/>
          <w:lang w:val="de-DE"/>
        </w:rPr>
      </w:pPr>
    </w:p>
    <w:p w14:paraId="7355D7CE" w14:textId="77777777" w:rsidR="0038663D" w:rsidRPr="00386BAD" w:rsidRDefault="0038663D">
      <w:pPr>
        <w:rPr>
          <w:rFonts w:asciiTheme="majorHAnsi" w:hAnsiTheme="majorHAnsi"/>
          <w:lang w:val="de-DE"/>
        </w:rPr>
      </w:pPr>
    </w:p>
    <w:p w14:paraId="2ABBBC24" w14:textId="77777777" w:rsidR="004A6440" w:rsidRPr="0038663D" w:rsidRDefault="004A6440" w:rsidP="004A6440">
      <w:pPr>
        <w:rPr>
          <w:rFonts w:asciiTheme="majorHAnsi" w:hAnsiTheme="majorHAnsi"/>
          <w:b/>
          <w:color w:val="000000" w:themeColor="text1"/>
          <w:lang w:val="de-DE"/>
        </w:rPr>
      </w:pPr>
    </w:p>
    <w:p w14:paraId="003F7FA0" w14:textId="77777777" w:rsidR="00C7109F" w:rsidRPr="00FB50AC" w:rsidRDefault="00C7109F" w:rsidP="00C7109F">
      <w:pPr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</w:pPr>
      <w:r w:rsidRPr="00FB50AC">
        <w:rPr>
          <w:rFonts w:asciiTheme="majorHAnsi" w:hAnsiTheme="majorHAnsi"/>
          <w:b/>
          <w:color w:val="000000" w:themeColor="text1"/>
          <w:sz w:val="20"/>
          <w:szCs w:val="20"/>
          <w:lang w:val="de-DE"/>
        </w:rPr>
        <w:t>Über Oblong Industries</w:t>
      </w:r>
    </w:p>
    <w:p w14:paraId="1F0FBC73" w14:textId="77777777" w:rsidR="00C7109F" w:rsidRPr="00FB50AC" w:rsidRDefault="00C7109F" w:rsidP="00C7109F">
      <w:pPr>
        <w:rPr>
          <w:rFonts w:asciiTheme="majorHAnsi" w:hAnsiTheme="majorHAnsi"/>
          <w:color w:val="000000" w:themeColor="text1"/>
          <w:sz w:val="20"/>
          <w:szCs w:val="20"/>
          <w:lang w:val="de-DE"/>
        </w:rPr>
      </w:pPr>
    </w:p>
    <w:p w14:paraId="39BD3868" w14:textId="77777777" w:rsidR="00C7109F" w:rsidRPr="0038663D" w:rsidRDefault="00C7109F" w:rsidP="00C7109F">
      <w:pPr>
        <w:widowControl w:val="0"/>
        <w:autoSpaceDE w:val="0"/>
        <w:autoSpaceDN w:val="0"/>
        <w:adjustRightInd w:val="0"/>
        <w:spacing w:after="240"/>
        <w:rPr>
          <w:rFonts w:asciiTheme="majorHAnsi" w:hAnsiTheme="majorHAnsi" w:cs="DINOT"/>
          <w:sz w:val="20"/>
          <w:szCs w:val="20"/>
          <w:lang w:val="de-DE"/>
        </w:rPr>
      </w:pPr>
      <w:r w:rsidRPr="0038663D">
        <w:rPr>
          <w:rFonts w:asciiTheme="majorHAnsi" w:hAnsiTheme="majorHAnsi" w:cs="DINOT"/>
          <w:sz w:val="20"/>
          <w:szCs w:val="20"/>
          <w:lang w:val="de-DE"/>
        </w:rPr>
        <w:t>Die innovative</w:t>
      </w:r>
      <w:r>
        <w:rPr>
          <w:rFonts w:asciiTheme="majorHAnsi" w:hAnsiTheme="majorHAnsi" w:cs="DINOT"/>
          <w:sz w:val="20"/>
          <w:szCs w:val="20"/>
          <w:lang w:val="de-DE"/>
        </w:rPr>
        <w:t>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Technologie</w:t>
      </w:r>
      <w:r>
        <w:rPr>
          <w:rFonts w:asciiTheme="majorHAnsi" w:hAnsiTheme="majorHAnsi" w:cs="DINOT"/>
          <w:sz w:val="20"/>
          <w:szCs w:val="20"/>
          <w:lang w:val="de-DE"/>
        </w:rPr>
        <w:t>n von Oblong Industries verändern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Arbeitswelt und di</w:t>
      </w:r>
      <w:r>
        <w:rPr>
          <w:rFonts w:asciiTheme="majorHAnsi" w:hAnsiTheme="majorHAnsi" w:cs="DINOT"/>
          <w:sz w:val="20"/>
          <w:szCs w:val="20"/>
          <w:lang w:val="de-DE"/>
        </w:rPr>
        <w:t>e Art zu kommunizieren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. Mit mehr als zwanzig Jahren Erfahrung in der Forschung am MIT Media Lab ist Oblong’s Flaggschiff Mezzanine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r w:rsidRPr="00DE135A"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die visuelle Collaboration Lösung, die ein neues Computerzeitalter einleitet: Multi-User, Multi-Screen, Multi-Device</w:t>
      </w:r>
      <w:r>
        <w:rPr>
          <w:rFonts w:asciiTheme="majorHAnsi" w:hAnsiTheme="majorHAnsi" w:cs="DINOT"/>
          <w:sz w:val="20"/>
          <w:szCs w:val="20"/>
          <w:lang w:val="de-DE"/>
        </w:rPr>
        <w:t>,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ortsunabhängig</w:t>
      </w:r>
      <w:r>
        <w:rPr>
          <w:rFonts w:asciiTheme="majorHAnsi" w:hAnsiTheme="majorHAnsi" w:cs="DINOT"/>
          <w:sz w:val="20"/>
          <w:szCs w:val="20"/>
          <w:lang w:val="de-DE"/>
        </w:rPr>
        <w:t xml:space="preserve"> und gestengesteuert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. Me</w:t>
      </w:r>
      <w:r>
        <w:rPr>
          <w:rFonts w:asciiTheme="majorHAnsi" w:hAnsiTheme="majorHAnsi" w:cs="DINOT"/>
          <w:sz w:val="20"/>
          <w:szCs w:val="20"/>
          <w:lang w:val="de-DE"/>
        </w:rPr>
        <w:t>zzan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ine’s bahnbrechende Infopresence</w:t>
      </w:r>
      <w:r w:rsidRPr="0038663D">
        <w:rPr>
          <w:rFonts w:asciiTheme="majorHAnsi" w:hAnsiTheme="majorHAnsi" w:cs="DINOT"/>
          <w:sz w:val="20"/>
          <w:szCs w:val="20"/>
          <w:vertAlign w:val="superscript"/>
          <w:lang w:val="de-DE"/>
        </w:rPr>
        <w:t>TM</w:t>
      </w:r>
      <w:r w:rsidRPr="0038663D">
        <w:rPr>
          <w:rFonts w:asciiTheme="majorHAnsi" w:hAnsiTheme="majorHAnsi" w:cs="DINOT"/>
          <w:sz w:val="20"/>
          <w:szCs w:val="20"/>
          <w:lang w:val="de-DE"/>
        </w:rPr>
        <w:t>-Fähigkeiten vervielfachen die Effektivität verteilter Organisationen und schaffen neue, effiziente und gemeinschaftliche Arbeitsprozesse. Oblong</w:t>
      </w:r>
      <w:r>
        <w:rPr>
          <w:rFonts w:asciiTheme="majorHAnsi" w:hAnsiTheme="majorHAnsi" w:cs="DINOT"/>
          <w:sz w:val="20"/>
          <w:szCs w:val="20"/>
          <w:lang w:val="de-DE"/>
        </w:rPr>
        <w:t xml:space="preserve"> Industries</w:t>
      </w:r>
      <w:r w:rsidRPr="0038663D">
        <w:rPr>
          <w:rFonts w:asciiTheme="majorHAnsi" w:hAnsiTheme="majorHAnsi" w:cs="DINOT"/>
          <w:sz w:val="20"/>
          <w:szCs w:val="20"/>
          <w:lang w:val="de-DE"/>
        </w:rPr>
        <w:t xml:space="preserve"> hat den Hauptsitz in Los Angeles</w:t>
      </w:r>
      <w:r>
        <w:rPr>
          <w:rFonts w:asciiTheme="majorHAnsi" w:hAnsiTheme="majorHAnsi" w:cs="DINOT"/>
          <w:sz w:val="20"/>
          <w:szCs w:val="20"/>
          <w:lang w:val="de-DE"/>
        </w:rPr>
        <w:t>.</w:t>
      </w:r>
    </w:p>
    <w:p w14:paraId="2B29D196" w14:textId="77777777" w:rsidR="00C7109F" w:rsidRPr="0038663D" w:rsidRDefault="00C7109F" w:rsidP="00C7109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0"/>
          <w:szCs w:val="20"/>
          <w:lang w:val="de-DE"/>
        </w:rPr>
      </w:pPr>
    </w:p>
    <w:p w14:paraId="7E5A3F3B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>Pressekontakt:</w:t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b/>
          <w:bCs/>
          <w:sz w:val="20"/>
          <w:szCs w:val="20"/>
          <w:lang w:val="de-DE"/>
        </w:rPr>
        <w:tab/>
        <w:t>Unternehmenskontakt:</w:t>
      </w:r>
    </w:p>
    <w:p w14:paraId="6738AF2B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</w:p>
    <w:p w14:paraId="04A504D4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public touch –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Oblong Industries</w:t>
      </w:r>
    </w:p>
    <w:p w14:paraId="49B6E453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Agentur für Pressearbeit und PR GmbH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Jennifer Üner</w:t>
      </w:r>
    </w:p>
    <w:p w14:paraId="08621D8C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Sigi Riedelbauch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Tel.: +01 213-863-8863-301</w:t>
      </w:r>
    </w:p>
    <w:p w14:paraId="37142BB9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Marktplatz 18</w:t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</w: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ab/>
        <w:t>E-Mail: juner@oblong.com</w:t>
      </w:r>
    </w:p>
    <w:p w14:paraId="1BDE23F6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91207 Lauf</w:t>
      </w:r>
    </w:p>
    <w:p w14:paraId="34166058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Tel.: + 49 (0) 9123/9747-13</w:t>
      </w:r>
    </w:p>
    <w:p w14:paraId="597AF0DA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Fax: + 49 (0) 9123/9747-17</w:t>
      </w:r>
    </w:p>
    <w:p w14:paraId="5C76AFB7" w14:textId="77777777" w:rsidR="00C7109F" w:rsidRPr="0038663D" w:rsidRDefault="00C7109F" w:rsidP="00C7109F">
      <w:pPr>
        <w:pStyle w:val="Default"/>
        <w:rPr>
          <w:rFonts w:asciiTheme="majorHAnsi" w:eastAsia="Calibri" w:hAnsiTheme="majorHAnsi" w:cs="Calibri"/>
          <w:sz w:val="20"/>
          <w:szCs w:val="20"/>
          <w:lang w:val="de-DE"/>
        </w:rPr>
      </w:pPr>
      <w:r w:rsidRPr="0038663D">
        <w:rPr>
          <w:rFonts w:asciiTheme="majorHAnsi" w:eastAsia="Calibri" w:hAnsiTheme="majorHAnsi" w:cs="Calibri"/>
          <w:sz w:val="20"/>
          <w:szCs w:val="20"/>
          <w:lang w:val="de-DE"/>
        </w:rPr>
        <w:t>E-Mail: riedelbauch@publictouch.de</w:t>
      </w:r>
    </w:p>
    <w:p w14:paraId="503FD51F" w14:textId="77777777" w:rsidR="00C7109F" w:rsidRPr="0038663D" w:rsidRDefault="00C7109F" w:rsidP="00C7109F">
      <w:pPr>
        <w:pStyle w:val="Default"/>
        <w:rPr>
          <w:rFonts w:asciiTheme="majorHAnsi" w:hAnsiTheme="majorHAnsi"/>
          <w:sz w:val="20"/>
          <w:szCs w:val="20"/>
          <w:lang w:val="de-DE"/>
        </w:rPr>
      </w:pPr>
    </w:p>
    <w:p w14:paraId="3BDFF7B4" w14:textId="77777777" w:rsidR="00C7109F" w:rsidRPr="0038663D" w:rsidRDefault="00C7109F" w:rsidP="00C7109F">
      <w:pPr>
        <w:pStyle w:val="Default"/>
        <w:rPr>
          <w:rFonts w:asciiTheme="majorHAnsi" w:hAnsiTheme="majorHAnsi"/>
          <w:sz w:val="20"/>
          <w:szCs w:val="20"/>
          <w:lang w:val="de-DE"/>
        </w:rPr>
      </w:pPr>
    </w:p>
    <w:p w14:paraId="5C6D5D4F" w14:textId="77777777" w:rsidR="00E00B29" w:rsidRDefault="00E00B29" w:rsidP="00C7109F">
      <w:pPr>
        <w:rPr>
          <w:lang w:val="de-DE"/>
        </w:rPr>
      </w:pPr>
    </w:p>
    <w:sectPr w:rsidR="00E00B29" w:rsidSect="00246670">
      <w:headerReference w:type="default" r:id="rId9"/>
      <w:footerReference w:type="default" r:id="rId10"/>
      <w:type w:val="continuous"/>
      <w:pgSz w:w="12240" w:h="15840"/>
      <w:pgMar w:top="720" w:right="171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AAE97" w14:textId="77777777" w:rsidR="004F1651" w:rsidRDefault="004F1651" w:rsidP="00E1535C">
      <w:r>
        <w:separator/>
      </w:r>
    </w:p>
  </w:endnote>
  <w:endnote w:type="continuationSeparator" w:id="0">
    <w:p w14:paraId="6FB7FD64" w14:textId="77777777" w:rsidR="004F1651" w:rsidRDefault="004F1651" w:rsidP="00E1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OT">
    <w:charset w:val="00"/>
    <w:family w:val="auto"/>
    <w:pitch w:val="variable"/>
    <w:sig w:usb0="800000AF" w:usb1="4000207B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B733" w14:textId="77777777" w:rsidR="00D34A99" w:rsidRDefault="00D34A99">
    <w:pPr>
      <w:pStyle w:val="Fuzeile"/>
    </w:pPr>
    <w:r>
      <w:rPr>
        <w:noProof/>
        <w:lang w:val="de-DE" w:eastAsia="de-DE"/>
      </w:rPr>
      <w:drawing>
        <wp:inline distT="0" distB="0" distL="0" distR="0" wp14:anchorId="5AC4676C" wp14:editId="3BC07F8A">
          <wp:extent cx="7697195" cy="7184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631" cy="71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B8ABF" w14:textId="77777777" w:rsidR="004F1651" w:rsidRDefault="004F1651" w:rsidP="00E1535C">
      <w:r>
        <w:separator/>
      </w:r>
    </w:p>
  </w:footnote>
  <w:footnote w:type="continuationSeparator" w:id="0">
    <w:p w14:paraId="29B8AD97" w14:textId="77777777" w:rsidR="004F1651" w:rsidRDefault="004F1651" w:rsidP="00E15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1F22A" w14:textId="77777777" w:rsidR="00D34A99" w:rsidRDefault="00D34A99">
    <w:pPr>
      <w:pStyle w:val="Kopfzeile"/>
    </w:pPr>
    <w:r>
      <w:rPr>
        <w:noProof/>
        <w:lang w:val="de-DE" w:eastAsia="de-DE"/>
      </w:rPr>
      <w:drawing>
        <wp:inline distT="0" distB="0" distL="0" distR="0" wp14:anchorId="25899FD7" wp14:editId="2BC5B52E">
          <wp:extent cx="5543550" cy="51688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51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04232D" w14:textId="77777777" w:rsidR="00D34A99" w:rsidRDefault="00D34A99">
    <w:pPr>
      <w:pStyle w:val="Kopfzeile"/>
    </w:pPr>
  </w:p>
  <w:p w14:paraId="13B2C527" w14:textId="53E611EF" w:rsidR="0038663D" w:rsidRPr="0038663D" w:rsidRDefault="0038663D">
    <w:pPr>
      <w:pStyle w:val="Kopfzeile"/>
      <w:rPr>
        <w:rFonts w:asciiTheme="majorHAnsi" w:hAnsiTheme="majorHAnsi"/>
        <w:b/>
        <w:sz w:val="28"/>
        <w:szCs w:val="28"/>
      </w:rPr>
    </w:pPr>
    <w:r w:rsidRPr="0038663D">
      <w:rPr>
        <w:rFonts w:asciiTheme="majorHAnsi" w:hAnsiTheme="majorHAnsi"/>
        <w:b/>
        <w:sz w:val="28"/>
        <w:szCs w:val="28"/>
      </w:rPr>
      <w:t>Presseinformation</w:t>
    </w:r>
    <w:r w:rsidRPr="0038663D">
      <w:rPr>
        <w:rFonts w:asciiTheme="majorHAnsi" w:hAnsiTheme="majorHAnsi"/>
        <w:b/>
        <w:sz w:val="28"/>
        <w:szCs w:val="28"/>
      </w:rPr>
      <w:tab/>
    </w:r>
    <w:r w:rsidRPr="0038663D">
      <w:rPr>
        <w:rFonts w:asciiTheme="majorHAnsi" w:hAnsiTheme="majorHAnsi"/>
        <w:b/>
        <w:sz w:val="28"/>
        <w:szCs w:val="28"/>
      </w:rPr>
      <w:tab/>
      <w:t xml:space="preserve">Januar </w:t>
    </w:r>
    <w:r>
      <w:rPr>
        <w:rFonts w:asciiTheme="majorHAnsi" w:hAnsiTheme="majorHAnsi"/>
        <w:b/>
        <w:sz w:val="28"/>
        <w:szCs w:val="28"/>
      </w:rPr>
      <w:t>2017</w:t>
    </w:r>
  </w:p>
  <w:p w14:paraId="4C4213E0" w14:textId="77777777" w:rsidR="0038663D" w:rsidRDefault="0038663D">
    <w:pPr>
      <w:pStyle w:val="Kopfzeile"/>
    </w:pPr>
  </w:p>
  <w:p w14:paraId="02141F70" w14:textId="77777777" w:rsidR="00C3309E" w:rsidRDefault="00C3309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DFE"/>
    <w:multiLevelType w:val="hybridMultilevel"/>
    <w:tmpl w:val="596E63FE"/>
    <w:lvl w:ilvl="0" w:tplc="A706FA1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F0F4A"/>
    <w:multiLevelType w:val="hybridMultilevel"/>
    <w:tmpl w:val="F392AE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7813A0"/>
    <w:multiLevelType w:val="hybridMultilevel"/>
    <w:tmpl w:val="944A514A"/>
    <w:lvl w:ilvl="0" w:tplc="36A0FDAE">
      <w:start w:val="20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5538D"/>
    <w:multiLevelType w:val="hybridMultilevel"/>
    <w:tmpl w:val="E342DAEA"/>
    <w:lvl w:ilvl="0" w:tplc="1FEE36FC">
      <w:numFmt w:val="bullet"/>
      <w:lvlText w:val="-"/>
      <w:lvlJc w:val="left"/>
      <w:pPr>
        <w:ind w:left="720" w:hanging="360"/>
      </w:pPr>
      <w:rPr>
        <w:rFonts w:ascii="DINOT" w:eastAsiaTheme="minorEastAsia" w:hAnsi="DINO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7D"/>
    <w:rsid w:val="00004C38"/>
    <w:rsid w:val="00013BED"/>
    <w:rsid w:val="0004799F"/>
    <w:rsid w:val="00061A6D"/>
    <w:rsid w:val="0006616A"/>
    <w:rsid w:val="000717C4"/>
    <w:rsid w:val="00072BB6"/>
    <w:rsid w:val="00087433"/>
    <w:rsid w:val="0008749D"/>
    <w:rsid w:val="00090D85"/>
    <w:rsid w:val="000A2119"/>
    <w:rsid w:val="000C3850"/>
    <w:rsid w:val="000D27BC"/>
    <w:rsid w:val="000E0FF7"/>
    <w:rsid w:val="001109B2"/>
    <w:rsid w:val="001235ED"/>
    <w:rsid w:val="00142056"/>
    <w:rsid w:val="00164CA3"/>
    <w:rsid w:val="001A1820"/>
    <w:rsid w:val="001A4699"/>
    <w:rsid w:val="001B26FF"/>
    <w:rsid w:val="001C0F23"/>
    <w:rsid w:val="001D0A03"/>
    <w:rsid w:val="001D12C0"/>
    <w:rsid w:val="001E49DF"/>
    <w:rsid w:val="002126E7"/>
    <w:rsid w:val="00216132"/>
    <w:rsid w:val="00242F02"/>
    <w:rsid w:val="00246670"/>
    <w:rsid w:val="00246C19"/>
    <w:rsid w:val="00246E36"/>
    <w:rsid w:val="00257556"/>
    <w:rsid w:val="002600CC"/>
    <w:rsid w:val="00280DB7"/>
    <w:rsid w:val="00282989"/>
    <w:rsid w:val="00293F7E"/>
    <w:rsid w:val="002D1C7A"/>
    <w:rsid w:val="002D4276"/>
    <w:rsid w:val="002E1550"/>
    <w:rsid w:val="002E211D"/>
    <w:rsid w:val="002E27DA"/>
    <w:rsid w:val="002E457B"/>
    <w:rsid w:val="0030415E"/>
    <w:rsid w:val="00304935"/>
    <w:rsid w:val="00312B87"/>
    <w:rsid w:val="00316BFF"/>
    <w:rsid w:val="00334934"/>
    <w:rsid w:val="00351FCC"/>
    <w:rsid w:val="003614AA"/>
    <w:rsid w:val="00364477"/>
    <w:rsid w:val="00366EBB"/>
    <w:rsid w:val="0038663D"/>
    <w:rsid w:val="00386BAD"/>
    <w:rsid w:val="003A4294"/>
    <w:rsid w:val="003A642A"/>
    <w:rsid w:val="003C0428"/>
    <w:rsid w:val="003C21E1"/>
    <w:rsid w:val="003C6C96"/>
    <w:rsid w:val="003D56C4"/>
    <w:rsid w:val="00432CEE"/>
    <w:rsid w:val="00437AD8"/>
    <w:rsid w:val="004421AB"/>
    <w:rsid w:val="00451357"/>
    <w:rsid w:val="00455AE2"/>
    <w:rsid w:val="00456A13"/>
    <w:rsid w:val="004613B4"/>
    <w:rsid w:val="00481D93"/>
    <w:rsid w:val="004A03C0"/>
    <w:rsid w:val="004A6440"/>
    <w:rsid w:val="004D0C28"/>
    <w:rsid w:val="004D131E"/>
    <w:rsid w:val="004D1CBB"/>
    <w:rsid w:val="004D728C"/>
    <w:rsid w:val="004F1651"/>
    <w:rsid w:val="005126D9"/>
    <w:rsid w:val="00521DBB"/>
    <w:rsid w:val="00535EBF"/>
    <w:rsid w:val="00545198"/>
    <w:rsid w:val="00562241"/>
    <w:rsid w:val="00581052"/>
    <w:rsid w:val="0058230A"/>
    <w:rsid w:val="005969ED"/>
    <w:rsid w:val="005C2212"/>
    <w:rsid w:val="005E31FD"/>
    <w:rsid w:val="005F2952"/>
    <w:rsid w:val="00612D86"/>
    <w:rsid w:val="00620FCD"/>
    <w:rsid w:val="006246F8"/>
    <w:rsid w:val="00635F93"/>
    <w:rsid w:val="00652532"/>
    <w:rsid w:val="00670265"/>
    <w:rsid w:val="00691F4D"/>
    <w:rsid w:val="006A0120"/>
    <w:rsid w:val="006C0B3F"/>
    <w:rsid w:val="006D1E4C"/>
    <w:rsid w:val="006D4E7B"/>
    <w:rsid w:val="00701465"/>
    <w:rsid w:val="00704460"/>
    <w:rsid w:val="0071029B"/>
    <w:rsid w:val="007138AA"/>
    <w:rsid w:val="00765BF0"/>
    <w:rsid w:val="00780005"/>
    <w:rsid w:val="00790D53"/>
    <w:rsid w:val="007A0CC8"/>
    <w:rsid w:val="007A72E4"/>
    <w:rsid w:val="007B4DD8"/>
    <w:rsid w:val="007D2FA7"/>
    <w:rsid w:val="007D3C8E"/>
    <w:rsid w:val="007D7872"/>
    <w:rsid w:val="007F45F6"/>
    <w:rsid w:val="007F67A0"/>
    <w:rsid w:val="008069DC"/>
    <w:rsid w:val="008214DC"/>
    <w:rsid w:val="00823FE2"/>
    <w:rsid w:val="00833316"/>
    <w:rsid w:val="00833771"/>
    <w:rsid w:val="008348C1"/>
    <w:rsid w:val="00840465"/>
    <w:rsid w:val="00851A11"/>
    <w:rsid w:val="008669D1"/>
    <w:rsid w:val="00867E66"/>
    <w:rsid w:val="0087332F"/>
    <w:rsid w:val="00877E87"/>
    <w:rsid w:val="008A55E6"/>
    <w:rsid w:val="008C4D35"/>
    <w:rsid w:val="008C518D"/>
    <w:rsid w:val="008D243F"/>
    <w:rsid w:val="008E0CE4"/>
    <w:rsid w:val="008E0D36"/>
    <w:rsid w:val="008E2FEE"/>
    <w:rsid w:val="00904F43"/>
    <w:rsid w:val="00912B83"/>
    <w:rsid w:val="0096132D"/>
    <w:rsid w:val="0096260A"/>
    <w:rsid w:val="00964878"/>
    <w:rsid w:val="00997158"/>
    <w:rsid w:val="00997248"/>
    <w:rsid w:val="009A46F1"/>
    <w:rsid w:val="009C1F1F"/>
    <w:rsid w:val="009D1D24"/>
    <w:rsid w:val="009E1BDF"/>
    <w:rsid w:val="009E55BC"/>
    <w:rsid w:val="00A05FEF"/>
    <w:rsid w:val="00A07BF5"/>
    <w:rsid w:val="00A1070B"/>
    <w:rsid w:val="00A300AA"/>
    <w:rsid w:val="00A6177D"/>
    <w:rsid w:val="00A64E4D"/>
    <w:rsid w:val="00A852B7"/>
    <w:rsid w:val="00AB2885"/>
    <w:rsid w:val="00AC0E7B"/>
    <w:rsid w:val="00AD15BA"/>
    <w:rsid w:val="00AD4DE1"/>
    <w:rsid w:val="00AE7B10"/>
    <w:rsid w:val="00AF6159"/>
    <w:rsid w:val="00B30760"/>
    <w:rsid w:val="00B363C6"/>
    <w:rsid w:val="00B46E4C"/>
    <w:rsid w:val="00B61619"/>
    <w:rsid w:val="00B70C44"/>
    <w:rsid w:val="00B7554A"/>
    <w:rsid w:val="00B84E53"/>
    <w:rsid w:val="00B934FD"/>
    <w:rsid w:val="00BA20F3"/>
    <w:rsid w:val="00BA35B9"/>
    <w:rsid w:val="00BB7D2C"/>
    <w:rsid w:val="00BE293B"/>
    <w:rsid w:val="00BF1E7B"/>
    <w:rsid w:val="00BF3133"/>
    <w:rsid w:val="00C24C2D"/>
    <w:rsid w:val="00C3309E"/>
    <w:rsid w:val="00C44771"/>
    <w:rsid w:val="00C5632B"/>
    <w:rsid w:val="00C61567"/>
    <w:rsid w:val="00C61A6D"/>
    <w:rsid w:val="00C67B2C"/>
    <w:rsid w:val="00C70A6A"/>
    <w:rsid w:val="00C7109F"/>
    <w:rsid w:val="00C714E6"/>
    <w:rsid w:val="00C9387E"/>
    <w:rsid w:val="00C95B33"/>
    <w:rsid w:val="00CA500F"/>
    <w:rsid w:val="00CD4BA3"/>
    <w:rsid w:val="00CF2125"/>
    <w:rsid w:val="00CF532D"/>
    <w:rsid w:val="00D00966"/>
    <w:rsid w:val="00D02610"/>
    <w:rsid w:val="00D035C6"/>
    <w:rsid w:val="00D164DF"/>
    <w:rsid w:val="00D174CE"/>
    <w:rsid w:val="00D22F69"/>
    <w:rsid w:val="00D24A4D"/>
    <w:rsid w:val="00D34A99"/>
    <w:rsid w:val="00D3556F"/>
    <w:rsid w:val="00D61B55"/>
    <w:rsid w:val="00D67E66"/>
    <w:rsid w:val="00D8459F"/>
    <w:rsid w:val="00D92094"/>
    <w:rsid w:val="00D93094"/>
    <w:rsid w:val="00D953EC"/>
    <w:rsid w:val="00DB1E39"/>
    <w:rsid w:val="00DF1108"/>
    <w:rsid w:val="00E00B29"/>
    <w:rsid w:val="00E1535C"/>
    <w:rsid w:val="00E168DB"/>
    <w:rsid w:val="00E16B8B"/>
    <w:rsid w:val="00E33E1B"/>
    <w:rsid w:val="00E70780"/>
    <w:rsid w:val="00E75F00"/>
    <w:rsid w:val="00E82AED"/>
    <w:rsid w:val="00EB6887"/>
    <w:rsid w:val="00EB759C"/>
    <w:rsid w:val="00EF279C"/>
    <w:rsid w:val="00EF2B27"/>
    <w:rsid w:val="00F06963"/>
    <w:rsid w:val="00F23CD3"/>
    <w:rsid w:val="00F2759B"/>
    <w:rsid w:val="00F46705"/>
    <w:rsid w:val="00F57377"/>
    <w:rsid w:val="00F61A8B"/>
    <w:rsid w:val="00F635F3"/>
    <w:rsid w:val="00F647CC"/>
    <w:rsid w:val="00F87F24"/>
    <w:rsid w:val="00FB5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40010"/>
  <w15:docId w15:val="{910BE2A6-1DEB-4EDB-90D8-A3EA30B5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D131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8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8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8000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35C"/>
  </w:style>
  <w:style w:type="paragraph" w:styleId="Fuzeile">
    <w:name w:val="footer"/>
    <w:basedOn w:val="Standard"/>
    <w:link w:val="FuzeileZchn"/>
    <w:uiPriority w:val="99"/>
    <w:unhideWhenUsed/>
    <w:rsid w:val="00E1535C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35C"/>
  </w:style>
  <w:style w:type="paragraph" w:customStyle="1" w:styleId="p1">
    <w:name w:val="p1"/>
    <w:basedOn w:val="Standard"/>
    <w:rsid w:val="00E16B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Default">
    <w:name w:val="Default"/>
    <w:rsid w:val="00E00B29"/>
    <w:rPr>
      <w:rFonts w:ascii="Times New Roman" w:eastAsia="Arial Unicode MS" w:hAnsi="Times New Roman" w:cs="Arial Unicode MS"/>
      <w:color w:val="000000"/>
      <w:u w:color="000000"/>
      <w:lang w:eastAsia="de-DE"/>
    </w:rPr>
  </w:style>
  <w:style w:type="character" w:customStyle="1" w:styleId="Hyperlink1">
    <w:name w:val="Hyperlink.1"/>
    <w:rsid w:val="0038663D"/>
    <w:rPr>
      <w:rFonts w:ascii="Calibri" w:eastAsia="Calibri" w:hAnsi="Calibri" w:cs="Calibri"/>
      <w:color w:val="0000FF"/>
      <w:sz w:val="18"/>
      <w:szCs w:val="18"/>
      <w:u w:val="single" w:color="0000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1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touch.de/Presse/Oblong%20Industries/7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wildwood2008\data\WPDOCS\Oblong%20Industries\PR\Media%20Kit%20-%20InfoComm%202014\oblo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Oblong Industries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Kim</dc:creator>
  <cp:lastModifiedBy>Sigi Riedelbauch</cp:lastModifiedBy>
  <cp:revision>4</cp:revision>
  <dcterms:created xsi:type="dcterms:W3CDTF">2017-01-03T14:32:00Z</dcterms:created>
  <dcterms:modified xsi:type="dcterms:W3CDTF">2017-01-12T12:07:00Z</dcterms:modified>
</cp:coreProperties>
</file>