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2D6B9" w14:textId="50265BF0" w:rsidR="00581E8C" w:rsidRPr="00581E8C" w:rsidRDefault="00581E8C">
      <w:pPr>
        <w:rPr>
          <w:rFonts w:ascii="Arial" w:hAnsi="Arial" w:cs="Arial"/>
          <w:b/>
          <w:sz w:val="28"/>
          <w:szCs w:val="28"/>
        </w:rPr>
      </w:pPr>
      <w:r w:rsidRPr="00581E8C">
        <w:rPr>
          <w:rFonts w:ascii="Arial" w:hAnsi="Arial" w:cs="Arial"/>
          <w:b/>
          <w:sz w:val="28"/>
          <w:szCs w:val="28"/>
        </w:rPr>
        <w:t>Trafikolyckor vid vägarb</w:t>
      </w:r>
      <w:bookmarkStart w:id="0" w:name="_GoBack"/>
      <w:bookmarkEnd w:id="0"/>
      <w:r w:rsidRPr="00581E8C">
        <w:rPr>
          <w:rFonts w:ascii="Arial" w:hAnsi="Arial" w:cs="Arial"/>
          <w:b/>
          <w:sz w:val="28"/>
          <w:szCs w:val="28"/>
        </w:rPr>
        <w:t>eten</w:t>
      </w:r>
    </w:p>
    <w:p w14:paraId="3588389D" w14:textId="77777777" w:rsidR="00581E8C" w:rsidRPr="00581E8C" w:rsidRDefault="00581E8C">
      <w:pPr>
        <w:rPr>
          <w:rFonts w:ascii="Arial" w:hAnsi="Arial" w:cs="Arial"/>
        </w:rPr>
      </w:pPr>
    </w:p>
    <w:p w14:paraId="4D54492E" w14:textId="77777777" w:rsidR="00581E8C" w:rsidRPr="00581E8C" w:rsidRDefault="00581E8C">
      <w:pPr>
        <w:rPr>
          <w:rFonts w:ascii="Arial" w:hAnsi="Arial" w:cs="Arial"/>
        </w:rPr>
      </w:pPr>
    </w:p>
    <w:p w14:paraId="6C486300" w14:textId="7E6689B3" w:rsidR="00F462B2" w:rsidRPr="00581E8C" w:rsidRDefault="00CB631C">
      <w:pPr>
        <w:rPr>
          <w:rFonts w:ascii="Arial" w:hAnsi="Arial" w:cs="Arial"/>
        </w:rPr>
      </w:pPr>
      <w:r w:rsidRPr="00581E8C">
        <w:rPr>
          <w:rFonts w:ascii="Arial" w:hAnsi="Arial" w:cs="Arial"/>
        </w:rPr>
        <w:t>Varje är inträffar minst 300 trafikolyckor i Sverige där någon person, trafikant eller vägarbetare, skadas eller omkommer.</w:t>
      </w:r>
    </w:p>
    <w:p w14:paraId="599FE216" w14:textId="77777777" w:rsidR="006D7B02" w:rsidRPr="00581E8C" w:rsidRDefault="006D7B02">
      <w:pPr>
        <w:rPr>
          <w:rFonts w:ascii="Arial" w:hAnsi="Arial" w:cs="Arial"/>
        </w:rPr>
      </w:pPr>
    </w:p>
    <w:p w14:paraId="6B3602B9" w14:textId="274721BE" w:rsidR="00CB631C" w:rsidRPr="00581E8C" w:rsidRDefault="004F2605">
      <w:pPr>
        <w:rPr>
          <w:rFonts w:ascii="Arial" w:hAnsi="Arial" w:cs="Arial"/>
        </w:rPr>
      </w:pPr>
      <w:r>
        <w:rPr>
          <w:rFonts w:ascii="Arial" w:hAnsi="Arial" w:cs="Arial"/>
        </w:rPr>
        <w:t>Under åren 20</w:t>
      </w:r>
      <w:r w:rsidRPr="00B5680B">
        <w:rPr>
          <w:rFonts w:ascii="Arial" w:hAnsi="Arial" w:cs="Arial"/>
          <w:color w:val="000000" w:themeColor="text1"/>
        </w:rPr>
        <w:t>0</w:t>
      </w:r>
      <w:r w:rsidR="00C62381" w:rsidRPr="00B5680B">
        <w:rPr>
          <w:rFonts w:ascii="Arial" w:hAnsi="Arial" w:cs="Arial"/>
          <w:color w:val="000000" w:themeColor="text1"/>
        </w:rPr>
        <w:t>3</w:t>
      </w:r>
      <w:r w:rsidR="00C62381" w:rsidRPr="00581E8C">
        <w:rPr>
          <w:rFonts w:ascii="Arial" w:hAnsi="Arial" w:cs="Arial"/>
        </w:rPr>
        <w:t>-2013 inträffade 3 279 trafikolyckor där någon person omkom eller skadades vid vägarbete.</w:t>
      </w:r>
      <w:r>
        <w:rPr>
          <w:rFonts w:ascii="Arial" w:hAnsi="Arial" w:cs="Arial"/>
        </w:rPr>
        <w:t xml:space="preserve"> </w:t>
      </w:r>
    </w:p>
    <w:p w14:paraId="0D449D3B" w14:textId="77777777" w:rsidR="00581E8C" w:rsidRPr="00581E8C" w:rsidRDefault="00581E8C">
      <w:pPr>
        <w:rPr>
          <w:rFonts w:ascii="Arial" w:hAnsi="Arial" w:cs="Arial"/>
        </w:rPr>
      </w:pPr>
    </w:p>
    <w:p w14:paraId="1C5094A9" w14:textId="26FCD7D2" w:rsidR="00581E8C" w:rsidRDefault="00581E8C">
      <w:pPr>
        <w:rPr>
          <w:rFonts w:ascii="Arial" w:hAnsi="Arial" w:cs="Arial"/>
        </w:rPr>
      </w:pPr>
      <w:r w:rsidRPr="00581E8C">
        <w:rPr>
          <w:rFonts w:ascii="Arial" w:hAnsi="Arial" w:cs="Arial"/>
        </w:rPr>
        <w:t>Vanligast är olyckor med oskyddade</w:t>
      </w:r>
      <w:r>
        <w:rPr>
          <w:rFonts w:ascii="Arial" w:hAnsi="Arial" w:cs="Arial"/>
        </w:rPr>
        <w:t xml:space="preserve"> trafikanter, som drabbas av 35 procent av olyckorna. Näst vanligast är upphinnandeolyckor. Drygt 32 procent av olyckorna vid vägarbeten handlar om påkörning bakifrån, att ett bakomliggande fordon inte hinner stanna. </w:t>
      </w:r>
    </w:p>
    <w:p w14:paraId="20ED6D62" w14:textId="77777777" w:rsidR="00E06241" w:rsidRDefault="00E06241">
      <w:pPr>
        <w:rPr>
          <w:rFonts w:ascii="Arial" w:hAnsi="Arial" w:cs="Arial"/>
        </w:rPr>
      </w:pPr>
    </w:p>
    <w:p w14:paraId="48256418" w14:textId="77777777" w:rsidR="00600639" w:rsidRDefault="00E06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Antalet olyckor vid vägarbeten på på statliga vägar, t.ex. motorvägar, har minskat de senaste tio åren. Däremot har antalet olyckor </w:t>
      </w:r>
      <w:r w:rsidR="00600639">
        <w:rPr>
          <w:rFonts w:ascii="Arial" w:hAnsi="Arial" w:cs="Arial"/>
        </w:rPr>
        <w:t xml:space="preserve">vid vägarbeten </w:t>
      </w:r>
      <w:r>
        <w:rPr>
          <w:rFonts w:ascii="Arial" w:hAnsi="Arial" w:cs="Arial"/>
        </w:rPr>
        <w:t xml:space="preserve">på kommunala vägar ökat. </w:t>
      </w:r>
    </w:p>
    <w:p w14:paraId="3BEC9C7E" w14:textId="77777777" w:rsidR="00600639" w:rsidRDefault="00600639">
      <w:pPr>
        <w:rPr>
          <w:rFonts w:ascii="Arial" w:hAnsi="Arial" w:cs="Arial"/>
        </w:rPr>
      </w:pPr>
    </w:p>
    <w:p w14:paraId="06E29D06" w14:textId="77777777" w:rsidR="00600639" w:rsidRDefault="00600639">
      <w:pPr>
        <w:rPr>
          <w:rFonts w:ascii="Arial" w:hAnsi="Arial" w:cs="Arial"/>
        </w:rPr>
      </w:pPr>
      <w:r>
        <w:rPr>
          <w:rFonts w:ascii="Arial" w:hAnsi="Arial" w:cs="Arial"/>
        </w:rPr>
        <w:t>I omkring fem procent av trafikolyckorna vid vägarbeten omkom eller skadades en vägarbetare.</w:t>
      </w:r>
    </w:p>
    <w:p w14:paraId="4F493A2E" w14:textId="77777777" w:rsidR="00600639" w:rsidRDefault="00600639">
      <w:pPr>
        <w:rPr>
          <w:rFonts w:ascii="Arial" w:hAnsi="Arial" w:cs="Arial"/>
        </w:rPr>
      </w:pPr>
    </w:p>
    <w:p w14:paraId="4F8A09B7" w14:textId="0D7787F0" w:rsidR="00E06241" w:rsidRDefault="00600639">
      <w:pPr>
        <w:rPr>
          <w:rFonts w:ascii="Arial" w:hAnsi="Arial" w:cs="Arial"/>
        </w:rPr>
      </w:pPr>
      <w:r>
        <w:rPr>
          <w:rFonts w:ascii="Arial" w:hAnsi="Arial" w:cs="Arial"/>
        </w:rPr>
        <w:t>Singelolyckor på cykel är mest förekommande i statistiken över oskyddade trafikanters olyckor vid vägarbeten (39,5 procent). Orsaken är ofta att föraren tappat kontroll över cykeln vid bristfällig skyltning, gropar, g</w:t>
      </w:r>
      <w:r w:rsidR="00E06241">
        <w:rPr>
          <w:rFonts w:ascii="Arial" w:hAnsi="Arial" w:cs="Arial"/>
        </w:rPr>
        <w:t xml:space="preserve">rus, slangar och </w:t>
      </w:r>
      <w:r>
        <w:rPr>
          <w:rFonts w:ascii="Arial" w:hAnsi="Arial" w:cs="Arial"/>
        </w:rPr>
        <w:t xml:space="preserve">kvarglömt </w:t>
      </w:r>
      <w:r w:rsidR="00E06241">
        <w:rPr>
          <w:rFonts w:ascii="Arial" w:hAnsi="Arial" w:cs="Arial"/>
        </w:rPr>
        <w:t>byggmaterial</w:t>
      </w:r>
      <w:r>
        <w:rPr>
          <w:rFonts w:ascii="Arial" w:hAnsi="Arial" w:cs="Arial"/>
        </w:rPr>
        <w:t>.</w:t>
      </w:r>
    </w:p>
    <w:p w14:paraId="0E830DF1" w14:textId="77777777" w:rsidR="004D2EFB" w:rsidRDefault="004D2EFB">
      <w:pPr>
        <w:rPr>
          <w:rFonts w:ascii="Arial" w:hAnsi="Arial" w:cs="Arial"/>
        </w:rPr>
      </w:pPr>
    </w:p>
    <w:p w14:paraId="54BA9EA2" w14:textId="42EDA1B2" w:rsidR="004D2EFB" w:rsidRPr="00581E8C" w:rsidRDefault="004D2EFB">
      <w:pPr>
        <w:rPr>
          <w:rFonts w:ascii="Arial" w:hAnsi="Arial" w:cs="Arial"/>
        </w:rPr>
      </w:pPr>
      <w:r>
        <w:rPr>
          <w:rFonts w:ascii="Arial" w:hAnsi="Arial" w:cs="Arial"/>
        </w:rPr>
        <w:t>SBSV</w:t>
      </w:r>
      <w:r w:rsidR="0006031D">
        <w:rPr>
          <w:rFonts w:ascii="Arial" w:hAnsi="Arial" w:cs="Arial"/>
        </w:rPr>
        <w:t>, Sveriges branschförening för säkrare vägarbetsplatser, bildades 2014 och har i dag 37 medlemsföretag.</w:t>
      </w:r>
    </w:p>
    <w:p w14:paraId="3EEBA124" w14:textId="77777777" w:rsidR="00C62381" w:rsidRPr="00581E8C" w:rsidRDefault="00C62381">
      <w:pPr>
        <w:rPr>
          <w:rFonts w:ascii="Arial" w:hAnsi="Arial" w:cs="Arial"/>
        </w:rPr>
      </w:pPr>
    </w:p>
    <w:p w14:paraId="22C14A51" w14:textId="533BCBE6" w:rsidR="006D7B02" w:rsidRPr="00B34EE8" w:rsidRDefault="002B1561">
      <w:pPr>
        <w:rPr>
          <w:rFonts w:ascii="Arial" w:hAnsi="Arial" w:cs="Arial"/>
          <w:color w:val="000000" w:themeColor="text1"/>
        </w:rPr>
      </w:pPr>
      <w:r w:rsidRPr="00B34EE8">
        <w:rPr>
          <w:rFonts w:ascii="Arial" w:hAnsi="Arial" w:cs="Arial"/>
          <w:color w:val="000000" w:themeColor="text1"/>
        </w:rPr>
        <w:t xml:space="preserve">SBSV </w:t>
      </w:r>
      <w:r w:rsidR="00311B55" w:rsidRPr="00B34EE8">
        <w:rPr>
          <w:rFonts w:ascii="Arial" w:hAnsi="Arial" w:cs="Arial"/>
          <w:color w:val="000000" w:themeColor="text1"/>
        </w:rPr>
        <w:t>erbjuder fortbildning och auktorisation för etablerade</w:t>
      </w:r>
      <w:r w:rsidR="001927C3" w:rsidRPr="00B34EE8">
        <w:rPr>
          <w:rFonts w:ascii="Arial" w:hAnsi="Arial" w:cs="Arial"/>
          <w:color w:val="000000" w:themeColor="text1"/>
        </w:rPr>
        <w:t xml:space="preserve"> APV-lärare, </w:t>
      </w:r>
      <w:r w:rsidR="00B34EE8">
        <w:rPr>
          <w:rFonts w:ascii="Arial" w:hAnsi="Arial" w:cs="Arial"/>
          <w:color w:val="000000" w:themeColor="text1"/>
        </w:rPr>
        <w:t xml:space="preserve"> d.v.</w:t>
      </w:r>
      <w:r w:rsidR="00311B55" w:rsidRPr="00B34EE8">
        <w:rPr>
          <w:rFonts w:ascii="Arial" w:hAnsi="Arial" w:cs="Arial"/>
          <w:color w:val="000000" w:themeColor="text1"/>
        </w:rPr>
        <w:t>s</w:t>
      </w:r>
      <w:r w:rsidR="00B34EE8">
        <w:rPr>
          <w:rFonts w:ascii="Arial" w:hAnsi="Arial" w:cs="Arial"/>
          <w:color w:val="000000" w:themeColor="text1"/>
        </w:rPr>
        <w:t>.</w:t>
      </w:r>
      <w:r w:rsidR="00311B55" w:rsidRPr="00B34EE8">
        <w:rPr>
          <w:rFonts w:ascii="Arial" w:hAnsi="Arial" w:cs="Arial"/>
          <w:color w:val="000000" w:themeColor="text1"/>
        </w:rPr>
        <w:t xml:space="preserve"> </w:t>
      </w:r>
      <w:r w:rsidR="001927C3" w:rsidRPr="00B34EE8">
        <w:rPr>
          <w:rFonts w:ascii="Arial" w:hAnsi="Arial" w:cs="Arial"/>
          <w:color w:val="000000" w:themeColor="text1"/>
        </w:rPr>
        <w:t xml:space="preserve">lärare som utbildar </w:t>
      </w:r>
      <w:r w:rsidR="00311B55" w:rsidRPr="00B34EE8">
        <w:rPr>
          <w:rFonts w:ascii="Arial" w:hAnsi="Arial" w:cs="Arial"/>
          <w:color w:val="000000" w:themeColor="text1"/>
        </w:rPr>
        <w:t>på alla nivåer s</w:t>
      </w:r>
      <w:r w:rsidR="001927C3" w:rsidRPr="00B34EE8">
        <w:rPr>
          <w:rFonts w:ascii="Arial" w:hAnsi="Arial" w:cs="Arial"/>
          <w:color w:val="000000" w:themeColor="text1"/>
        </w:rPr>
        <w:t xml:space="preserve">om </w:t>
      </w:r>
      <w:r w:rsidR="00311B55" w:rsidRPr="00B34EE8">
        <w:rPr>
          <w:rFonts w:ascii="Arial" w:hAnsi="Arial" w:cs="Arial"/>
          <w:color w:val="000000" w:themeColor="text1"/>
        </w:rPr>
        <w:t xml:space="preserve">krävs för </w:t>
      </w:r>
      <w:r w:rsidR="001927C3" w:rsidRPr="00B34EE8">
        <w:rPr>
          <w:rFonts w:ascii="Arial" w:hAnsi="Arial" w:cs="Arial"/>
          <w:color w:val="000000" w:themeColor="text1"/>
        </w:rPr>
        <w:t>säkert arbete på väg.</w:t>
      </w:r>
    </w:p>
    <w:p w14:paraId="6C4CCEA1" w14:textId="77777777" w:rsidR="006D7B02" w:rsidRPr="00581E8C" w:rsidRDefault="006D7B02">
      <w:pPr>
        <w:rPr>
          <w:rFonts w:ascii="Arial" w:hAnsi="Arial" w:cs="Arial"/>
        </w:rPr>
      </w:pPr>
    </w:p>
    <w:p w14:paraId="40F0458C" w14:textId="77777777" w:rsidR="006D7B02" w:rsidRPr="00581E8C" w:rsidRDefault="006D7B02">
      <w:pPr>
        <w:rPr>
          <w:rFonts w:ascii="Arial" w:hAnsi="Arial" w:cs="Arial"/>
        </w:rPr>
      </w:pPr>
    </w:p>
    <w:p w14:paraId="5CA8DA02" w14:textId="380A06BB" w:rsidR="006D7B02" w:rsidRPr="00B34EE8" w:rsidRDefault="006D7B02">
      <w:pPr>
        <w:rPr>
          <w:rFonts w:ascii="Arial" w:hAnsi="Arial" w:cs="Arial"/>
          <w:i/>
        </w:rPr>
      </w:pPr>
      <w:r w:rsidRPr="00B34EE8">
        <w:rPr>
          <w:rFonts w:ascii="Arial" w:hAnsi="Arial" w:cs="Arial"/>
          <w:i/>
        </w:rPr>
        <w:t>Källa: Trafikverket, Publikation 2014:122</w:t>
      </w:r>
      <w:r w:rsidR="004D2EFB" w:rsidRPr="00B34EE8">
        <w:rPr>
          <w:rFonts w:ascii="Arial" w:hAnsi="Arial" w:cs="Arial"/>
          <w:i/>
        </w:rPr>
        <w:t xml:space="preserve"> och SBSV</w:t>
      </w:r>
      <w:r w:rsidR="00B34EE8">
        <w:rPr>
          <w:rFonts w:ascii="Arial" w:hAnsi="Arial" w:cs="Arial"/>
          <w:i/>
        </w:rPr>
        <w:t>.</w:t>
      </w:r>
    </w:p>
    <w:sectPr w:rsidR="006D7B02" w:rsidRPr="00B34EE8" w:rsidSect="001C5F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A8"/>
    <w:rsid w:val="0006031D"/>
    <w:rsid w:val="001927C3"/>
    <w:rsid w:val="001C5FC8"/>
    <w:rsid w:val="002B1561"/>
    <w:rsid w:val="00311B55"/>
    <w:rsid w:val="004D2EFB"/>
    <w:rsid w:val="004F2605"/>
    <w:rsid w:val="00511406"/>
    <w:rsid w:val="00581E8C"/>
    <w:rsid w:val="005D766C"/>
    <w:rsid w:val="00600639"/>
    <w:rsid w:val="006D7B02"/>
    <w:rsid w:val="00831CA8"/>
    <w:rsid w:val="00A34E61"/>
    <w:rsid w:val="00B34EE8"/>
    <w:rsid w:val="00B5680B"/>
    <w:rsid w:val="00C62381"/>
    <w:rsid w:val="00CB631C"/>
    <w:rsid w:val="00E06241"/>
    <w:rsid w:val="00EC63A8"/>
    <w:rsid w:val="00F4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71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Fröstberg</dc:creator>
  <cp:keywords/>
  <dc:description/>
  <cp:lastModifiedBy>Annette Fröstberg</cp:lastModifiedBy>
  <cp:revision>3</cp:revision>
  <dcterms:created xsi:type="dcterms:W3CDTF">2016-04-26T06:41:00Z</dcterms:created>
  <dcterms:modified xsi:type="dcterms:W3CDTF">2016-04-27T06:30:00Z</dcterms:modified>
</cp:coreProperties>
</file>