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D46" w:rsidRDefault="005F70FF">
      <w:pPr>
        <w:pStyle w:val="Defaul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PRESSEINFORMATION 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  <w:t>Juni 2019</w:t>
      </w:r>
    </w:p>
    <w:p w:rsidR="00371D46" w:rsidRDefault="00371D46">
      <w:pPr>
        <w:pStyle w:val="Default"/>
        <w:rPr>
          <w:rFonts w:ascii="Arial" w:eastAsia="Arial" w:hAnsi="Arial" w:cs="Arial"/>
          <w:b/>
          <w:bCs/>
          <w:sz w:val="28"/>
          <w:szCs w:val="28"/>
        </w:rPr>
      </w:pPr>
    </w:p>
    <w:p w:rsidR="00371D46" w:rsidRDefault="005F70FF">
      <w:pPr>
        <w:pStyle w:val="Defaul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N</w:t>
      </w:r>
      <w:r>
        <w:rPr>
          <w:rFonts w:ascii="Arial" w:hAnsi="Arial"/>
          <w:b/>
          <w:bCs/>
          <w:sz w:val="28"/>
          <w:szCs w:val="28"/>
        </w:rPr>
        <w:t>ä</w:t>
      </w:r>
      <w:r>
        <w:rPr>
          <w:rFonts w:ascii="Arial" w:hAnsi="Arial"/>
          <w:b/>
          <w:bCs/>
          <w:sz w:val="28"/>
          <w:szCs w:val="28"/>
        </w:rPr>
        <w:t xml:space="preserve">he im fremden Zimmer 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</w:p>
    <w:p w:rsidR="00371D46" w:rsidRDefault="00371D46">
      <w:pPr>
        <w:pStyle w:val="Default"/>
        <w:rPr>
          <w:rFonts w:ascii="Arial" w:eastAsia="Arial" w:hAnsi="Arial" w:cs="Arial"/>
          <w:b/>
          <w:bCs/>
          <w:sz w:val="28"/>
          <w:szCs w:val="28"/>
        </w:rPr>
      </w:pPr>
    </w:p>
    <w:p w:rsidR="00371D46" w:rsidRDefault="005F70FF">
      <w:pPr>
        <w:pStyle w:val="Defaul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Auf Gut </w:t>
      </w:r>
      <w:proofErr w:type="spellStart"/>
      <w:r>
        <w:rPr>
          <w:rFonts w:ascii="Arial" w:hAnsi="Arial"/>
          <w:b/>
          <w:bCs/>
        </w:rPr>
        <w:t>Boltenhof</w:t>
      </w:r>
      <w:proofErr w:type="spellEnd"/>
      <w:r>
        <w:rPr>
          <w:rFonts w:ascii="Arial" w:hAnsi="Arial"/>
          <w:b/>
          <w:bCs/>
        </w:rPr>
        <w:t xml:space="preserve"> im </w:t>
      </w:r>
      <w:proofErr w:type="spellStart"/>
      <w:r>
        <w:rPr>
          <w:rFonts w:ascii="Arial" w:hAnsi="Arial"/>
          <w:b/>
          <w:bCs/>
        </w:rPr>
        <w:t>Ruppiner</w:t>
      </w:r>
      <w:proofErr w:type="spellEnd"/>
      <w:r>
        <w:rPr>
          <w:rFonts w:ascii="Arial" w:hAnsi="Arial"/>
          <w:b/>
          <w:bCs/>
        </w:rPr>
        <w:t xml:space="preserve"> Seenland k</w:t>
      </w:r>
      <w:r>
        <w:rPr>
          <w:rFonts w:ascii="Arial" w:hAnsi="Arial"/>
          <w:b/>
          <w:bCs/>
        </w:rPr>
        <w:t>ö</w:t>
      </w:r>
      <w:r>
        <w:rPr>
          <w:rFonts w:ascii="Arial" w:hAnsi="Arial"/>
          <w:b/>
          <w:bCs/>
        </w:rPr>
        <w:t>nnen G</w:t>
      </w:r>
      <w:r>
        <w:rPr>
          <w:rFonts w:ascii="Arial" w:hAnsi="Arial"/>
          <w:b/>
          <w:bCs/>
        </w:rPr>
        <w:t>ä</w:t>
      </w:r>
      <w:r>
        <w:rPr>
          <w:rFonts w:ascii="Arial" w:hAnsi="Arial"/>
          <w:b/>
          <w:bCs/>
        </w:rPr>
        <w:t xml:space="preserve">ste jetzt im ersten </w:t>
      </w:r>
      <w:r>
        <w:rPr>
          <w:rFonts w:ascii="Arial" w:hAnsi="Arial"/>
          <w:b/>
          <w:bCs/>
        </w:rPr>
        <w:t>„</w:t>
      </w:r>
      <w:r>
        <w:rPr>
          <w:rFonts w:ascii="Arial" w:hAnsi="Arial"/>
          <w:b/>
          <w:bCs/>
        </w:rPr>
        <w:t>Brandenburg</w:t>
      </w:r>
      <w:r w:rsidRPr="007440BB">
        <w:rPr>
          <w:rFonts w:ascii="Arial" w:hAnsi="Arial"/>
          <w:b/>
          <w:bCs/>
          <w:color w:val="auto"/>
        </w:rPr>
        <w:t>er</w:t>
      </w:r>
      <w:r>
        <w:rPr>
          <w:rFonts w:ascii="Arial" w:hAnsi="Arial"/>
          <w:b/>
          <w:bCs/>
        </w:rPr>
        <w:t xml:space="preserve"> Zimmer</w:t>
      </w:r>
      <w:r>
        <w:rPr>
          <w:rFonts w:ascii="Arial" w:hAnsi="Arial"/>
          <w:b/>
          <w:bCs/>
        </w:rPr>
        <w:t>“ ü</w:t>
      </w:r>
      <w:r>
        <w:rPr>
          <w:rFonts w:ascii="Arial" w:hAnsi="Arial"/>
          <w:b/>
          <w:bCs/>
        </w:rPr>
        <w:t>bernachten und dem Land auf diese Weise ganz nahe kommen</w:t>
      </w:r>
      <w:r>
        <w:rPr>
          <w:rFonts w:ascii="Arial" w:hAnsi="Arial"/>
          <w:b/>
          <w:bCs/>
          <w:color w:val="70AD47"/>
        </w:rPr>
        <w:t>.</w:t>
      </w:r>
    </w:p>
    <w:p w:rsidR="00371D46" w:rsidRDefault="005F70FF">
      <w:pPr>
        <w:spacing w:before="24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In enger Zusammenarbeit mit Werkst</w:t>
      </w:r>
      <w:r>
        <w:rPr>
          <w:rFonts w:ascii="Arial" w:hAnsi="Arial"/>
          <w:b/>
          <w:bCs/>
        </w:rPr>
        <w:t>ä</w:t>
      </w:r>
      <w:r>
        <w:rPr>
          <w:rFonts w:ascii="Arial" w:hAnsi="Arial"/>
          <w:b/>
          <w:bCs/>
        </w:rPr>
        <w:t xml:space="preserve">tten </w:t>
      </w:r>
      <w:r>
        <w:rPr>
          <w:rFonts w:ascii="Arial" w:hAnsi="Arial"/>
          <w:b/>
          <w:bCs/>
        </w:rPr>
        <w:t>und Manufakturen aus Brandenburg hat die Produktgestalterin Bernadette W</w:t>
      </w:r>
      <w:r>
        <w:rPr>
          <w:rFonts w:ascii="Arial" w:hAnsi="Arial"/>
          <w:b/>
          <w:bCs/>
        </w:rPr>
        <w:t>ü</w:t>
      </w:r>
      <w:r>
        <w:rPr>
          <w:rFonts w:ascii="Arial" w:hAnsi="Arial"/>
          <w:b/>
          <w:bCs/>
        </w:rPr>
        <w:t xml:space="preserve">chner ein Zimmer auf Gut </w:t>
      </w:r>
      <w:proofErr w:type="spellStart"/>
      <w:r>
        <w:rPr>
          <w:rFonts w:ascii="Arial" w:hAnsi="Arial"/>
          <w:b/>
          <w:bCs/>
        </w:rPr>
        <w:t>Boltenhof</w:t>
      </w:r>
      <w:proofErr w:type="spellEnd"/>
      <w:r>
        <w:rPr>
          <w:rFonts w:ascii="Arial" w:hAnsi="Arial"/>
          <w:b/>
          <w:bCs/>
        </w:rPr>
        <w:t xml:space="preserve"> zum ersten </w:t>
      </w:r>
      <w:r>
        <w:rPr>
          <w:rFonts w:ascii="Arial" w:hAnsi="Arial"/>
          <w:b/>
          <w:bCs/>
        </w:rPr>
        <w:t>„</w:t>
      </w:r>
      <w:r>
        <w:rPr>
          <w:rFonts w:ascii="Arial" w:hAnsi="Arial"/>
          <w:b/>
          <w:bCs/>
        </w:rPr>
        <w:t>Brandenbu</w:t>
      </w:r>
      <w:r w:rsidRPr="007440BB">
        <w:rPr>
          <w:rFonts w:ascii="Arial" w:hAnsi="Arial"/>
          <w:b/>
          <w:bCs/>
          <w:color w:val="auto"/>
        </w:rPr>
        <w:t>rg</w:t>
      </w:r>
      <w:r w:rsidRPr="007440BB">
        <w:rPr>
          <w:rFonts w:ascii="Arial" w:hAnsi="Arial"/>
          <w:b/>
          <w:bCs/>
          <w:color w:val="auto"/>
        </w:rPr>
        <w:t>er</w:t>
      </w:r>
      <w:r>
        <w:rPr>
          <w:rFonts w:ascii="Arial" w:hAnsi="Arial"/>
          <w:b/>
          <w:bCs/>
          <w:color w:val="70AD47"/>
        </w:rPr>
        <w:t xml:space="preserve"> </w:t>
      </w:r>
      <w:r>
        <w:rPr>
          <w:rFonts w:ascii="Arial" w:hAnsi="Arial"/>
          <w:b/>
          <w:bCs/>
        </w:rPr>
        <w:t>Zimmer</w:t>
      </w:r>
      <w:r>
        <w:rPr>
          <w:rFonts w:ascii="Arial" w:hAnsi="Arial"/>
          <w:b/>
          <w:bCs/>
        </w:rPr>
        <w:t xml:space="preserve">“ </w:t>
      </w:r>
      <w:r>
        <w:rPr>
          <w:rFonts w:ascii="Arial" w:hAnsi="Arial"/>
          <w:b/>
          <w:bCs/>
        </w:rPr>
        <w:t xml:space="preserve">umgestaltet. </w:t>
      </w:r>
      <w:r>
        <w:rPr>
          <w:rFonts w:ascii="Arial" w:hAnsi="Arial"/>
          <w:b/>
          <w:bCs/>
        </w:rPr>
        <w:t>Es war vor allen Dingen die Natur Brandenburgs mit ihren W</w:t>
      </w:r>
      <w:r>
        <w:rPr>
          <w:rFonts w:ascii="Arial" w:hAnsi="Arial"/>
          <w:b/>
          <w:bCs/>
        </w:rPr>
        <w:t>ä</w:t>
      </w:r>
      <w:r>
        <w:rPr>
          <w:rFonts w:ascii="Arial" w:hAnsi="Arial"/>
          <w:b/>
          <w:bCs/>
        </w:rPr>
        <w:t>ldern, Seen und Fl</w:t>
      </w:r>
      <w:r>
        <w:rPr>
          <w:rFonts w:ascii="Arial" w:hAnsi="Arial"/>
          <w:b/>
          <w:bCs/>
        </w:rPr>
        <w:t>ü</w:t>
      </w:r>
      <w:r>
        <w:rPr>
          <w:rFonts w:ascii="Arial" w:hAnsi="Arial"/>
          <w:b/>
          <w:bCs/>
        </w:rPr>
        <w:t>ssen, die Bernadette W</w:t>
      </w:r>
      <w:r>
        <w:rPr>
          <w:rFonts w:ascii="Arial" w:hAnsi="Arial"/>
          <w:b/>
          <w:bCs/>
        </w:rPr>
        <w:t>ü</w:t>
      </w:r>
      <w:r>
        <w:rPr>
          <w:rFonts w:ascii="Arial" w:hAnsi="Arial"/>
          <w:b/>
          <w:bCs/>
        </w:rPr>
        <w:t>chner bei ihren Entw</w:t>
      </w:r>
      <w:r>
        <w:rPr>
          <w:rFonts w:ascii="Arial" w:hAnsi="Arial"/>
          <w:b/>
          <w:bCs/>
        </w:rPr>
        <w:t>ü</w:t>
      </w:r>
      <w:r>
        <w:rPr>
          <w:rFonts w:ascii="Arial" w:hAnsi="Arial"/>
          <w:b/>
          <w:bCs/>
        </w:rPr>
        <w:t xml:space="preserve">rfen inspiriert hat. </w:t>
      </w:r>
      <w:r>
        <w:rPr>
          <w:rFonts w:ascii="Arial" w:hAnsi="Arial"/>
          <w:b/>
          <w:bCs/>
        </w:rPr>
        <w:t>Die Stille, Flora und Fauna schaffen Entschleunigung aus dem Alltag und sind Impulsgeber f</w:t>
      </w:r>
      <w:r>
        <w:rPr>
          <w:rFonts w:ascii="Arial" w:hAnsi="Arial"/>
          <w:b/>
          <w:bCs/>
        </w:rPr>
        <w:t>ü</w:t>
      </w:r>
      <w:r>
        <w:rPr>
          <w:rFonts w:ascii="Arial" w:hAnsi="Arial"/>
          <w:b/>
          <w:bCs/>
        </w:rPr>
        <w:t xml:space="preserve">r die Gestaltung des </w:t>
      </w:r>
      <w:r>
        <w:rPr>
          <w:rFonts w:ascii="Arial" w:hAnsi="Arial"/>
          <w:b/>
          <w:bCs/>
        </w:rPr>
        <w:t xml:space="preserve">Hotelzimmers im </w:t>
      </w:r>
      <w:r>
        <w:rPr>
          <w:rFonts w:ascii="Arial" w:hAnsi="Arial"/>
          <w:b/>
          <w:bCs/>
        </w:rPr>
        <w:t>„</w:t>
      </w:r>
      <w:r>
        <w:rPr>
          <w:rFonts w:ascii="Arial" w:hAnsi="Arial"/>
          <w:b/>
          <w:bCs/>
        </w:rPr>
        <w:t>Brandenburg-Design</w:t>
      </w:r>
      <w:r>
        <w:rPr>
          <w:rFonts w:ascii="Arial" w:hAnsi="Arial"/>
          <w:b/>
          <w:bCs/>
        </w:rPr>
        <w:t>“</w:t>
      </w:r>
      <w:r>
        <w:rPr>
          <w:rFonts w:ascii="Arial" w:hAnsi="Arial"/>
          <w:b/>
          <w:bCs/>
        </w:rPr>
        <w:t xml:space="preserve">. </w:t>
      </w:r>
      <w:r w:rsidRPr="007440BB">
        <w:rPr>
          <w:rFonts w:ascii="Arial" w:hAnsi="Arial"/>
          <w:b/>
          <w:bCs/>
          <w:color w:val="auto"/>
        </w:rPr>
        <w:t>Die l</w:t>
      </w:r>
      <w:r w:rsidRPr="007440BB">
        <w:rPr>
          <w:rFonts w:ascii="Arial" w:hAnsi="Arial"/>
          <w:b/>
          <w:bCs/>
          <w:color w:val="auto"/>
        </w:rPr>
        <w:t>ä</w:t>
      </w:r>
      <w:r w:rsidRPr="007440BB">
        <w:rPr>
          <w:rFonts w:ascii="Arial" w:hAnsi="Arial"/>
          <w:b/>
          <w:bCs/>
          <w:color w:val="auto"/>
        </w:rPr>
        <w:t>ndliche Askese</w:t>
      </w:r>
      <w:r w:rsidRPr="007440BB">
        <w:rPr>
          <w:rFonts w:ascii="Arial" w:hAnsi="Arial"/>
          <w:b/>
          <w:bCs/>
          <w:color w:val="auto"/>
        </w:rPr>
        <w:t xml:space="preserve"> </w:t>
      </w:r>
      <w:r>
        <w:rPr>
          <w:rFonts w:ascii="Arial" w:hAnsi="Arial"/>
          <w:b/>
          <w:bCs/>
        </w:rPr>
        <w:t>ist das Motto.</w:t>
      </w:r>
    </w:p>
    <w:p w:rsidR="00371D46" w:rsidRDefault="005F70FF">
      <w:pPr>
        <w:pStyle w:val="Pa1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Auf Basis der Entw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 xml:space="preserve">rfe von </w:t>
      </w:r>
      <w:r>
        <w:rPr>
          <w:rFonts w:ascii="Arial" w:hAnsi="Arial"/>
          <w:sz w:val="22"/>
          <w:szCs w:val="22"/>
        </w:rPr>
        <w:t>Bernadette W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 xml:space="preserve">chner haben </w:t>
      </w:r>
      <w:r w:rsidRPr="007440BB">
        <w:rPr>
          <w:rFonts w:ascii="Arial" w:hAnsi="Arial"/>
          <w:color w:val="auto"/>
          <w:sz w:val="22"/>
          <w:szCs w:val="22"/>
        </w:rPr>
        <w:t>15</w:t>
      </w:r>
      <w:r>
        <w:rPr>
          <w:rFonts w:ascii="Arial" w:hAnsi="Arial"/>
          <w:color w:val="70AD4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Manufakturen und Handwerksbetriebe aus dem Land M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>bel und Wohnaccessoires in zeitgen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 xml:space="preserve">ssischem Design produziert: von handgewebten Kissen, geschmiedeten Tischgestellen bis hin zum Holzsessel mit einem 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berwurf aus Brandenburger S</w:t>
      </w:r>
      <w:r>
        <w:rPr>
          <w:rFonts w:ascii="Arial" w:hAnsi="Arial"/>
          <w:sz w:val="22"/>
          <w:szCs w:val="22"/>
        </w:rPr>
        <w:t xml:space="preserve">chafwolle. Doch rustikal wirkt hier nichts. Es dominieren helle, warme Farben und klare Linien, die fast ein wenig an Bauhaus Design erinnern. </w:t>
      </w:r>
    </w:p>
    <w:p w:rsidR="00371D46" w:rsidRDefault="00371D46">
      <w:pPr>
        <w:pStyle w:val="Pa1"/>
        <w:rPr>
          <w:rFonts w:ascii="Arial" w:eastAsia="Arial" w:hAnsi="Arial" w:cs="Arial"/>
          <w:sz w:val="22"/>
          <w:szCs w:val="22"/>
        </w:rPr>
      </w:pPr>
    </w:p>
    <w:p w:rsidR="00371D46" w:rsidRDefault="005F70FF">
      <w:pPr>
        <w:pStyle w:val="Pa1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Die Einrichtung zeigt die kulturelle Vielfalt des Handwerks. F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r mich ist dies ein Schl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sselpunkt der regional</w:t>
      </w:r>
      <w:r>
        <w:rPr>
          <w:rFonts w:ascii="Arial" w:hAnsi="Arial"/>
          <w:sz w:val="22"/>
          <w:szCs w:val="22"/>
        </w:rPr>
        <w:t>en Identit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, sagt Bernadette W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 xml:space="preserve">chner.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Mir ist es wichtig, hinter jedem St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ck auch die Akteure sichtbar zu machen, die es hergestellt haben, daf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r sollten die G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 xml:space="preserve">ste sich Zeit nehmen. Jedes Objekt im Raum hat seine eigene Geschichte, die wir in einem </w:t>
      </w:r>
      <w:r>
        <w:rPr>
          <w:rFonts w:ascii="Arial" w:hAnsi="Arial"/>
          <w:sz w:val="22"/>
          <w:szCs w:val="22"/>
        </w:rPr>
        <w:t>kleinen Buch erz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hlen, das im Zimmer liegt</w:t>
      </w: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, erz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 xml:space="preserve">hlt die Designern. </w:t>
      </w:r>
    </w:p>
    <w:p w:rsidR="00371D46" w:rsidRDefault="00371D46">
      <w:pPr>
        <w:pStyle w:val="Default"/>
      </w:pPr>
    </w:p>
    <w:p w:rsidR="00371D46" w:rsidRDefault="005F70FF">
      <w:pPr>
        <w:pStyle w:val="Defaul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Dieser pers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>nliche Bezug dr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ckt sich auch im Namen der Designst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cke aus. So hei</w:t>
      </w:r>
      <w:r>
        <w:rPr>
          <w:rFonts w:ascii="Arial" w:hAnsi="Arial"/>
          <w:sz w:val="22"/>
          <w:szCs w:val="22"/>
        </w:rPr>
        <w:t>ß</w:t>
      </w:r>
      <w:r>
        <w:rPr>
          <w:rFonts w:ascii="Arial" w:hAnsi="Arial"/>
          <w:sz w:val="22"/>
          <w:szCs w:val="22"/>
        </w:rPr>
        <w:t xml:space="preserve">t der Sessel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Kleiner Lenz</w:t>
      </w:r>
      <w:r>
        <w:rPr>
          <w:rFonts w:ascii="Arial" w:hAnsi="Arial"/>
          <w:sz w:val="22"/>
          <w:szCs w:val="22"/>
        </w:rPr>
        <w:t xml:space="preserve">“ </w:t>
      </w:r>
      <w:r>
        <w:rPr>
          <w:rFonts w:ascii="Arial" w:hAnsi="Arial"/>
          <w:sz w:val="22"/>
          <w:szCs w:val="22"/>
        </w:rPr>
        <w:t xml:space="preserve">, das Schlafsofa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Gro</w:t>
      </w:r>
      <w:r>
        <w:rPr>
          <w:rFonts w:ascii="Arial" w:hAnsi="Arial"/>
          <w:sz w:val="22"/>
          <w:szCs w:val="22"/>
        </w:rPr>
        <w:t>ß</w:t>
      </w:r>
      <w:r>
        <w:rPr>
          <w:rFonts w:ascii="Arial" w:hAnsi="Arial"/>
          <w:sz w:val="22"/>
          <w:szCs w:val="22"/>
        </w:rPr>
        <w:t>er Lenz</w:t>
      </w:r>
      <w:r>
        <w:rPr>
          <w:rFonts w:ascii="Arial" w:hAnsi="Arial"/>
          <w:sz w:val="22"/>
          <w:szCs w:val="22"/>
        </w:rPr>
        <w:t xml:space="preserve">“ </w:t>
      </w:r>
      <w:r>
        <w:rPr>
          <w:rFonts w:ascii="Arial" w:hAnsi="Arial"/>
          <w:sz w:val="22"/>
          <w:szCs w:val="22"/>
        </w:rPr>
        <w:t xml:space="preserve">und der Stuhl ist der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Schelm</w:t>
      </w: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.</w:t>
      </w:r>
    </w:p>
    <w:p w:rsidR="00371D46" w:rsidRDefault="00371D46">
      <w:pPr>
        <w:pStyle w:val="Default"/>
      </w:pPr>
    </w:p>
    <w:p w:rsidR="00371D46" w:rsidRDefault="005F70FF">
      <w:pPr>
        <w:pStyle w:val="Defaul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Die Handwerker</w:t>
      </w:r>
      <w:r>
        <w:rPr>
          <w:rFonts w:ascii="Arial" w:hAnsi="Arial"/>
          <w:sz w:val="22"/>
          <w:szCs w:val="22"/>
        </w:rPr>
        <w:t>innen und Handwerker, denen Bernadette W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 xml:space="preserve">chner ihr Projekt vorgestellt hat, waren alle sofort begeistert und haben sehr gerne mitgewirkt. So ging es auch der Inhaberfamilie Riest von Gut </w:t>
      </w:r>
      <w:proofErr w:type="spellStart"/>
      <w:r>
        <w:rPr>
          <w:rFonts w:ascii="Arial" w:hAnsi="Arial"/>
          <w:sz w:val="22"/>
          <w:szCs w:val="22"/>
        </w:rPr>
        <w:t>Boltenhof</w:t>
      </w:r>
      <w:proofErr w:type="spellEnd"/>
      <w:r>
        <w:rPr>
          <w:rFonts w:ascii="Arial" w:hAnsi="Arial"/>
          <w:sz w:val="22"/>
          <w:szCs w:val="22"/>
        </w:rPr>
        <w:t xml:space="preserve">, wo sich das Zimmer nun </w:t>
      </w:r>
      <w:r>
        <w:rPr>
          <w:rFonts w:ascii="Arial" w:hAnsi="Arial"/>
          <w:sz w:val="22"/>
          <w:szCs w:val="22"/>
        </w:rPr>
        <w:t>ganz hervorragend in das Konzept ei</w:t>
      </w:r>
      <w:r>
        <w:rPr>
          <w:rFonts w:ascii="Arial" w:hAnsi="Arial"/>
          <w:sz w:val="22"/>
          <w:szCs w:val="22"/>
        </w:rPr>
        <w:t>nf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 xml:space="preserve">gt. </w:t>
      </w:r>
    </w:p>
    <w:p w:rsidR="00371D46" w:rsidRDefault="00371D46">
      <w:pPr>
        <w:pStyle w:val="Default"/>
        <w:rPr>
          <w:rFonts w:ascii="Arial" w:eastAsia="Arial" w:hAnsi="Arial" w:cs="Arial"/>
          <w:sz w:val="22"/>
          <w:szCs w:val="22"/>
        </w:rPr>
      </w:pPr>
    </w:p>
    <w:p w:rsidR="00371D46" w:rsidRDefault="005F70FF">
      <w:pPr>
        <w:pStyle w:val="Defaul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2"/>
          <w:szCs w:val="22"/>
        </w:rPr>
        <w:t xml:space="preserve">Auf Gut </w:t>
      </w:r>
      <w:proofErr w:type="spellStart"/>
      <w:r>
        <w:rPr>
          <w:rFonts w:ascii="Arial" w:hAnsi="Arial"/>
          <w:sz w:val="22"/>
          <w:szCs w:val="22"/>
        </w:rPr>
        <w:t>Boltenhof</w:t>
      </w:r>
      <w:proofErr w:type="spellEnd"/>
      <w:r>
        <w:rPr>
          <w:rFonts w:ascii="Arial" w:hAnsi="Arial"/>
          <w:sz w:val="22"/>
          <w:szCs w:val="22"/>
        </w:rPr>
        <w:t xml:space="preserve"> sind die G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ste eingeladen, am Gutshofleben teilzuhaben und den achtsamen Umgang mit Ressourcen selbst zu erfahren. Die Alleinlage mitten in der seenreichen Natur nahe F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rstenberg an der Havel ist daf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 xml:space="preserve">r ideal.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1"/>
          <w:szCs w:val="21"/>
          <w:shd w:val="clear" w:color="auto" w:fill="FFFFFF"/>
        </w:rPr>
        <w:t>Um zu uns zu gelang</w:t>
      </w:r>
      <w:r>
        <w:rPr>
          <w:rFonts w:ascii="Arial" w:hAnsi="Arial"/>
          <w:sz w:val="21"/>
          <w:szCs w:val="21"/>
          <w:shd w:val="clear" w:color="auto" w:fill="FFFFFF"/>
        </w:rPr>
        <w:t>en, m</w:t>
      </w:r>
      <w:r>
        <w:rPr>
          <w:rFonts w:ascii="Arial" w:hAnsi="Arial"/>
          <w:sz w:val="21"/>
          <w:szCs w:val="21"/>
          <w:shd w:val="clear" w:color="auto" w:fill="FFFFFF"/>
        </w:rPr>
        <w:t>ü</w:t>
      </w:r>
      <w:r>
        <w:rPr>
          <w:rFonts w:ascii="Arial" w:hAnsi="Arial"/>
          <w:sz w:val="21"/>
          <w:szCs w:val="21"/>
          <w:shd w:val="clear" w:color="auto" w:fill="FFFFFF"/>
        </w:rPr>
        <w:t>ssen Sie nur der Stra</w:t>
      </w:r>
      <w:r>
        <w:rPr>
          <w:rFonts w:ascii="Arial" w:hAnsi="Arial"/>
          <w:sz w:val="21"/>
          <w:szCs w:val="21"/>
          <w:shd w:val="clear" w:color="auto" w:fill="FFFFFF"/>
        </w:rPr>
        <w:t>ß</w:t>
      </w:r>
      <w:r>
        <w:rPr>
          <w:rFonts w:ascii="Arial" w:hAnsi="Arial"/>
          <w:sz w:val="21"/>
          <w:szCs w:val="21"/>
          <w:shd w:val="clear" w:color="auto" w:fill="FFFFFF"/>
        </w:rPr>
        <w:t>e folgen, die aussieht, als w</w:t>
      </w:r>
      <w:r>
        <w:rPr>
          <w:rFonts w:ascii="Arial" w:hAnsi="Arial"/>
          <w:sz w:val="21"/>
          <w:szCs w:val="21"/>
          <w:shd w:val="clear" w:color="auto" w:fill="FFFFFF"/>
        </w:rPr>
        <w:t>ü</w:t>
      </w:r>
      <w:r>
        <w:rPr>
          <w:rFonts w:ascii="Arial" w:hAnsi="Arial"/>
          <w:sz w:val="21"/>
          <w:szCs w:val="21"/>
          <w:shd w:val="clear" w:color="auto" w:fill="FFFFFF"/>
        </w:rPr>
        <w:t>rde nach der n</w:t>
      </w:r>
      <w:r>
        <w:rPr>
          <w:rFonts w:ascii="Arial" w:hAnsi="Arial"/>
          <w:sz w:val="21"/>
          <w:szCs w:val="21"/>
          <w:shd w:val="clear" w:color="auto" w:fill="FFFFFF"/>
        </w:rPr>
        <w:t>ä</w:t>
      </w:r>
      <w:r>
        <w:rPr>
          <w:rFonts w:ascii="Arial" w:hAnsi="Arial"/>
          <w:sz w:val="21"/>
          <w:szCs w:val="21"/>
          <w:shd w:val="clear" w:color="auto" w:fill="FFFFFF"/>
        </w:rPr>
        <w:t>chsten Kurve das Ende der Welt kommen</w:t>
      </w:r>
      <w:r>
        <w:rPr>
          <w:rFonts w:ascii="Arial" w:hAnsi="Arial"/>
          <w:sz w:val="21"/>
          <w:szCs w:val="21"/>
          <w:shd w:val="clear" w:color="auto" w:fill="FFFFFF"/>
        </w:rPr>
        <w:t>“</w:t>
      </w:r>
      <w:r>
        <w:rPr>
          <w:rFonts w:ascii="Arial" w:hAnsi="Arial"/>
          <w:sz w:val="21"/>
          <w:szCs w:val="21"/>
          <w:shd w:val="clear" w:color="auto" w:fill="FFFFFF"/>
        </w:rPr>
        <w:t>, hei</w:t>
      </w:r>
      <w:r>
        <w:rPr>
          <w:rFonts w:ascii="Arial" w:hAnsi="Arial"/>
          <w:sz w:val="21"/>
          <w:szCs w:val="21"/>
          <w:shd w:val="clear" w:color="auto" w:fill="FFFFFF"/>
        </w:rPr>
        <w:t>ß</w:t>
      </w:r>
      <w:r>
        <w:rPr>
          <w:rFonts w:ascii="Arial" w:hAnsi="Arial"/>
          <w:sz w:val="21"/>
          <w:szCs w:val="21"/>
          <w:shd w:val="clear" w:color="auto" w:fill="FFFFFF"/>
        </w:rPr>
        <w:t xml:space="preserve">t es auf der Website des Gutes. </w:t>
      </w:r>
    </w:p>
    <w:p w:rsidR="00371D46" w:rsidRDefault="005F70FF">
      <w:pPr>
        <w:spacing w:after="160" w:line="259" w:lineRule="auto"/>
      </w:pPr>
      <w:r>
        <w:rPr>
          <w:rFonts w:ascii="Arial Unicode MS" w:hAnsi="Arial Unicode MS"/>
          <w:sz w:val="21"/>
          <w:szCs w:val="21"/>
          <w:shd w:val="clear" w:color="auto" w:fill="FFFFFF"/>
        </w:rPr>
        <w:br w:type="page"/>
      </w:r>
    </w:p>
    <w:p w:rsidR="00371D46" w:rsidRDefault="005F70FF">
      <w:pPr>
        <w:pStyle w:val="Defaul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lastRenderedPageBreak/>
        <w:t xml:space="preserve">Auf Gut </w:t>
      </w:r>
      <w:proofErr w:type="spellStart"/>
      <w:r>
        <w:rPr>
          <w:rFonts w:ascii="Arial" w:hAnsi="Arial"/>
          <w:sz w:val="22"/>
          <w:szCs w:val="22"/>
          <w:shd w:val="clear" w:color="auto" w:fill="FFFFFF"/>
        </w:rPr>
        <w:t>Boltenhof</w:t>
      </w:r>
      <w:proofErr w:type="spellEnd"/>
      <w:r>
        <w:rPr>
          <w:rFonts w:ascii="Arial" w:hAnsi="Arial"/>
          <w:sz w:val="22"/>
          <w:szCs w:val="22"/>
          <w:shd w:val="clear" w:color="auto" w:fill="FFFFFF"/>
        </w:rPr>
        <w:t xml:space="preserve"> gibt es insgesamt zehn Ferienwohnungen</w:t>
      </w:r>
      <w:r>
        <w:rPr>
          <w:rFonts w:ascii="Arial" w:hAnsi="Arial"/>
          <w:color w:val="70AD47"/>
          <w:sz w:val="22"/>
          <w:szCs w:val="22"/>
          <w:shd w:val="clear" w:color="auto" w:fill="FFFFFF"/>
        </w:rPr>
        <w:t>,</w:t>
      </w:r>
      <w:r>
        <w:rPr>
          <w:rFonts w:ascii="Arial" w:hAnsi="Arial"/>
          <w:sz w:val="22"/>
          <w:szCs w:val="22"/>
          <w:shd w:val="clear" w:color="auto" w:fill="FFFFFF"/>
        </w:rPr>
        <w:t xml:space="preserve"> die f</w:t>
      </w:r>
      <w:r>
        <w:rPr>
          <w:rFonts w:ascii="Arial" w:hAnsi="Arial"/>
          <w:sz w:val="22"/>
          <w:szCs w:val="22"/>
          <w:shd w:val="clear" w:color="auto" w:fill="FFFFFF"/>
        </w:rPr>
        <w:t>ü</w:t>
      </w:r>
      <w:r>
        <w:rPr>
          <w:rFonts w:ascii="Arial" w:hAnsi="Arial"/>
          <w:sz w:val="22"/>
          <w:szCs w:val="22"/>
          <w:shd w:val="clear" w:color="auto" w:fill="FFFFFF"/>
        </w:rPr>
        <w:t xml:space="preserve">r vier bis acht Personen ausgelegt sind. Im ersten Stock des alten Gutshauses ist das Landhotel mit sechs Doppelzimmern zu finden </w:t>
      </w:r>
      <w:r>
        <w:rPr>
          <w:rFonts w:ascii="Arial" w:hAnsi="Arial"/>
          <w:sz w:val="22"/>
          <w:szCs w:val="22"/>
          <w:shd w:val="clear" w:color="auto" w:fill="FFFFFF"/>
        </w:rPr>
        <w:t xml:space="preserve">– </w:t>
      </w:r>
      <w:r>
        <w:rPr>
          <w:rFonts w:ascii="Arial" w:hAnsi="Arial"/>
          <w:sz w:val="22"/>
          <w:szCs w:val="22"/>
          <w:shd w:val="clear" w:color="auto" w:fill="FFFFFF"/>
        </w:rPr>
        <w:t xml:space="preserve">darunter auch das neu gestaltete </w:t>
      </w:r>
      <w:r>
        <w:rPr>
          <w:rFonts w:ascii="Arial" w:hAnsi="Arial"/>
          <w:sz w:val="22"/>
          <w:szCs w:val="22"/>
          <w:shd w:val="clear" w:color="auto" w:fill="FFFFFF"/>
        </w:rPr>
        <w:t>„</w:t>
      </w:r>
      <w:r>
        <w:rPr>
          <w:rFonts w:ascii="Arial" w:hAnsi="Arial"/>
          <w:sz w:val="22"/>
          <w:szCs w:val="22"/>
          <w:shd w:val="clear" w:color="auto" w:fill="FFFFFF"/>
        </w:rPr>
        <w:t>Brandenburg</w:t>
      </w:r>
      <w:r w:rsidRPr="007440BB">
        <w:rPr>
          <w:rFonts w:ascii="Arial" w:hAnsi="Arial"/>
          <w:color w:val="auto"/>
          <w:sz w:val="22"/>
          <w:szCs w:val="22"/>
          <w:shd w:val="clear" w:color="auto" w:fill="FFFFFF"/>
        </w:rPr>
        <w:t xml:space="preserve">er </w:t>
      </w:r>
      <w:r>
        <w:rPr>
          <w:rFonts w:ascii="Arial" w:hAnsi="Arial"/>
          <w:sz w:val="22"/>
          <w:szCs w:val="22"/>
          <w:shd w:val="clear" w:color="auto" w:fill="FFFFFF"/>
        </w:rPr>
        <w:t>Zimmer</w:t>
      </w:r>
      <w:r>
        <w:rPr>
          <w:rFonts w:ascii="Arial" w:hAnsi="Arial"/>
          <w:sz w:val="22"/>
          <w:szCs w:val="22"/>
          <w:shd w:val="clear" w:color="auto" w:fill="FFFFFF"/>
        </w:rPr>
        <w:t>“</w:t>
      </w:r>
      <w:r>
        <w:rPr>
          <w:rFonts w:ascii="Arial" w:hAnsi="Arial"/>
          <w:sz w:val="22"/>
          <w:szCs w:val="22"/>
          <w:shd w:val="clear" w:color="auto" w:fill="FFFFFF"/>
        </w:rPr>
        <w:t>. Im hauseigenen Caf</w:t>
      </w:r>
      <w:r>
        <w:rPr>
          <w:rFonts w:ascii="Arial" w:hAnsi="Arial"/>
          <w:sz w:val="22"/>
          <w:szCs w:val="22"/>
          <w:shd w:val="clear" w:color="auto" w:fill="FFFFFF"/>
        </w:rPr>
        <w:t xml:space="preserve">é </w:t>
      </w:r>
      <w:r>
        <w:rPr>
          <w:rFonts w:ascii="Arial" w:hAnsi="Arial"/>
          <w:sz w:val="22"/>
          <w:szCs w:val="22"/>
          <w:shd w:val="clear" w:color="auto" w:fill="FFFFFF"/>
        </w:rPr>
        <w:t xml:space="preserve">&amp; Bistro </w:t>
      </w:r>
      <w:r>
        <w:rPr>
          <w:rFonts w:ascii="Arial" w:hAnsi="Arial"/>
          <w:sz w:val="22"/>
          <w:szCs w:val="22"/>
          <w:shd w:val="clear" w:color="auto" w:fill="FFFFFF"/>
        </w:rPr>
        <w:t>„</w:t>
      </w:r>
      <w:proofErr w:type="spellStart"/>
      <w:r>
        <w:rPr>
          <w:rFonts w:ascii="Arial" w:hAnsi="Arial"/>
          <w:sz w:val="22"/>
          <w:szCs w:val="22"/>
          <w:shd w:val="clear" w:color="auto" w:fill="FFFFFF"/>
        </w:rPr>
        <w:t>Gutess</w:t>
      </w:r>
      <w:proofErr w:type="spellEnd"/>
      <w:r>
        <w:rPr>
          <w:rFonts w:ascii="Arial" w:hAnsi="Arial"/>
          <w:sz w:val="22"/>
          <w:szCs w:val="22"/>
          <w:shd w:val="clear" w:color="auto" w:fill="FFFFFF"/>
        </w:rPr>
        <w:t xml:space="preserve">“ </w:t>
      </w:r>
      <w:r>
        <w:rPr>
          <w:rFonts w:ascii="Arial" w:hAnsi="Arial"/>
          <w:sz w:val="22"/>
          <w:szCs w:val="22"/>
          <w:shd w:val="clear" w:color="auto" w:fill="FFFFFF"/>
        </w:rPr>
        <w:t>gibt es vor allen Dingen K</w:t>
      </w:r>
      <w:r>
        <w:rPr>
          <w:rFonts w:ascii="Arial" w:hAnsi="Arial"/>
          <w:sz w:val="22"/>
          <w:szCs w:val="22"/>
          <w:shd w:val="clear" w:color="auto" w:fill="FFFFFF"/>
        </w:rPr>
        <w:t>ö</w:t>
      </w:r>
      <w:r>
        <w:rPr>
          <w:rFonts w:ascii="Arial" w:hAnsi="Arial"/>
          <w:sz w:val="22"/>
          <w:szCs w:val="22"/>
          <w:shd w:val="clear" w:color="auto" w:fill="FFFFFF"/>
        </w:rPr>
        <w:t>stlichkeiten aus eigenem Anbau. Damit die Urlaubsstimmung nicht so schnell verfliegt, kann man im Hofladen vor der Abreise dann noch f</w:t>
      </w:r>
      <w:r>
        <w:rPr>
          <w:rFonts w:ascii="Arial" w:hAnsi="Arial"/>
          <w:sz w:val="22"/>
          <w:szCs w:val="22"/>
          <w:shd w:val="clear" w:color="auto" w:fill="FFFFFF"/>
        </w:rPr>
        <w:t>ü</w:t>
      </w:r>
      <w:r>
        <w:rPr>
          <w:rFonts w:ascii="Arial" w:hAnsi="Arial"/>
          <w:sz w:val="22"/>
          <w:szCs w:val="22"/>
          <w:shd w:val="clear" w:color="auto" w:fill="FFFFFF"/>
        </w:rPr>
        <w:t>r zuhause einkaufen.</w:t>
      </w:r>
    </w:p>
    <w:p w:rsidR="00371D46" w:rsidRDefault="005F70FF">
      <w:pPr>
        <w:spacing w:before="24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Das ca. 20 qm gro</w:t>
      </w:r>
      <w:r>
        <w:rPr>
          <w:rFonts w:ascii="Arial" w:hAnsi="Arial"/>
        </w:rPr>
        <w:t>ß</w:t>
      </w:r>
      <w:r>
        <w:rPr>
          <w:rFonts w:ascii="Arial" w:hAnsi="Arial"/>
        </w:rPr>
        <w:t xml:space="preserve">e </w:t>
      </w:r>
      <w:r>
        <w:rPr>
          <w:rFonts w:ascii="Arial" w:hAnsi="Arial"/>
        </w:rPr>
        <w:t>„</w:t>
      </w:r>
      <w:r>
        <w:rPr>
          <w:rFonts w:ascii="Arial" w:hAnsi="Arial"/>
        </w:rPr>
        <w:t>Brandenburg</w:t>
      </w:r>
      <w:r w:rsidRPr="007440BB">
        <w:rPr>
          <w:rFonts w:ascii="Arial" w:hAnsi="Arial"/>
          <w:color w:val="auto"/>
        </w:rPr>
        <w:t>er</w:t>
      </w:r>
      <w:r>
        <w:rPr>
          <w:rFonts w:ascii="Arial" w:hAnsi="Arial"/>
        </w:rPr>
        <w:t xml:space="preserve"> Zimmer</w:t>
      </w:r>
      <w:r>
        <w:rPr>
          <w:rFonts w:ascii="Arial" w:hAnsi="Arial"/>
        </w:rPr>
        <w:t xml:space="preserve">“ </w:t>
      </w:r>
      <w:r>
        <w:rPr>
          <w:rFonts w:ascii="Arial" w:hAnsi="Arial"/>
        </w:rPr>
        <w:t xml:space="preserve">auf Gut </w:t>
      </w:r>
      <w:proofErr w:type="spellStart"/>
      <w:r>
        <w:rPr>
          <w:rFonts w:ascii="Arial" w:hAnsi="Arial"/>
        </w:rPr>
        <w:t>Boltenhof</w:t>
      </w:r>
      <w:proofErr w:type="spellEnd"/>
      <w:r>
        <w:rPr>
          <w:rFonts w:ascii="Arial" w:hAnsi="Arial"/>
        </w:rPr>
        <w:t xml:space="preserve"> ist ab sofort buchbar. Der Preis f</w:t>
      </w:r>
      <w:r>
        <w:rPr>
          <w:rFonts w:ascii="Arial" w:hAnsi="Arial"/>
        </w:rPr>
        <w:t>ü</w:t>
      </w:r>
      <w:r>
        <w:rPr>
          <w:rFonts w:ascii="Arial" w:hAnsi="Arial"/>
        </w:rPr>
        <w:t>r ei</w:t>
      </w:r>
      <w:r>
        <w:rPr>
          <w:rFonts w:ascii="Arial" w:hAnsi="Arial"/>
        </w:rPr>
        <w:t xml:space="preserve">ne </w:t>
      </w:r>
      <w:r>
        <w:rPr>
          <w:rFonts w:ascii="Arial" w:hAnsi="Arial"/>
        </w:rPr>
        <w:t>Ü</w:t>
      </w:r>
      <w:r>
        <w:rPr>
          <w:rFonts w:ascii="Arial" w:hAnsi="Arial"/>
        </w:rPr>
        <w:t xml:space="preserve">bernachtung liegt bei 90 Euro pro Nacht und zwei Personen. Eine Person </w:t>
      </w:r>
      <w:r>
        <w:rPr>
          <w:rFonts w:ascii="Arial" w:hAnsi="Arial"/>
        </w:rPr>
        <w:t>ü</w:t>
      </w:r>
      <w:r>
        <w:rPr>
          <w:rFonts w:ascii="Arial" w:hAnsi="Arial"/>
        </w:rPr>
        <w:t>bernachtet zum Preis von 70 Euro.</w:t>
      </w:r>
    </w:p>
    <w:p w:rsidR="00371D46" w:rsidRDefault="005F70FF">
      <w:pPr>
        <w:spacing w:before="24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Folgende Handwerksbetriebe und Manufakturen haben am Brandenburg</w:t>
      </w:r>
      <w:r w:rsidRPr="007440BB">
        <w:rPr>
          <w:rFonts w:ascii="Arial" w:hAnsi="Arial"/>
          <w:color w:val="auto"/>
        </w:rPr>
        <w:t xml:space="preserve">er </w:t>
      </w:r>
      <w:r>
        <w:rPr>
          <w:rFonts w:ascii="Arial" w:hAnsi="Arial"/>
        </w:rPr>
        <w:t>Zimmer mitgewirkt:</w:t>
      </w:r>
    </w:p>
    <w:p w:rsidR="00371D46" w:rsidRPr="007440BB" w:rsidRDefault="005F70FF">
      <w:pPr>
        <w:spacing w:before="240" w:line="240" w:lineRule="auto"/>
        <w:rPr>
          <w:rFonts w:ascii="Arial" w:eastAsia="Arial" w:hAnsi="Arial" w:cs="Arial"/>
          <w:color w:val="auto"/>
        </w:rPr>
      </w:pPr>
      <w:r w:rsidRPr="007440BB">
        <w:rPr>
          <w:rFonts w:ascii="Arial" w:hAnsi="Arial"/>
          <w:color w:val="auto"/>
        </w:rPr>
        <w:t xml:space="preserve">1. Die Keramik Werkstatt </w:t>
      </w:r>
      <w:hyperlink r:id="rId6" w:history="1">
        <w:r w:rsidRPr="007440BB">
          <w:rPr>
            <w:rStyle w:val="Hyperlink1"/>
            <w:rFonts w:ascii="Arial" w:hAnsi="Arial"/>
            <w:color w:val="auto"/>
          </w:rPr>
          <w:t>www.die-keramik-werkstatt.de</w:t>
        </w:r>
      </w:hyperlink>
    </w:p>
    <w:p w:rsidR="00371D46" w:rsidRPr="007440BB" w:rsidRDefault="005F70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Arial" w:hAnsi="Arial" w:cs="Arial"/>
          <w:color w:val="auto"/>
        </w:rPr>
      </w:pPr>
      <w:r w:rsidRPr="007440BB">
        <w:rPr>
          <w:rFonts w:ascii="Arial" w:hAnsi="Arial"/>
          <w:color w:val="auto"/>
        </w:rPr>
        <w:t xml:space="preserve">2. Stickatelier Anne Pries </w:t>
      </w:r>
      <w:hyperlink r:id="rId7" w:history="1">
        <w:r w:rsidRPr="007440BB">
          <w:rPr>
            <w:rStyle w:val="Hyperlink2"/>
            <w:rFonts w:ascii="Arial" w:hAnsi="Arial"/>
            <w:color w:val="auto"/>
          </w:rPr>
          <w:t>www.stickatelier-anne.de</w:t>
        </w:r>
      </w:hyperlink>
    </w:p>
    <w:p w:rsidR="00371D46" w:rsidRPr="007440BB" w:rsidRDefault="00371D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Arial" w:hAnsi="Arial" w:cs="Arial"/>
          <w:color w:val="auto"/>
        </w:rPr>
      </w:pPr>
    </w:p>
    <w:p w:rsidR="00371D46" w:rsidRPr="007440BB" w:rsidRDefault="005F70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Arial" w:hAnsi="Arial" w:cs="Arial"/>
          <w:color w:val="auto"/>
        </w:rPr>
      </w:pPr>
      <w:r w:rsidRPr="007440BB">
        <w:rPr>
          <w:rFonts w:ascii="Arial" w:hAnsi="Arial"/>
          <w:color w:val="auto"/>
        </w:rPr>
        <w:t xml:space="preserve">3. Stein-Design &amp; Raumgestaltung </w:t>
      </w:r>
      <w:hyperlink r:id="rId8" w:history="1">
        <w:r w:rsidRPr="007440BB">
          <w:rPr>
            <w:rStyle w:val="Hyperlink2"/>
            <w:rFonts w:ascii="Arial" w:hAnsi="Arial"/>
            <w:color w:val="auto"/>
          </w:rPr>
          <w:t>www.stein-raumgestaltung.de</w:t>
        </w:r>
      </w:hyperlink>
    </w:p>
    <w:p w:rsidR="00371D46" w:rsidRPr="007440BB" w:rsidRDefault="00371D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Arial" w:hAnsi="Arial" w:cs="Arial"/>
          <w:color w:val="auto"/>
        </w:rPr>
      </w:pPr>
    </w:p>
    <w:p w:rsidR="00371D46" w:rsidRPr="007440BB" w:rsidRDefault="005F70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Style w:val="Ohne"/>
          <w:rFonts w:ascii="Arial" w:eastAsia="Arial" w:hAnsi="Arial" w:cs="Arial"/>
          <w:color w:val="auto"/>
          <w:u w:color="0068D8"/>
        </w:rPr>
      </w:pPr>
      <w:r w:rsidRPr="007440BB">
        <w:rPr>
          <w:rStyle w:val="Ohne"/>
          <w:rFonts w:ascii="Arial" w:hAnsi="Arial"/>
          <w:color w:val="auto"/>
          <w:u w:color="0068D8"/>
        </w:rPr>
        <w:t xml:space="preserve">4. Alte </w:t>
      </w:r>
      <w:r w:rsidR="007440BB">
        <w:rPr>
          <w:rStyle w:val="Ohne"/>
          <w:rFonts w:ascii="Arial" w:hAnsi="Arial"/>
          <w:color w:val="auto"/>
          <w:u w:color="0068D8"/>
        </w:rPr>
        <w:t>S</w:t>
      </w:r>
      <w:r w:rsidRPr="007440BB">
        <w:rPr>
          <w:rStyle w:val="Ohne"/>
          <w:rFonts w:ascii="Arial" w:hAnsi="Arial"/>
          <w:color w:val="auto"/>
          <w:u w:color="0068D8"/>
        </w:rPr>
        <w:t xml:space="preserve">chmiede Birkenwerder </w:t>
      </w:r>
      <w:hyperlink r:id="rId9" w:history="1">
        <w:r w:rsidRPr="007440BB">
          <w:rPr>
            <w:rStyle w:val="Hyperlink1"/>
            <w:rFonts w:ascii="Arial" w:hAnsi="Arial"/>
            <w:color w:val="auto"/>
          </w:rPr>
          <w:t>www.alte-schmiede-birkenwerder.de</w:t>
        </w:r>
      </w:hyperlink>
      <w:bookmarkStart w:id="0" w:name="_GoBack"/>
      <w:bookmarkEnd w:id="0"/>
    </w:p>
    <w:p w:rsidR="00371D46" w:rsidRPr="007440BB" w:rsidRDefault="00371D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Style w:val="Ohne"/>
          <w:rFonts w:ascii="Arial" w:eastAsia="Arial" w:hAnsi="Arial" w:cs="Arial"/>
          <w:color w:val="auto"/>
          <w:u w:color="0068D8"/>
        </w:rPr>
      </w:pPr>
    </w:p>
    <w:p w:rsidR="00371D46" w:rsidRPr="007440BB" w:rsidRDefault="005F70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Style w:val="Ohne"/>
          <w:rFonts w:ascii="Arial" w:eastAsia="Arial" w:hAnsi="Arial" w:cs="Arial"/>
          <w:color w:val="auto"/>
          <w:u w:color="0068D8"/>
        </w:rPr>
      </w:pPr>
      <w:r w:rsidRPr="007440BB">
        <w:rPr>
          <w:rStyle w:val="Ohne"/>
          <w:rFonts w:ascii="Arial" w:hAnsi="Arial"/>
          <w:color w:val="auto"/>
          <w:u w:color="0068D8"/>
        </w:rPr>
        <w:t>5. Die M</w:t>
      </w:r>
      <w:r w:rsidRPr="007440BB">
        <w:rPr>
          <w:rStyle w:val="Ohne"/>
          <w:rFonts w:ascii="Arial" w:hAnsi="Arial"/>
          <w:color w:val="auto"/>
          <w:u w:color="0068D8"/>
        </w:rPr>
        <w:t>ö</w:t>
      </w:r>
      <w:r w:rsidRPr="007440BB">
        <w:rPr>
          <w:rStyle w:val="Ohne"/>
          <w:rFonts w:ascii="Arial" w:hAnsi="Arial"/>
          <w:color w:val="auto"/>
          <w:u w:color="0068D8"/>
        </w:rPr>
        <w:t xml:space="preserve">bel Manufaktur </w:t>
      </w:r>
      <w:hyperlink r:id="rId10" w:history="1">
        <w:r w:rsidRPr="007440BB">
          <w:rPr>
            <w:rStyle w:val="Hyperlink1"/>
            <w:rFonts w:ascii="Arial" w:hAnsi="Arial"/>
            <w:color w:val="auto"/>
          </w:rPr>
          <w:t>www.die-moebel-manufaktur.de</w:t>
        </w:r>
      </w:hyperlink>
    </w:p>
    <w:p w:rsidR="00371D46" w:rsidRPr="007440BB" w:rsidRDefault="00371D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Style w:val="Ohne"/>
          <w:rFonts w:ascii="Arial" w:eastAsia="Arial" w:hAnsi="Arial" w:cs="Arial"/>
          <w:color w:val="auto"/>
          <w:u w:color="0068D8"/>
        </w:rPr>
      </w:pPr>
    </w:p>
    <w:p w:rsidR="00371D46" w:rsidRPr="007440BB" w:rsidRDefault="005F70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Arial" w:hAnsi="Arial" w:cs="Arial"/>
          <w:color w:val="auto"/>
        </w:rPr>
      </w:pPr>
      <w:r w:rsidRPr="007440BB">
        <w:rPr>
          <w:rFonts w:ascii="Arial" w:hAnsi="Arial"/>
          <w:color w:val="auto"/>
        </w:rPr>
        <w:t xml:space="preserve">6. Raumausstatter Schroeder </w:t>
      </w:r>
      <w:hyperlink r:id="rId11" w:history="1">
        <w:r w:rsidRPr="007440BB">
          <w:rPr>
            <w:rStyle w:val="Hyperlink2"/>
            <w:rFonts w:ascii="Arial" w:hAnsi="Arial"/>
            <w:color w:val="auto"/>
          </w:rPr>
          <w:t>www.raumausstatter-bernau.de</w:t>
        </w:r>
      </w:hyperlink>
    </w:p>
    <w:p w:rsidR="00371D46" w:rsidRPr="007440BB" w:rsidRDefault="00371D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Arial" w:hAnsi="Arial" w:cs="Arial"/>
          <w:color w:val="auto"/>
        </w:rPr>
      </w:pPr>
    </w:p>
    <w:p w:rsidR="00371D46" w:rsidRPr="007440BB" w:rsidRDefault="005F70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Arial" w:hAnsi="Arial" w:cs="Arial"/>
          <w:color w:val="auto"/>
        </w:rPr>
      </w:pPr>
      <w:r w:rsidRPr="007440BB">
        <w:rPr>
          <w:rFonts w:ascii="Arial" w:hAnsi="Arial"/>
          <w:color w:val="auto"/>
        </w:rPr>
        <w:t xml:space="preserve">7. Natursteinwerkstatt </w:t>
      </w:r>
      <w:proofErr w:type="spellStart"/>
      <w:r w:rsidRPr="007440BB">
        <w:rPr>
          <w:rFonts w:ascii="Arial" w:hAnsi="Arial"/>
          <w:color w:val="auto"/>
        </w:rPr>
        <w:t>Genthe</w:t>
      </w:r>
      <w:proofErr w:type="spellEnd"/>
      <w:r w:rsidRPr="007440BB">
        <w:rPr>
          <w:rFonts w:ascii="Arial" w:hAnsi="Arial"/>
          <w:color w:val="auto"/>
        </w:rPr>
        <w:t xml:space="preserve">-Stade </w:t>
      </w:r>
      <w:hyperlink r:id="rId12" w:history="1">
        <w:r w:rsidRPr="007440BB">
          <w:rPr>
            <w:rStyle w:val="Hyperlink2"/>
            <w:rFonts w:ascii="Arial" w:hAnsi="Arial"/>
            <w:color w:val="auto"/>
          </w:rPr>
          <w:t>www.natursteinwerkstatt.de</w:t>
        </w:r>
      </w:hyperlink>
    </w:p>
    <w:p w:rsidR="00371D46" w:rsidRPr="007440BB" w:rsidRDefault="00371D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Arial" w:hAnsi="Arial" w:cs="Arial"/>
          <w:color w:val="auto"/>
        </w:rPr>
      </w:pPr>
    </w:p>
    <w:p w:rsidR="00371D46" w:rsidRPr="007440BB" w:rsidRDefault="005F70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Style w:val="Ohne"/>
          <w:rFonts w:ascii="Arial" w:eastAsia="Arial" w:hAnsi="Arial" w:cs="Arial"/>
          <w:color w:val="auto"/>
          <w:u w:color="0068D8"/>
        </w:rPr>
      </w:pPr>
      <w:r w:rsidRPr="007440BB">
        <w:rPr>
          <w:rStyle w:val="Ohne"/>
          <w:rFonts w:ascii="Arial" w:hAnsi="Arial"/>
          <w:color w:val="auto"/>
          <w:u w:color="0068D8"/>
        </w:rPr>
        <w:t xml:space="preserve">8. </w:t>
      </w:r>
      <w:proofErr w:type="spellStart"/>
      <w:r w:rsidRPr="007440BB">
        <w:rPr>
          <w:rStyle w:val="Ohne"/>
          <w:rFonts w:ascii="Arial" w:hAnsi="Arial"/>
          <w:color w:val="auto"/>
          <w:u w:color="0068D8"/>
        </w:rPr>
        <w:t>Mariemeers</w:t>
      </w:r>
      <w:proofErr w:type="spellEnd"/>
      <w:r w:rsidRPr="007440BB">
        <w:rPr>
          <w:rStyle w:val="Ohne"/>
          <w:rFonts w:ascii="Arial" w:hAnsi="Arial"/>
          <w:color w:val="auto"/>
          <w:u w:color="0068D8"/>
        </w:rPr>
        <w:t xml:space="preserve"> </w:t>
      </w:r>
      <w:hyperlink r:id="rId13" w:history="1">
        <w:r w:rsidRPr="007440BB">
          <w:rPr>
            <w:rStyle w:val="Hyperlink1"/>
            <w:rFonts w:ascii="Arial" w:hAnsi="Arial"/>
            <w:color w:val="auto"/>
          </w:rPr>
          <w:t>www.mariemeers.de</w:t>
        </w:r>
      </w:hyperlink>
    </w:p>
    <w:p w:rsidR="00371D46" w:rsidRPr="007440BB" w:rsidRDefault="00371D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Style w:val="Ohne"/>
          <w:rFonts w:ascii="Arial" w:eastAsia="Arial" w:hAnsi="Arial" w:cs="Arial"/>
          <w:color w:val="auto"/>
          <w:u w:color="0068D8"/>
        </w:rPr>
      </w:pPr>
    </w:p>
    <w:p w:rsidR="00371D46" w:rsidRPr="007440BB" w:rsidRDefault="005F70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Arial" w:hAnsi="Arial" w:cs="Arial"/>
          <w:color w:val="auto"/>
        </w:rPr>
      </w:pPr>
      <w:r w:rsidRPr="007440BB">
        <w:rPr>
          <w:rFonts w:ascii="Arial" w:hAnsi="Arial"/>
          <w:color w:val="auto"/>
        </w:rPr>
        <w:t xml:space="preserve">9. Sattlerei und </w:t>
      </w:r>
      <w:proofErr w:type="spellStart"/>
      <w:r w:rsidRPr="007440BB">
        <w:rPr>
          <w:rFonts w:ascii="Arial" w:hAnsi="Arial"/>
          <w:color w:val="auto"/>
        </w:rPr>
        <w:t>Polsterei</w:t>
      </w:r>
      <w:proofErr w:type="spellEnd"/>
      <w:r w:rsidRPr="007440BB">
        <w:rPr>
          <w:rFonts w:ascii="Arial" w:hAnsi="Arial"/>
          <w:color w:val="auto"/>
        </w:rPr>
        <w:t xml:space="preserve"> Werder </w:t>
      </w:r>
      <w:hyperlink r:id="rId14" w:history="1">
        <w:r w:rsidRPr="007440BB">
          <w:rPr>
            <w:rStyle w:val="Hyperlink2"/>
            <w:rFonts w:ascii="Arial" w:hAnsi="Arial"/>
            <w:color w:val="auto"/>
          </w:rPr>
          <w:t>www.sattlerei-polsterei-werder.de</w:t>
        </w:r>
      </w:hyperlink>
    </w:p>
    <w:p w:rsidR="00371D46" w:rsidRPr="007440BB" w:rsidRDefault="00371D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Arial" w:hAnsi="Arial" w:cs="Arial"/>
          <w:color w:val="auto"/>
        </w:rPr>
      </w:pPr>
    </w:p>
    <w:p w:rsidR="00371D46" w:rsidRPr="007440BB" w:rsidRDefault="005F70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Arial" w:hAnsi="Arial" w:cs="Arial"/>
          <w:color w:val="auto"/>
        </w:rPr>
      </w:pPr>
      <w:r w:rsidRPr="007440BB">
        <w:rPr>
          <w:rFonts w:ascii="Arial" w:hAnsi="Arial"/>
          <w:color w:val="auto"/>
        </w:rPr>
        <w:t xml:space="preserve">10. Metallbau Bertram Peters </w:t>
      </w:r>
      <w:hyperlink r:id="rId15" w:history="1">
        <w:r w:rsidRPr="007440BB">
          <w:rPr>
            <w:rStyle w:val="Hyperlink2"/>
            <w:rFonts w:ascii="Arial" w:hAnsi="Arial"/>
            <w:color w:val="auto"/>
          </w:rPr>
          <w:t>www.metallbaupet</w:t>
        </w:r>
        <w:r w:rsidRPr="007440BB">
          <w:rPr>
            <w:rStyle w:val="Hyperlink2"/>
            <w:rFonts w:ascii="Arial" w:hAnsi="Arial"/>
            <w:color w:val="auto"/>
          </w:rPr>
          <w:t>ers.de</w:t>
        </w:r>
      </w:hyperlink>
    </w:p>
    <w:p w:rsidR="00371D46" w:rsidRPr="007440BB" w:rsidRDefault="00371D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Arial" w:hAnsi="Arial" w:cs="Arial"/>
          <w:color w:val="auto"/>
        </w:rPr>
      </w:pPr>
    </w:p>
    <w:p w:rsidR="00371D46" w:rsidRPr="007440BB" w:rsidRDefault="005F70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Arial" w:hAnsi="Arial" w:cs="Arial"/>
          <w:color w:val="auto"/>
        </w:rPr>
      </w:pPr>
      <w:r w:rsidRPr="007440BB">
        <w:rPr>
          <w:rFonts w:ascii="Arial" w:hAnsi="Arial"/>
          <w:color w:val="auto"/>
        </w:rPr>
        <w:t xml:space="preserve">11. Handwerksbuchbinderei Sigrid Kirsch-Kunze </w:t>
      </w:r>
      <w:hyperlink r:id="rId16" w:history="1">
        <w:r w:rsidRPr="007440BB">
          <w:rPr>
            <w:rStyle w:val="Hyperlink2"/>
            <w:rFonts w:ascii="Arial" w:hAnsi="Arial"/>
            <w:color w:val="auto"/>
          </w:rPr>
          <w:t>www.buchmacher-potsdam.de</w:t>
        </w:r>
      </w:hyperlink>
    </w:p>
    <w:p w:rsidR="00371D46" w:rsidRPr="007440BB" w:rsidRDefault="00371D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Arial" w:hAnsi="Arial" w:cs="Arial"/>
          <w:color w:val="auto"/>
        </w:rPr>
      </w:pPr>
    </w:p>
    <w:p w:rsidR="00371D46" w:rsidRPr="007440BB" w:rsidRDefault="005F70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Arial" w:hAnsi="Arial" w:cs="Arial"/>
          <w:color w:val="auto"/>
        </w:rPr>
      </w:pPr>
      <w:r w:rsidRPr="007440BB">
        <w:rPr>
          <w:rFonts w:ascii="Arial" w:hAnsi="Arial"/>
          <w:color w:val="auto"/>
        </w:rPr>
        <w:t xml:space="preserve">12. Druckerei Christian und Cornelius </w:t>
      </w:r>
      <w:proofErr w:type="spellStart"/>
      <w:r w:rsidRPr="007440BB">
        <w:rPr>
          <w:rFonts w:ascii="Arial" w:hAnsi="Arial"/>
          <w:color w:val="auto"/>
        </w:rPr>
        <w:t>R</w:t>
      </w:r>
      <w:r w:rsidRPr="007440BB">
        <w:rPr>
          <w:rFonts w:ascii="Arial" w:hAnsi="Arial"/>
          <w:color w:val="auto"/>
        </w:rPr>
        <w:t>ü</w:t>
      </w:r>
      <w:r w:rsidRPr="007440BB">
        <w:rPr>
          <w:rFonts w:ascii="Arial" w:hAnsi="Arial"/>
          <w:color w:val="auto"/>
        </w:rPr>
        <w:t>ss</w:t>
      </w:r>
      <w:proofErr w:type="spellEnd"/>
      <w:r w:rsidRPr="007440BB">
        <w:rPr>
          <w:rFonts w:ascii="Arial" w:hAnsi="Arial"/>
          <w:color w:val="auto"/>
        </w:rPr>
        <w:t xml:space="preserve"> </w:t>
      </w:r>
      <w:hyperlink r:id="rId17" w:history="1">
        <w:r w:rsidRPr="007440BB">
          <w:rPr>
            <w:rStyle w:val="Hyperlink2"/>
            <w:rFonts w:ascii="Arial" w:hAnsi="Arial"/>
            <w:color w:val="auto"/>
          </w:rPr>
          <w:t>www.druckerei-ruess.de</w:t>
        </w:r>
      </w:hyperlink>
    </w:p>
    <w:p w:rsidR="00371D46" w:rsidRPr="007440BB" w:rsidRDefault="00371D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Arial" w:hAnsi="Arial" w:cs="Arial"/>
          <w:color w:val="auto"/>
        </w:rPr>
      </w:pPr>
    </w:p>
    <w:p w:rsidR="00371D46" w:rsidRPr="007440BB" w:rsidRDefault="005F70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Arial" w:hAnsi="Arial" w:cs="Arial"/>
          <w:color w:val="auto"/>
        </w:rPr>
      </w:pPr>
      <w:r w:rsidRPr="007440BB">
        <w:rPr>
          <w:rFonts w:ascii="Arial" w:hAnsi="Arial"/>
          <w:color w:val="auto"/>
        </w:rPr>
        <w:t xml:space="preserve">13. Bau- und Kunstglaserei Greve </w:t>
      </w:r>
      <w:hyperlink r:id="rId18" w:history="1">
        <w:r w:rsidRPr="007440BB">
          <w:rPr>
            <w:rStyle w:val="Hyperlink2"/>
            <w:rFonts w:ascii="Arial" w:hAnsi="Arial"/>
            <w:color w:val="auto"/>
          </w:rPr>
          <w:t>www.glaserei-greve.de</w:t>
        </w:r>
      </w:hyperlink>
    </w:p>
    <w:p w:rsidR="00371D46" w:rsidRPr="007440BB" w:rsidRDefault="00371D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Arial" w:hAnsi="Arial" w:cs="Arial"/>
          <w:color w:val="auto"/>
        </w:rPr>
      </w:pPr>
    </w:p>
    <w:p w:rsidR="00371D46" w:rsidRPr="007440BB" w:rsidRDefault="005F70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Arial" w:hAnsi="Arial" w:cs="Arial"/>
          <w:color w:val="auto"/>
        </w:rPr>
      </w:pPr>
      <w:r w:rsidRPr="007440BB">
        <w:rPr>
          <w:rFonts w:ascii="Arial" w:hAnsi="Arial"/>
          <w:color w:val="auto"/>
        </w:rPr>
        <w:t xml:space="preserve">14. Golem Kunst- und Baukeramik </w:t>
      </w:r>
      <w:hyperlink r:id="rId19" w:history="1">
        <w:r w:rsidRPr="007440BB">
          <w:rPr>
            <w:rStyle w:val="Hyperlink2"/>
            <w:rFonts w:ascii="Arial" w:hAnsi="Arial"/>
            <w:color w:val="auto"/>
          </w:rPr>
          <w:t>www.golem-baukeramik.de</w:t>
        </w:r>
      </w:hyperlink>
    </w:p>
    <w:p w:rsidR="00371D46" w:rsidRPr="007440BB" w:rsidRDefault="00371D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Arial" w:hAnsi="Arial" w:cs="Arial"/>
          <w:color w:val="auto"/>
        </w:rPr>
      </w:pPr>
    </w:p>
    <w:p w:rsidR="00371D46" w:rsidRPr="007440BB" w:rsidRDefault="005F70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Arial" w:hAnsi="Arial" w:cs="Arial"/>
          <w:color w:val="auto"/>
        </w:rPr>
      </w:pPr>
      <w:r w:rsidRPr="007440BB">
        <w:rPr>
          <w:rFonts w:ascii="Arial" w:hAnsi="Arial"/>
          <w:color w:val="auto"/>
        </w:rPr>
        <w:t xml:space="preserve">15. </w:t>
      </w:r>
      <w:proofErr w:type="spellStart"/>
      <w:r w:rsidRPr="007440BB">
        <w:rPr>
          <w:rFonts w:ascii="Arial" w:hAnsi="Arial"/>
          <w:color w:val="auto"/>
        </w:rPr>
        <w:t>Jende</w:t>
      </w:r>
      <w:proofErr w:type="spellEnd"/>
      <w:r w:rsidRPr="007440BB">
        <w:rPr>
          <w:rFonts w:ascii="Arial" w:hAnsi="Arial"/>
          <w:color w:val="auto"/>
        </w:rPr>
        <w:t xml:space="preserve"> Posamenten Manufaktur </w:t>
      </w:r>
      <w:hyperlink r:id="rId20" w:history="1">
        <w:r w:rsidRPr="007440BB">
          <w:rPr>
            <w:rStyle w:val="Hyperlink2"/>
            <w:rFonts w:ascii="Arial" w:hAnsi="Arial"/>
            <w:color w:val="auto"/>
          </w:rPr>
          <w:t>www.jende-manufaktur.de</w:t>
        </w:r>
      </w:hyperlink>
    </w:p>
    <w:p w:rsidR="00371D46" w:rsidRPr="007440BB" w:rsidRDefault="00371D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Style w:val="Ohne"/>
          <w:rFonts w:ascii="Arial" w:eastAsia="Arial" w:hAnsi="Arial" w:cs="Arial"/>
          <w:color w:val="auto"/>
        </w:rPr>
      </w:pPr>
    </w:p>
    <w:p w:rsidR="00371D46" w:rsidRDefault="005F70FF">
      <w:pPr>
        <w:spacing w:before="240" w:line="240" w:lineRule="auto"/>
      </w:pPr>
      <w:r>
        <w:rPr>
          <w:rStyle w:val="Ohne"/>
          <w:rFonts w:ascii="Arial" w:hAnsi="Arial"/>
          <w:b/>
          <w:bCs/>
        </w:rPr>
        <w:t>Weitere Informationen:</w:t>
      </w:r>
      <w:r>
        <w:rPr>
          <w:rStyle w:val="Ohne"/>
          <w:rFonts w:ascii="Arial Unicode MS" w:hAnsi="Arial Unicode MS"/>
        </w:rPr>
        <w:br/>
      </w:r>
      <w:r>
        <w:rPr>
          <w:rStyle w:val="Ohne"/>
          <w:rFonts w:ascii="Arial" w:hAnsi="Arial"/>
        </w:rPr>
        <w:t xml:space="preserve">Gut </w:t>
      </w:r>
      <w:proofErr w:type="spellStart"/>
      <w:r>
        <w:rPr>
          <w:rStyle w:val="Ohne"/>
          <w:rFonts w:ascii="Arial" w:hAnsi="Arial"/>
        </w:rPr>
        <w:t>Boltenhof</w:t>
      </w:r>
      <w:proofErr w:type="spellEnd"/>
      <w:r>
        <w:rPr>
          <w:rStyle w:val="Ohne"/>
          <w:rFonts w:ascii="Arial" w:hAnsi="Arial"/>
        </w:rPr>
        <w:t xml:space="preserve">, Lindenallee 14, 16798 </w:t>
      </w:r>
      <w:proofErr w:type="spellStart"/>
      <w:r>
        <w:rPr>
          <w:rStyle w:val="Ohne"/>
          <w:rFonts w:ascii="Arial" w:hAnsi="Arial"/>
        </w:rPr>
        <w:t>Boltenhof</w:t>
      </w:r>
      <w:proofErr w:type="spellEnd"/>
      <w:r>
        <w:rPr>
          <w:rStyle w:val="Ohne"/>
          <w:rFonts w:ascii="Arial" w:hAnsi="Arial"/>
        </w:rPr>
        <w:t xml:space="preserve">, </w:t>
      </w:r>
      <w:r>
        <w:rPr>
          <w:rStyle w:val="Ohne"/>
          <w:rFonts w:ascii="Arial Unicode MS" w:hAnsi="Arial Unicode MS"/>
        </w:rPr>
        <w:br/>
      </w:r>
      <w:hyperlink r:id="rId21" w:history="1">
        <w:r>
          <w:rPr>
            <w:rStyle w:val="Hyperlink3"/>
          </w:rPr>
          <w:t>www.gutboltenhof.de</w:t>
        </w:r>
      </w:hyperlink>
      <w:r>
        <w:rPr>
          <w:rStyle w:val="Ohne"/>
          <w:rFonts w:ascii="Arial" w:hAnsi="Arial"/>
        </w:rPr>
        <w:t xml:space="preserve">  </w:t>
      </w:r>
    </w:p>
    <w:sectPr w:rsidR="00371D46">
      <w:headerReference w:type="default" r:id="rId22"/>
      <w:footerReference w:type="default" r:id="rId23"/>
      <w:pgSz w:w="11900" w:h="16840"/>
      <w:pgMar w:top="1417" w:right="2408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F70FF">
      <w:pPr>
        <w:spacing w:after="0" w:line="240" w:lineRule="auto"/>
      </w:pPr>
      <w:r>
        <w:separator/>
      </w:r>
    </w:p>
  </w:endnote>
  <w:endnote w:type="continuationSeparator" w:id="0">
    <w:p w:rsidR="00000000" w:rsidRDefault="005F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D46" w:rsidRDefault="005F70FF">
    <w:pPr>
      <w:pStyle w:val="Fuzeile"/>
      <w:tabs>
        <w:tab w:val="clear" w:pos="9072"/>
        <w:tab w:val="right" w:pos="8055"/>
      </w:tabs>
      <w:spacing w:line="288" w:lineRule="auto"/>
    </w:pPr>
    <w:r>
      <w:rPr>
        <w:rFonts w:ascii="Arial" w:hAnsi="Arial"/>
        <w:b/>
        <w:bCs/>
        <w:sz w:val="18"/>
        <w:szCs w:val="18"/>
      </w:rPr>
      <w:t>TMB Tourismus-Marketing Brandenburg GmbH</w:t>
    </w:r>
    <w:r>
      <w:rPr>
        <w:rFonts w:ascii="Arial" w:hAnsi="Arial"/>
        <w:sz w:val="18"/>
        <w:szCs w:val="18"/>
      </w:rPr>
      <w:t xml:space="preserve">, Am Neuen Markt 1, 14467 Potsdam, Amtsgericht Potsdam HRB 11403 | </w:t>
    </w:r>
    <w:proofErr w:type="spellStart"/>
    <w:r>
      <w:rPr>
        <w:rFonts w:ascii="Arial" w:hAnsi="Arial"/>
        <w:sz w:val="18"/>
        <w:szCs w:val="18"/>
      </w:rPr>
      <w:t>USt-IdNr</w:t>
    </w:r>
    <w:proofErr w:type="spellEnd"/>
    <w:r>
      <w:rPr>
        <w:rFonts w:ascii="Arial" w:hAnsi="Arial"/>
        <w:sz w:val="18"/>
        <w:szCs w:val="18"/>
      </w:rPr>
      <w:t>.: DE194533636 | Vorsitzender des Aufsichtsrats: Staatssekret</w:t>
    </w:r>
    <w:r>
      <w:rPr>
        <w:rFonts w:ascii="Arial" w:hAnsi="Arial"/>
        <w:sz w:val="18"/>
        <w:szCs w:val="18"/>
      </w:rPr>
      <w:t>ä</w:t>
    </w:r>
    <w:r>
      <w:rPr>
        <w:rFonts w:ascii="Arial" w:hAnsi="Arial"/>
        <w:sz w:val="18"/>
        <w:szCs w:val="18"/>
      </w:rPr>
      <w:t>r Hendrik Fischer | Gesch</w:t>
    </w:r>
    <w:r>
      <w:rPr>
        <w:rFonts w:ascii="Arial" w:hAnsi="Arial"/>
        <w:sz w:val="18"/>
        <w:szCs w:val="18"/>
      </w:rPr>
      <w:t>ä</w:t>
    </w:r>
    <w:r>
      <w:rPr>
        <w:rFonts w:ascii="Arial" w:hAnsi="Arial"/>
        <w:sz w:val="18"/>
        <w:szCs w:val="18"/>
      </w:rPr>
      <w:t>ftsf</w:t>
    </w:r>
    <w:r>
      <w:rPr>
        <w:rFonts w:ascii="Arial" w:hAnsi="Arial"/>
        <w:sz w:val="18"/>
        <w:szCs w:val="18"/>
      </w:rPr>
      <w:t>ü</w:t>
    </w:r>
    <w:r>
      <w:rPr>
        <w:rFonts w:ascii="Arial" w:hAnsi="Arial"/>
        <w:sz w:val="18"/>
        <w:szCs w:val="18"/>
      </w:rPr>
      <w:t>hrer: Dieter H</w:t>
    </w:r>
    <w:r>
      <w:rPr>
        <w:rFonts w:ascii="Arial" w:hAnsi="Arial"/>
        <w:sz w:val="18"/>
        <w:szCs w:val="18"/>
      </w:rPr>
      <w:t>ü</w:t>
    </w:r>
    <w:r>
      <w:rPr>
        <w:rFonts w:ascii="Arial" w:hAnsi="Arial"/>
        <w:sz w:val="18"/>
        <w:szCs w:val="18"/>
      </w:rPr>
      <w:t xml:space="preserve">tte </w:t>
    </w:r>
    <w:r>
      <w:rPr>
        <w:rFonts w:ascii="Arial" w:hAnsi="Arial"/>
        <w:b/>
        <w:bCs/>
        <w:sz w:val="18"/>
        <w:szCs w:val="18"/>
      </w:rPr>
      <w:t xml:space="preserve">Pressekontakt: </w:t>
    </w:r>
    <w:r>
      <w:rPr>
        <w:rFonts w:ascii="Arial" w:hAnsi="Arial"/>
        <w:sz w:val="18"/>
        <w:szCs w:val="18"/>
      </w:rPr>
      <w:t>Unterne</w:t>
    </w:r>
    <w:r>
      <w:rPr>
        <w:rFonts w:ascii="Arial" w:hAnsi="Arial"/>
        <w:sz w:val="18"/>
        <w:szCs w:val="18"/>
      </w:rPr>
      <w:t xml:space="preserve">hmenskommunikation, Birgit Kunkel &amp; Patrick Kastner, Telefon 0331/298 73-24, E-Mail: </w:t>
    </w:r>
    <w:hyperlink r:id="rId1" w:history="1">
      <w:r>
        <w:rPr>
          <w:rStyle w:val="Hyperlink0"/>
        </w:rPr>
        <w:t>presse@reiseland-brandenburg.de</w:t>
      </w:r>
    </w:hyperlink>
    <w:r>
      <w:rPr>
        <w:rFonts w:ascii="Arial" w:hAnsi="Arial"/>
        <w:sz w:val="18"/>
        <w:szCs w:val="18"/>
      </w:rPr>
      <w:t xml:space="preserve">, </w:t>
    </w:r>
    <w:hyperlink r:id="rId2" w:history="1">
      <w:r>
        <w:rPr>
          <w:rStyle w:val="Hyperlink0"/>
        </w:rPr>
        <w:t>www.reiseland-brandenburg.de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F70FF">
      <w:pPr>
        <w:spacing w:after="0" w:line="240" w:lineRule="auto"/>
      </w:pPr>
      <w:r>
        <w:separator/>
      </w:r>
    </w:p>
  </w:footnote>
  <w:footnote w:type="continuationSeparator" w:id="0">
    <w:p w:rsidR="00000000" w:rsidRDefault="005F7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D46" w:rsidRDefault="005F70FF">
    <w:pPr>
      <w:pStyle w:val="Kopfzeile"/>
      <w:tabs>
        <w:tab w:val="clear" w:pos="9072"/>
        <w:tab w:val="right" w:pos="8055"/>
      </w:tabs>
      <w:jc w:val="center"/>
    </w:pPr>
    <w:r>
      <w:rPr>
        <w:noProof/>
      </w:rPr>
      <w:drawing>
        <wp:inline distT="0" distB="0" distL="0" distR="0">
          <wp:extent cx="1874604" cy="900001"/>
          <wp:effectExtent l="0" t="0" r="0" b="0"/>
          <wp:docPr id="1073741825" name="officeArt object" descr="Brandenburg_Logo_pos-Blue_s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randenburg_Logo_pos-Blue_sRGB.jpg" descr="Brandenburg_Logo_pos-Blue_sRGB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04" cy="90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371D46" w:rsidRDefault="00371D46">
    <w:pPr>
      <w:pStyle w:val="Kopfzeile"/>
      <w:tabs>
        <w:tab w:val="clear" w:pos="9072"/>
        <w:tab w:val="right" w:pos="805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46"/>
    <w:rsid w:val="00371D46"/>
    <w:rsid w:val="005F70FF"/>
    <w:rsid w:val="0074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444A"/>
  <w15:docId w15:val="{6872A020-95E9-4B99-91E0-A3EF39E8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18"/>
      <w:szCs w:val="18"/>
      <w:u w:val="single" w:color="0000FF"/>
    </w:rPr>
  </w:style>
  <w:style w:type="paragraph" w:customStyle="1" w:styleId="Default">
    <w:name w:val="Default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Pa1">
    <w:name w:val="Pa1"/>
    <w:next w:val="Default"/>
    <w:pPr>
      <w:spacing w:line="241" w:lineRule="atLeast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Link"/>
    <w:rPr>
      <w:color w:val="70AD47"/>
      <w:u w:val="single" w:color="0000FF"/>
    </w:rPr>
  </w:style>
  <w:style w:type="character" w:customStyle="1" w:styleId="Ohne">
    <w:name w:val="Ohne"/>
  </w:style>
  <w:style w:type="character" w:customStyle="1" w:styleId="Hyperlink2">
    <w:name w:val="Hyperlink.2"/>
    <w:basedOn w:val="Ohne"/>
    <w:rPr>
      <w:u w:val="single" w:color="0068D8"/>
    </w:rPr>
  </w:style>
  <w:style w:type="character" w:customStyle="1" w:styleId="Hyperlink3">
    <w:name w:val="Hyperlink.3"/>
    <w:basedOn w:val="Link"/>
    <w:rPr>
      <w:rFonts w:ascii="Arial" w:eastAsia="Arial" w:hAnsi="Arial" w:cs="Arial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in-raumgestaltung.de/" TargetMode="External"/><Relationship Id="rId13" Type="http://schemas.openxmlformats.org/officeDocument/2006/relationships/hyperlink" Target="http://www.mariemeers.de/" TargetMode="External"/><Relationship Id="rId18" Type="http://schemas.openxmlformats.org/officeDocument/2006/relationships/hyperlink" Target="http://www.glaserei-greve.d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utboltenhof.de" TargetMode="External"/><Relationship Id="rId7" Type="http://schemas.openxmlformats.org/officeDocument/2006/relationships/hyperlink" Target="http://www.stickatelier-anne.de/" TargetMode="External"/><Relationship Id="rId12" Type="http://schemas.openxmlformats.org/officeDocument/2006/relationships/hyperlink" Target="http://www.natursteinwerkstatt.de/" TargetMode="External"/><Relationship Id="rId17" Type="http://schemas.openxmlformats.org/officeDocument/2006/relationships/hyperlink" Target="http://www.druckerei-ruess.de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uchmacher-potsdam.de/" TargetMode="External"/><Relationship Id="rId20" Type="http://schemas.openxmlformats.org/officeDocument/2006/relationships/hyperlink" Target="http://www.jende-manufaktur.d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ie-keramik-werkstatt.de/" TargetMode="External"/><Relationship Id="rId11" Type="http://schemas.openxmlformats.org/officeDocument/2006/relationships/hyperlink" Target="http://www.raumausstatter-bernau.de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metallbaupeters.de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die-moebel-manufaktur.de/" TargetMode="External"/><Relationship Id="rId19" Type="http://schemas.openxmlformats.org/officeDocument/2006/relationships/hyperlink" Target="http://www.golem-baukeramik.d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lte-schmiede-birkenwerder.de/" TargetMode="External"/><Relationship Id="rId14" Type="http://schemas.openxmlformats.org/officeDocument/2006/relationships/hyperlink" Target="http://www.sattlerei-polsterei-werder.de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E34E839D.dotm</Template>
  <TotalTime>0</TotalTime>
  <Pages>2</Pages>
  <Words>680</Words>
  <Characters>4290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Kunkel, Birgit</dc:creator>
  <cp:lastModifiedBy>Kunkel, Birgit</cp:lastModifiedBy>
  <cp:revision>2</cp:revision>
  <dcterms:created xsi:type="dcterms:W3CDTF">2019-06-13T13:24:00Z</dcterms:created>
  <dcterms:modified xsi:type="dcterms:W3CDTF">2019-06-13T13:24:00Z</dcterms:modified>
</cp:coreProperties>
</file>