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127C" w:rsidRDefault="0048127C">
      <w:pPr>
        <w:rPr>
          <w:rFonts w:ascii="Arial" w:eastAsia="Arial" w:hAnsi="Arial" w:cs="Arial"/>
          <w:color w:val="252525"/>
        </w:rPr>
      </w:pPr>
    </w:p>
    <w:p w:rsidR="0048127C" w:rsidRDefault="0048127C">
      <w:pPr>
        <w:rPr>
          <w:rFonts w:ascii="Arial" w:eastAsia="Arial" w:hAnsi="Arial" w:cs="Arial"/>
          <w:color w:val="252525"/>
        </w:rPr>
      </w:pPr>
    </w:p>
    <w:p w:rsidR="0048127C" w:rsidRDefault="0048127C"/>
    <w:p w:rsidR="0048127C" w:rsidRDefault="00C25E21">
      <w:pPr>
        <w:rPr>
          <w:rFonts w:ascii="Times New Roman" w:eastAsia="Times New Roman" w:hAnsi="Times New Roman" w:cs="Times New Roman"/>
        </w:rPr>
      </w:pPr>
      <w:r>
        <w:rPr>
          <w:rFonts w:ascii="Arial" w:eastAsia="Arial" w:hAnsi="Arial" w:cs="Arial"/>
          <w:color w:val="252525"/>
        </w:rPr>
        <w:t>Pressrelease Stockholm, 5 april 2017</w:t>
      </w:r>
    </w:p>
    <w:p w:rsidR="0048127C" w:rsidRDefault="0048127C"/>
    <w:p w:rsidR="0048127C" w:rsidRDefault="0048127C"/>
    <w:p w:rsidR="0048127C" w:rsidRDefault="0048127C"/>
    <w:p w:rsidR="0048127C" w:rsidRDefault="00C25E21">
      <w:pPr>
        <w:spacing w:after="160"/>
        <w:rPr>
          <w:rFonts w:ascii="Arial" w:eastAsia="Arial" w:hAnsi="Arial" w:cs="Arial"/>
          <w:b/>
          <w:color w:val="252525"/>
          <w:sz w:val="36"/>
          <w:szCs w:val="36"/>
        </w:rPr>
      </w:pPr>
      <w:r>
        <w:rPr>
          <w:rFonts w:ascii="Arial" w:eastAsia="Arial" w:hAnsi="Arial" w:cs="Arial"/>
          <w:b/>
          <w:color w:val="252525"/>
          <w:sz w:val="36"/>
          <w:szCs w:val="36"/>
        </w:rPr>
        <w:t>Fidesmo är ett av Sveriges 33 hetaste unga teknikföretag</w:t>
      </w:r>
    </w:p>
    <w:p w:rsidR="0048127C" w:rsidRDefault="00C25E21">
      <w:pPr>
        <w:spacing w:after="160"/>
        <w:rPr>
          <w:rFonts w:ascii="Arial" w:eastAsia="Arial" w:hAnsi="Arial" w:cs="Arial"/>
          <w:color w:val="252525"/>
          <w:sz w:val="20"/>
          <w:szCs w:val="20"/>
        </w:rPr>
      </w:pPr>
      <w:bookmarkStart w:id="0" w:name="_30lqwqbgb6io" w:colFirst="0" w:colLast="0"/>
      <w:bookmarkEnd w:id="0"/>
      <w:r>
        <w:rPr>
          <w:rFonts w:ascii="Arial" w:eastAsia="Arial" w:hAnsi="Arial" w:cs="Arial"/>
          <w:b/>
          <w:color w:val="252525"/>
          <w:sz w:val="20"/>
          <w:szCs w:val="20"/>
        </w:rPr>
        <w:t xml:space="preserve">33-listan som utses av Affärsvärlden och </w:t>
      </w:r>
      <w:proofErr w:type="spellStart"/>
      <w:r>
        <w:rPr>
          <w:rFonts w:ascii="Arial" w:eastAsia="Arial" w:hAnsi="Arial" w:cs="Arial"/>
          <w:b/>
          <w:color w:val="252525"/>
          <w:sz w:val="20"/>
          <w:szCs w:val="20"/>
        </w:rPr>
        <w:t>NyTeknik</w:t>
      </w:r>
      <w:proofErr w:type="spellEnd"/>
      <w:r>
        <w:rPr>
          <w:rFonts w:ascii="Arial" w:eastAsia="Arial" w:hAnsi="Arial" w:cs="Arial"/>
          <w:b/>
          <w:color w:val="252525"/>
          <w:sz w:val="20"/>
          <w:szCs w:val="20"/>
        </w:rPr>
        <w:t xml:space="preserve"> har utsett Fidesmo till ett av Sveriges 33 hetaste unga teknikföretag. Det bekräftar att många ser digitalisering av betalningar och tjänster som en möjlighet och att Fidesmo därigenom tar ett steg mot att </w:t>
      </w:r>
      <w:r>
        <w:rPr>
          <w:rFonts w:ascii="Arial" w:eastAsia="Arial" w:hAnsi="Arial" w:cs="Arial"/>
          <w:b/>
          <w:color w:val="252525"/>
          <w:sz w:val="20"/>
          <w:szCs w:val="20"/>
        </w:rPr>
        <w:t>bli ett av det här århundradets nya storföretag.</w:t>
      </w:r>
    </w:p>
    <w:p w:rsidR="0048127C" w:rsidRDefault="00C25E21">
      <w:pPr>
        <w:spacing w:after="160"/>
        <w:rPr>
          <w:rFonts w:ascii="Arial" w:eastAsia="Arial" w:hAnsi="Arial" w:cs="Arial"/>
          <w:color w:val="252525"/>
          <w:sz w:val="20"/>
          <w:szCs w:val="20"/>
        </w:rPr>
      </w:pPr>
      <w:bookmarkStart w:id="1" w:name="_fe4y5kzfb1b1" w:colFirst="0" w:colLast="0"/>
      <w:bookmarkEnd w:id="1"/>
      <w:r>
        <w:rPr>
          <w:rFonts w:ascii="Arial" w:eastAsia="Arial" w:hAnsi="Arial" w:cs="Arial"/>
          <w:color w:val="252525"/>
          <w:sz w:val="20"/>
          <w:szCs w:val="20"/>
        </w:rPr>
        <w:t xml:space="preserve">För tionde året i rad presenterade Affärsvärlden och </w:t>
      </w:r>
      <w:proofErr w:type="spellStart"/>
      <w:r>
        <w:rPr>
          <w:rFonts w:ascii="Arial" w:eastAsia="Arial" w:hAnsi="Arial" w:cs="Arial"/>
          <w:color w:val="252525"/>
          <w:sz w:val="20"/>
          <w:szCs w:val="20"/>
        </w:rPr>
        <w:t>NyTeknik</w:t>
      </w:r>
      <w:proofErr w:type="spellEnd"/>
      <w:r>
        <w:rPr>
          <w:rFonts w:ascii="Arial" w:eastAsia="Arial" w:hAnsi="Arial" w:cs="Arial"/>
          <w:color w:val="252525"/>
          <w:sz w:val="20"/>
          <w:szCs w:val="20"/>
        </w:rPr>
        <w:t xml:space="preserve"> 33-listan vid en prominent tillställning på Münchenbryggeriet i Stockholm den 4 april. Alla på listan är vinnare och alla företag är i grunden ba</w:t>
      </w:r>
      <w:r>
        <w:rPr>
          <w:rFonts w:ascii="Arial" w:eastAsia="Arial" w:hAnsi="Arial" w:cs="Arial"/>
          <w:color w:val="252525"/>
          <w:sz w:val="20"/>
          <w:szCs w:val="20"/>
        </w:rPr>
        <w:t xml:space="preserve">serade på en innovation. </w:t>
      </w:r>
    </w:p>
    <w:p w:rsidR="0048127C" w:rsidRDefault="00C25E21">
      <w:pPr>
        <w:spacing w:after="160"/>
        <w:rPr>
          <w:rFonts w:ascii="Arial" w:eastAsia="Arial" w:hAnsi="Arial" w:cs="Arial"/>
          <w:color w:val="252525"/>
          <w:sz w:val="20"/>
          <w:szCs w:val="20"/>
        </w:rPr>
      </w:pPr>
      <w:r>
        <w:rPr>
          <w:rFonts w:ascii="Arial" w:eastAsia="Arial" w:hAnsi="Arial" w:cs="Arial"/>
          <w:color w:val="252525"/>
          <w:sz w:val="20"/>
          <w:szCs w:val="20"/>
        </w:rPr>
        <w:t>–Utnämningen inspirerar oss att fortsätta växa och utvecklas vidare med att digitaliserar prylar såsom klockor, armband, ringar och kort för betallösningar, kollektivtrafik, passersystem där allt läggs på ett och samma ställe. Att</w:t>
      </w:r>
      <w:r>
        <w:rPr>
          <w:rFonts w:ascii="Arial" w:eastAsia="Arial" w:hAnsi="Arial" w:cs="Arial"/>
          <w:color w:val="252525"/>
          <w:sz w:val="20"/>
          <w:szCs w:val="20"/>
        </w:rPr>
        <w:t xml:space="preserve"> vi får detta erkännande för vårt hårda arbete, vårt talangfulla team och för alla dem som varit med och investerat i oss gör mig oerhört stolt och glad, säger Mattias Eld, VD Fidesmo.</w:t>
      </w:r>
    </w:p>
    <w:p w:rsidR="0048127C" w:rsidRDefault="0048127C">
      <w:pPr>
        <w:spacing w:after="160"/>
        <w:rPr>
          <w:rFonts w:ascii="Arial" w:eastAsia="Arial" w:hAnsi="Arial" w:cs="Arial"/>
          <w:color w:val="252525"/>
          <w:sz w:val="20"/>
          <w:szCs w:val="20"/>
        </w:rPr>
      </w:pPr>
      <w:bookmarkStart w:id="2" w:name="_prmd81ddndng" w:colFirst="0" w:colLast="0"/>
      <w:bookmarkEnd w:id="2"/>
    </w:p>
    <w:p w:rsidR="0048127C" w:rsidRDefault="00C25E21">
      <w:pPr>
        <w:spacing w:after="160"/>
        <w:rPr>
          <w:rFonts w:ascii="Arial" w:eastAsia="Arial" w:hAnsi="Arial" w:cs="Arial"/>
          <w:color w:val="252525"/>
          <w:sz w:val="20"/>
          <w:szCs w:val="20"/>
        </w:rPr>
      </w:pPr>
      <w:bookmarkStart w:id="3" w:name="_gjdgxs" w:colFirst="0" w:colLast="0"/>
      <w:bookmarkEnd w:id="3"/>
      <w:r>
        <w:rPr>
          <w:rFonts w:ascii="Arial" w:eastAsia="Arial" w:hAnsi="Arial" w:cs="Arial"/>
          <w:color w:val="252525"/>
          <w:sz w:val="20"/>
          <w:szCs w:val="20"/>
        </w:rPr>
        <w:tab/>
      </w:r>
    </w:p>
    <w:p w:rsidR="0048127C" w:rsidRDefault="00C25E21">
      <w:pPr>
        <w:spacing w:after="280"/>
        <w:rPr>
          <w:rFonts w:ascii="Times New Roman" w:eastAsia="Times New Roman" w:hAnsi="Times New Roman" w:cs="Times New Roman"/>
        </w:rPr>
      </w:pPr>
      <w:r>
        <w:rPr>
          <w:rFonts w:ascii="Arial" w:eastAsia="Arial" w:hAnsi="Arial" w:cs="Arial"/>
          <w:b/>
          <w:color w:val="252525"/>
          <w:sz w:val="18"/>
          <w:szCs w:val="18"/>
        </w:rPr>
        <w:t>För mer information</w:t>
      </w:r>
      <w:r>
        <w:rPr>
          <w:rFonts w:ascii="Arial" w:eastAsia="Arial" w:hAnsi="Arial" w:cs="Arial"/>
          <w:b/>
          <w:color w:val="252525"/>
          <w:sz w:val="18"/>
          <w:szCs w:val="18"/>
        </w:rPr>
        <w:br/>
      </w:r>
      <w:r>
        <w:rPr>
          <w:rFonts w:ascii="Arial" w:eastAsia="Arial" w:hAnsi="Arial" w:cs="Arial"/>
          <w:color w:val="252525"/>
          <w:sz w:val="18"/>
          <w:szCs w:val="18"/>
        </w:rPr>
        <w:t>Ellinor Rylander, PR and Marketing Manager, Fide</w:t>
      </w:r>
      <w:r>
        <w:rPr>
          <w:rFonts w:ascii="Arial" w:eastAsia="Arial" w:hAnsi="Arial" w:cs="Arial"/>
          <w:color w:val="252525"/>
          <w:sz w:val="18"/>
          <w:szCs w:val="18"/>
        </w:rPr>
        <w:t>smo, ellinor.rylander@fidesmo.com eller +46 70 595 68 88</w:t>
      </w:r>
    </w:p>
    <w:p w:rsidR="0048127C" w:rsidRDefault="00C25E21">
      <w:pPr>
        <w:spacing w:after="280"/>
        <w:rPr>
          <w:rFonts w:ascii="Times New Roman" w:eastAsia="Times New Roman" w:hAnsi="Times New Roman" w:cs="Times New Roman"/>
        </w:rPr>
      </w:pPr>
      <w:r>
        <w:rPr>
          <w:rFonts w:ascii="Arial" w:eastAsia="Arial" w:hAnsi="Arial" w:cs="Arial"/>
          <w:b/>
          <w:color w:val="252525"/>
          <w:sz w:val="18"/>
          <w:szCs w:val="18"/>
        </w:rPr>
        <w:t>Om Fidesmo</w:t>
      </w:r>
      <w:r>
        <w:rPr>
          <w:rFonts w:ascii="Arial" w:eastAsia="Arial" w:hAnsi="Arial" w:cs="Arial"/>
          <w:color w:val="252525"/>
          <w:sz w:val="18"/>
          <w:szCs w:val="18"/>
        </w:rPr>
        <w:br/>
      </w:r>
      <w:bookmarkStart w:id="4" w:name="_GoBack"/>
      <w:proofErr w:type="spellStart"/>
      <w:r>
        <w:rPr>
          <w:rFonts w:ascii="Arial" w:eastAsia="Arial" w:hAnsi="Arial" w:cs="Arial"/>
          <w:color w:val="252525"/>
          <w:sz w:val="18"/>
          <w:szCs w:val="18"/>
        </w:rPr>
        <w:t>Fidesmo</w:t>
      </w:r>
      <w:proofErr w:type="spellEnd"/>
      <w:r>
        <w:rPr>
          <w:rFonts w:ascii="Arial" w:eastAsia="Arial" w:hAnsi="Arial" w:cs="Arial"/>
          <w:color w:val="252525"/>
          <w:sz w:val="18"/>
          <w:szCs w:val="18"/>
        </w:rPr>
        <w:t xml:space="preserve"> gör det möjligt att digitalisera och koppla upp kontaktlösa kort och smarta prylar samt fylla dem med nya digitala tjänster. Tjänsterna på kortet eller prylen kan läsas och uppdate</w:t>
      </w:r>
      <w:r>
        <w:rPr>
          <w:rFonts w:ascii="Arial" w:eastAsia="Arial" w:hAnsi="Arial" w:cs="Arial"/>
          <w:color w:val="252525"/>
          <w:sz w:val="18"/>
          <w:szCs w:val="18"/>
        </w:rPr>
        <w:t xml:space="preserve">ras med mobiler eller över nätet. Man kan lägga till nya tjänster med mobilen och samla fler tjänster på samma pryl. Vår teknologi kan finnas på alla prylar som kan digitaliseras, till exempel kort, armband, klockor eller USB-minnen. Bland våra kunder kan </w:t>
      </w:r>
      <w:r>
        <w:rPr>
          <w:rFonts w:ascii="Arial" w:eastAsia="Arial" w:hAnsi="Arial" w:cs="Arial"/>
          <w:color w:val="252525"/>
          <w:sz w:val="18"/>
          <w:szCs w:val="18"/>
        </w:rPr>
        <w:t xml:space="preserve">nämnas Telia Company och </w:t>
      </w:r>
      <w:proofErr w:type="spellStart"/>
      <w:r>
        <w:rPr>
          <w:rFonts w:ascii="Arial" w:eastAsia="Arial" w:hAnsi="Arial" w:cs="Arial"/>
          <w:color w:val="252525"/>
          <w:sz w:val="18"/>
          <w:szCs w:val="18"/>
        </w:rPr>
        <w:t>Sunfleet</w:t>
      </w:r>
      <w:proofErr w:type="spellEnd"/>
      <w:r>
        <w:rPr>
          <w:rFonts w:ascii="Arial" w:eastAsia="Arial" w:hAnsi="Arial" w:cs="Arial"/>
          <w:color w:val="252525"/>
          <w:sz w:val="18"/>
          <w:szCs w:val="18"/>
        </w:rPr>
        <w:t>. Vi expanderar med nya kunder, nya digitala tjänster och med nya prylar som ska digitaliseras. Vårt mål är att ersätta alla dina kort med ett enda kort eller annan pryl som är uppkopplat med Fidesmo. Fidesmo grundades 2013</w:t>
      </w:r>
      <w:r>
        <w:rPr>
          <w:rFonts w:ascii="Arial" w:eastAsia="Arial" w:hAnsi="Arial" w:cs="Arial"/>
          <w:color w:val="252525"/>
          <w:sz w:val="18"/>
          <w:szCs w:val="18"/>
        </w:rPr>
        <w:t xml:space="preserve"> och har sitt huvudkontor i Stockholm och R&amp;D-kontor i Madrid. </w:t>
      </w:r>
      <w:r>
        <w:rPr>
          <w:rFonts w:ascii="Arial" w:eastAsia="Arial" w:hAnsi="Arial" w:cs="Arial"/>
          <w:color w:val="252525"/>
          <w:sz w:val="18"/>
          <w:szCs w:val="18"/>
        </w:rPr>
        <w:br/>
        <w:t>Läs mer på</w:t>
      </w:r>
      <w:hyperlink r:id="rId6">
        <w:r>
          <w:rPr>
            <w:rFonts w:ascii="Arial" w:eastAsia="Arial" w:hAnsi="Arial" w:cs="Arial"/>
            <w:color w:val="252525"/>
            <w:sz w:val="18"/>
            <w:szCs w:val="18"/>
          </w:rPr>
          <w:t xml:space="preserve"> </w:t>
        </w:r>
      </w:hyperlink>
      <w:hyperlink r:id="rId7">
        <w:r>
          <w:rPr>
            <w:rFonts w:ascii="Arial" w:eastAsia="Arial" w:hAnsi="Arial" w:cs="Arial"/>
            <w:color w:val="1155CC"/>
            <w:sz w:val="18"/>
            <w:szCs w:val="18"/>
          </w:rPr>
          <w:t>fidesmo.com</w:t>
        </w:r>
      </w:hyperlink>
      <w:r>
        <w:rPr>
          <w:rFonts w:ascii="Arial" w:eastAsia="Arial" w:hAnsi="Arial" w:cs="Arial"/>
          <w:color w:val="252525"/>
          <w:sz w:val="18"/>
          <w:szCs w:val="18"/>
        </w:rPr>
        <w:t>.</w:t>
      </w:r>
    </w:p>
    <w:bookmarkEnd w:id="4"/>
    <w:p w:rsidR="0048127C" w:rsidRDefault="0048127C">
      <w:pPr>
        <w:rPr>
          <w:rFonts w:ascii="Arial" w:eastAsia="Arial" w:hAnsi="Arial" w:cs="Arial"/>
          <w:color w:val="252525"/>
          <w:sz w:val="18"/>
          <w:szCs w:val="18"/>
        </w:rPr>
      </w:pPr>
    </w:p>
    <w:p w:rsidR="0048127C" w:rsidRDefault="0048127C">
      <w:pPr>
        <w:rPr>
          <w:rFonts w:ascii="Arial" w:eastAsia="Arial" w:hAnsi="Arial" w:cs="Arial"/>
          <w:color w:val="252525"/>
          <w:sz w:val="18"/>
          <w:szCs w:val="18"/>
        </w:rPr>
      </w:pPr>
    </w:p>
    <w:p w:rsidR="0048127C" w:rsidRDefault="0048127C">
      <w:pPr>
        <w:rPr>
          <w:rFonts w:ascii="Arial" w:eastAsia="Arial" w:hAnsi="Arial" w:cs="Arial"/>
          <w:color w:val="252525"/>
          <w:sz w:val="18"/>
          <w:szCs w:val="18"/>
        </w:rPr>
      </w:pPr>
    </w:p>
    <w:p w:rsidR="0048127C" w:rsidRDefault="0048127C">
      <w:pPr>
        <w:rPr>
          <w:rFonts w:ascii="Arial" w:eastAsia="Arial" w:hAnsi="Arial" w:cs="Arial"/>
          <w:color w:val="252525"/>
          <w:sz w:val="18"/>
          <w:szCs w:val="18"/>
        </w:rPr>
      </w:pPr>
    </w:p>
    <w:sectPr w:rsidR="0048127C">
      <w:headerReference w:type="default" r:id="rId8"/>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21" w:rsidRDefault="00C25E21">
      <w:r>
        <w:separator/>
      </w:r>
    </w:p>
  </w:endnote>
  <w:endnote w:type="continuationSeparator" w:id="0">
    <w:p w:rsidR="00C25E21" w:rsidRDefault="00C2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21" w:rsidRDefault="00C25E21">
      <w:r>
        <w:separator/>
      </w:r>
    </w:p>
  </w:footnote>
  <w:footnote w:type="continuationSeparator" w:id="0">
    <w:p w:rsidR="00C25E21" w:rsidRDefault="00C2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7C" w:rsidRDefault="00C25E21">
    <w:pPr>
      <w:tabs>
        <w:tab w:val="center" w:pos="4536"/>
        <w:tab w:val="right" w:pos="9072"/>
      </w:tabs>
      <w:spacing w:before="708"/>
    </w:pPr>
    <w:r>
      <w:rPr>
        <w:noProof/>
      </w:rPr>
      <w:drawing>
        <wp:inline distT="0" distB="0" distL="0" distR="0">
          <wp:extent cx="2513190" cy="74264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513190" cy="742648"/>
                  </a:xfrm>
                  <a:prstGeom prst="rect">
                    <a:avLst/>
                  </a:prstGeom>
                  <a:ln/>
                </pic:spPr>
              </pic:pic>
            </a:graphicData>
          </a:graphic>
        </wp:inline>
      </w:drawing>
    </w:r>
  </w:p>
  <w:p w:rsidR="0048127C" w:rsidRDefault="0048127C">
    <w:pPr>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7C"/>
    <w:rsid w:val="00016758"/>
    <w:rsid w:val="0048127C"/>
    <w:rsid w:val="00C25E21"/>
    <w:rsid w:val="00DA5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9505E-2A95-4EF1-8B01-4D2EDD1D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sv-SE" w:eastAsia="sv-SE"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idesm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desm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1735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Rylander fd Lejman</dc:creator>
  <cp:lastModifiedBy>Ellinor Rylander</cp:lastModifiedBy>
  <cp:revision>3</cp:revision>
  <cp:lastPrinted>2017-04-04T12:32:00Z</cp:lastPrinted>
  <dcterms:created xsi:type="dcterms:W3CDTF">2017-04-04T12:28:00Z</dcterms:created>
  <dcterms:modified xsi:type="dcterms:W3CDTF">2017-04-04T12:34:00Z</dcterms:modified>
</cp:coreProperties>
</file>