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EE" w:rsidRPr="007A24CF" w:rsidRDefault="003845EE">
      <w:pPr>
        <w:rPr>
          <w:b/>
          <w:sz w:val="36"/>
          <w:szCs w:val="36"/>
        </w:rPr>
      </w:pPr>
    </w:p>
    <w:p w:rsidR="003845EE" w:rsidRPr="00A3353E" w:rsidRDefault="003845EE">
      <w:pPr>
        <w:rPr>
          <w:bCs/>
        </w:rPr>
      </w:pPr>
      <w:r w:rsidRPr="00A3353E">
        <w:rPr>
          <w:sz w:val="36"/>
          <w:szCs w:val="36"/>
        </w:rPr>
        <w:t>Pressrelease från Airtours 13</w:t>
      </w:r>
      <w:r>
        <w:rPr>
          <w:sz w:val="36"/>
          <w:szCs w:val="36"/>
        </w:rPr>
        <w:t>0815</w:t>
      </w:r>
      <w:r w:rsidRPr="00A3353E">
        <w:rPr>
          <w:sz w:val="36"/>
          <w:szCs w:val="36"/>
        </w:rPr>
        <w:br/>
      </w:r>
    </w:p>
    <w:p w:rsidR="003845EE" w:rsidRDefault="003845EE">
      <w:pPr>
        <w:rPr>
          <w:b/>
          <w:sz w:val="32"/>
          <w:szCs w:val="32"/>
        </w:rPr>
      </w:pPr>
      <w:r>
        <w:rPr>
          <w:b/>
          <w:sz w:val="32"/>
          <w:szCs w:val="32"/>
        </w:rPr>
        <w:t>Airtours ställer in all trafik till Egypten i vinter</w:t>
      </w:r>
    </w:p>
    <w:p w:rsidR="003845EE" w:rsidRDefault="003845EE">
      <w:pPr>
        <w:rPr>
          <w:b/>
          <w:bCs/>
        </w:rPr>
      </w:pPr>
    </w:p>
    <w:p w:rsidR="003845EE" w:rsidRDefault="003845EE">
      <w:pPr>
        <w:rPr>
          <w:b/>
          <w:bCs/>
        </w:rPr>
      </w:pPr>
      <w:r>
        <w:rPr>
          <w:b/>
          <w:bCs/>
        </w:rPr>
        <w:t>Efterfrågan på Airtours Egyptenresor har minskat kraftigt sedan mitten av juli. En hel del av de redan inbokade resenärerna känner dessutom stark olust inför att resa till Egypten just nu. Dessa två faktorer gör att Airtours beslutat att ställa in all trafik till Egypten denna säsong. Bolaget hoppas på att efterfrågan snart kommer tillbaka och planerar då att återuppta trafiken inför nästa säsong.</w:t>
      </w:r>
    </w:p>
    <w:p w:rsidR="003845EE" w:rsidRDefault="003845EE" w:rsidP="008A335E">
      <w:pPr>
        <w:spacing w:before="100" w:beforeAutospacing="1" w:after="100" w:afterAutospacing="1"/>
        <w:rPr>
          <w:color w:val="333333"/>
        </w:rPr>
      </w:pPr>
      <w:r>
        <w:rPr>
          <w:b/>
          <w:bCs/>
          <w:color w:val="333333"/>
        </w:rPr>
        <w:t>Varför ställer ni in?</w:t>
      </w:r>
      <w:r>
        <w:rPr>
          <w:b/>
          <w:bCs/>
          <w:color w:val="333333"/>
        </w:rPr>
        <w:br/>
      </w:r>
      <w:r w:rsidRPr="007A24CF">
        <w:rPr>
          <w:color w:val="333333"/>
        </w:rPr>
        <w:t xml:space="preserve">- </w:t>
      </w:r>
      <w:r>
        <w:rPr>
          <w:color w:val="333333"/>
        </w:rPr>
        <w:t xml:space="preserve">Efterfrågan på resor till Egypten har i princip dött sedan oroligheterna startade i Kairo. Det osäkra politiska läget i landet har lett till att en hel del resenärer som redan bokat en resa uttryckt oro inför att resa dit vilket också bidragit starkt till att vi ställer in, säger Stefan Chatzopoulos, Airtours informationschef. </w:t>
      </w:r>
    </w:p>
    <w:p w:rsidR="003845EE" w:rsidRDefault="003845EE" w:rsidP="008A335E">
      <w:pPr>
        <w:spacing w:before="100" w:beforeAutospacing="1" w:after="100" w:afterAutospacing="1"/>
        <w:rPr>
          <w:color w:val="333333"/>
        </w:rPr>
      </w:pPr>
      <w:r>
        <w:rPr>
          <w:b/>
          <w:color w:val="333333"/>
        </w:rPr>
        <w:t>Men det finns ju inga rapporter på oroligheter vare sig i Hurghada och Sharm El Sheikh?</w:t>
      </w:r>
      <w:r>
        <w:rPr>
          <w:b/>
          <w:color w:val="333333"/>
        </w:rPr>
        <w:br/>
      </w:r>
      <w:r w:rsidRPr="007A24CF">
        <w:rPr>
          <w:color w:val="333333"/>
        </w:rPr>
        <w:t xml:space="preserve">- </w:t>
      </w:r>
      <w:r>
        <w:rPr>
          <w:color w:val="333333"/>
        </w:rPr>
        <w:t>Nej det är sant. Det stämmer också med våra egna rapporter från dessa resmål. Men medias rubriker om oroligheterna pratar oftast om Egypten och inte Kairo som isolerad plats för dessa oroligheter. Därför tror jag att man drar hela landet över samma kam. Tyvärr drabbas de för Egypten livsviktiga turistområdena orättvist när rapporteringen sker på detta onyanserade sätt. Jag kan t.ex. inte påminna mig en enda artikel/inslag från media som talar om hur läget är på dessa turistorter.</w:t>
      </w:r>
    </w:p>
    <w:p w:rsidR="003845EE" w:rsidRDefault="003845EE" w:rsidP="00BA207A">
      <w:pPr>
        <w:rPr>
          <w:bCs/>
          <w:color w:val="333333"/>
        </w:rPr>
      </w:pPr>
      <w:r>
        <w:rPr>
          <w:b/>
          <w:bCs/>
          <w:color w:val="333333"/>
        </w:rPr>
        <w:t>När planerar ni att ta upp trafiken till Egypten igen?</w:t>
      </w:r>
      <w:r>
        <w:rPr>
          <w:b/>
          <w:bCs/>
          <w:color w:val="333333"/>
        </w:rPr>
        <w:br/>
      </w:r>
      <w:r w:rsidRPr="0083329D">
        <w:rPr>
          <w:bCs/>
          <w:color w:val="333333"/>
        </w:rPr>
        <w:t xml:space="preserve">- </w:t>
      </w:r>
      <w:r>
        <w:rPr>
          <w:bCs/>
          <w:color w:val="333333"/>
        </w:rPr>
        <w:t>Vår förhoppning är att ta upp den så snart som möjligt. När vi åter märker av en stabil efterfrågan på dessa resmål kommer vi starta. Jag skulle tro att det dröjer åtminstone till nästa vintersäsong, den här säsongen är i alla fall enligt vår bedömning helt körd.</w:t>
      </w:r>
    </w:p>
    <w:p w:rsidR="003845EE" w:rsidRDefault="003845EE" w:rsidP="00BA207A">
      <w:pPr>
        <w:rPr>
          <w:bCs/>
          <w:color w:val="333333"/>
        </w:rPr>
      </w:pPr>
    </w:p>
    <w:p w:rsidR="003845EE" w:rsidRPr="001E69BA" w:rsidRDefault="003845EE" w:rsidP="00BA207A">
      <w:pPr>
        <w:rPr>
          <w:bCs/>
          <w:i/>
          <w:color w:val="333333"/>
        </w:rPr>
      </w:pPr>
      <w:r w:rsidRPr="001E69BA">
        <w:rPr>
          <w:bCs/>
          <w:i/>
        </w:rPr>
        <w:t>Inställd vintersäsong innefattar höst och vinter 2013 och vår 2014.</w:t>
      </w:r>
    </w:p>
    <w:p w:rsidR="003845EE" w:rsidRDefault="003845EE" w:rsidP="00BA207A">
      <w:pPr>
        <w:rPr>
          <w:bCs/>
          <w:color w:val="333333"/>
        </w:rPr>
      </w:pPr>
    </w:p>
    <w:p w:rsidR="003845EE" w:rsidRDefault="003845EE" w:rsidP="004276C0">
      <w:pPr>
        <w:jc w:val="right"/>
        <w:rPr>
          <w:b/>
          <w:color w:val="333333"/>
        </w:rPr>
      </w:pPr>
    </w:p>
    <w:p w:rsidR="003845EE" w:rsidRPr="00BA207A" w:rsidRDefault="003845EE" w:rsidP="004276C0">
      <w:pPr>
        <w:jc w:val="right"/>
        <w:rPr>
          <w:b/>
          <w:color w:val="333333"/>
        </w:rPr>
      </w:pPr>
    </w:p>
    <w:sectPr w:rsidR="003845EE" w:rsidRPr="00BA207A" w:rsidSect="00185C1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EE" w:rsidRDefault="003845EE" w:rsidP="00514980">
      <w:r>
        <w:separator/>
      </w:r>
    </w:p>
  </w:endnote>
  <w:endnote w:type="continuationSeparator" w:id="0">
    <w:p w:rsidR="003845EE" w:rsidRDefault="003845EE" w:rsidP="00514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EE" w:rsidRDefault="003845EE" w:rsidP="00514980">
      <w:r>
        <w:separator/>
      </w:r>
    </w:p>
  </w:footnote>
  <w:footnote w:type="continuationSeparator" w:id="0">
    <w:p w:rsidR="003845EE" w:rsidRDefault="003845EE" w:rsidP="00514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EE" w:rsidRDefault="003845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Airtours - startsida" href="http://www.airtours.se/ind" style="position:absolute;margin-left:143.85pt;margin-top:-18pt;width:152.05pt;height:61.1pt;z-index:251660288;visibility:visible;mso-wrap-distance-left:0;mso-wrap-distance-right:0;mso-position-vertical-relative:line" o:allowoverlap="f" o:button="t">
          <v:fill o:detectmouseclick="t"/>
          <v:imagedata r:id="rId1" o:title=""/>
          <w10:wrap type="square"/>
        </v:shape>
      </w:pict>
    </w:r>
    <w:hyperlink r:id="rId2" w:history="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1437"/>
    <w:multiLevelType w:val="hybridMultilevel"/>
    <w:tmpl w:val="7B2E019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1BA069C"/>
    <w:multiLevelType w:val="hybridMultilevel"/>
    <w:tmpl w:val="73A61914"/>
    <w:lvl w:ilvl="0" w:tplc="DE0E4F88">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0E4DEB"/>
    <w:multiLevelType w:val="hybridMultilevel"/>
    <w:tmpl w:val="E528BA4C"/>
    <w:lvl w:ilvl="0" w:tplc="6A20E23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816E68"/>
    <w:multiLevelType w:val="hybridMultilevel"/>
    <w:tmpl w:val="0DDABC84"/>
    <w:lvl w:ilvl="0" w:tplc="622487A4">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7C200B8"/>
    <w:multiLevelType w:val="hybridMultilevel"/>
    <w:tmpl w:val="7B2E019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855"/>
    <w:rsid w:val="00013B6C"/>
    <w:rsid w:val="00017AAC"/>
    <w:rsid w:val="00022B94"/>
    <w:rsid w:val="000357BF"/>
    <w:rsid w:val="00041E07"/>
    <w:rsid w:val="00044B02"/>
    <w:rsid w:val="00047C45"/>
    <w:rsid w:val="00056292"/>
    <w:rsid w:val="000562D2"/>
    <w:rsid w:val="0005799A"/>
    <w:rsid w:val="000647FC"/>
    <w:rsid w:val="0006565E"/>
    <w:rsid w:val="00067BB9"/>
    <w:rsid w:val="0007182A"/>
    <w:rsid w:val="00072E70"/>
    <w:rsid w:val="00081E89"/>
    <w:rsid w:val="00081FCF"/>
    <w:rsid w:val="000846FC"/>
    <w:rsid w:val="00085FE1"/>
    <w:rsid w:val="00086183"/>
    <w:rsid w:val="00091680"/>
    <w:rsid w:val="00092774"/>
    <w:rsid w:val="0009308D"/>
    <w:rsid w:val="000A3C58"/>
    <w:rsid w:val="000A4AF0"/>
    <w:rsid w:val="000B144F"/>
    <w:rsid w:val="000B1C13"/>
    <w:rsid w:val="000C4D01"/>
    <w:rsid w:val="000D3075"/>
    <w:rsid w:val="000D4830"/>
    <w:rsid w:val="000E1965"/>
    <w:rsid w:val="000E2140"/>
    <w:rsid w:val="000E3147"/>
    <w:rsid w:val="000F3DB1"/>
    <w:rsid w:val="00110913"/>
    <w:rsid w:val="001128BF"/>
    <w:rsid w:val="00116AF7"/>
    <w:rsid w:val="001401FB"/>
    <w:rsid w:val="001440F2"/>
    <w:rsid w:val="0014755A"/>
    <w:rsid w:val="00154960"/>
    <w:rsid w:val="0016241E"/>
    <w:rsid w:val="0016742C"/>
    <w:rsid w:val="001809ED"/>
    <w:rsid w:val="00185C1A"/>
    <w:rsid w:val="0019572A"/>
    <w:rsid w:val="001A5BD1"/>
    <w:rsid w:val="001A6DD6"/>
    <w:rsid w:val="001B54D2"/>
    <w:rsid w:val="001C04AC"/>
    <w:rsid w:val="001C0988"/>
    <w:rsid w:val="001C2E6C"/>
    <w:rsid w:val="001C2EA3"/>
    <w:rsid w:val="001C2F47"/>
    <w:rsid w:val="001D0C4E"/>
    <w:rsid w:val="001D58E9"/>
    <w:rsid w:val="001E06B7"/>
    <w:rsid w:val="001E561E"/>
    <w:rsid w:val="001E69BA"/>
    <w:rsid w:val="001F043A"/>
    <w:rsid w:val="001F4238"/>
    <w:rsid w:val="00204EA8"/>
    <w:rsid w:val="00207B5F"/>
    <w:rsid w:val="00212F65"/>
    <w:rsid w:val="002169C8"/>
    <w:rsid w:val="002172AC"/>
    <w:rsid w:val="00222A0F"/>
    <w:rsid w:val="00230B56"/>
    <w:rsid w:val="00243A90"/>
    <w:rsid w:val="00250A54"/>
    <w:rsid w:val="0025172A"/>
    <w:rsid w:val="0025503C"/>
    <w:rsid w:val="00255105"/>
    <w:rsid w:val="0026291E"/>
    <w:rsid w:val="00263F73"/>
    <w:rsid w:val="00266BD0"/>
    <w:rsid w:val="00274AF6"/>
    <w:rsid w:val="00296611"/>
    <w:rsid w:val="002A4CB0"/>
    <w:rsid w:val="002B0FC5"/>
    <w:rsid w:val="002B61F5"/>
    <w:rsid w:val="002C08CF"/>
    <w:rsid w:val="002C1F62"/>
    <w:rsid w:val="002C432A"/>
    <w:rsid w:val="002C479C"/>
    <w:rsid w:val="002C690D"/>
    <w:rsid w:val="002D100F"/>
    <w:rsid w:val="002D546E"/>
    <w:rsid w:val="002D66C9"/>
    <w:rsid w:val="002F0F4B"/>
    <w:rsid w:val="002F3F49"/>
    <w:rsid w:val="002F4892"/>
    <w:rsid w:val="002F71C3"/>
    <w:rsid w:val="00303DF9"/>
    <w:rsid w:val="003110BE"/>
    <w:rsid w:val="00313F14"/>
    <w:rsid w:val="0032239B"/>
    <w:rsid w:val="003440DE"/>
    <w:rsid w:val="003443DC"/>
    <w:rsid w:val="00344B0E"/>
    <w:rsid w:val="00353F85"/>
    <w:rsid w:val="00357A27"/>
    <w:rsid w:val="003643C8"/>
    <w:rsid w:val="00370180"/>
    <w:rsid w:val="00373D05"/>
    <w:rsid w:val="003813D4"/>
    <w:rsid w:val="003845EE"/>
    <w:rsid w:val="0038652D"/>
    <w:rsid w:val="00386A7F"/>
    <w:rsid w:val="003913B7"/>
    <w:rsid w:val="00392976"/>
    <w:rsid w:val="003A2FB9"/>
    <w:rsid w:val="003A5900"/>
    <w:rsid w:val="003A6F11"/>
    <w:rsid w:val="003B2C72"/>
    <w:rsid w:val="003B68A6"/>
    <w:rsid w:val="003C1AF2"/>
    <w:rsid w:val="003C1C70"/>
    <w:rsid w:val="003C22B5"/>
    <w:rsid w:val="003C35BD"/>
    <w:rsid w:val="003D090D"/>
    <w:rsid w:val="003D41BC"/>
    <w:rsid w:val="003E069B"/>
    <w:rsid w:val="003E10AE"/>
    <w:rsid w:val="003E3D20"/>
    <w:rsid w:val="003F5893"/>
    <w:rsid w:val="00404228"/>
    <w:rsid w:val="00405029"/>
    <w:rsid w:val="00414D65"/>
    <w:rsid w:val="0042688B"/>
    <w:rsid w:val="00426A46"/>
    <w:rsid w:val="00427382"/>
    <w:rsid w:val="004276C0"/>
    <w:rsid w:val="0043146F"/>
    <w:rsid w:val="004326E5"/>
    <w:rsid w:val="00441E13"/>
    <w:rsid w:val="00442C37"/>
    <w:rsid w:val="0044446C"/>
    <w:rsid w:val="00444711"/>
    <w:rsid w:val="00463E71"/>
    <w:rsid w:val="004644E5"/>
    <w:rsid w:val="00465779"/>
    <w:rsid w:val="00472AC7"/>
    <w:rsid w:val="004807D2"/>
    <w:rsid w:val="00497795"/>
    <w:rsid w:val="004A2D2C"/>
    <w:rsid w:val="004B2D88"/>
    <w:rsid w:val="004C510C"/>
    <w:rsid w:val="004D0589"/>
    <w:rsid w:val="004E62E5"/>
    <w:rsid w:val="004F1EAD"/>
    <w:rsid w:val="004F222A"/>
    <w:rsid w:val="004F749F"/>
    <w:rsid w:val="00501AFF"/>
    <w:rsid w:val="00502FA3"/>
    <w:rsid w:val="00504555"/>
    <w:rsid w:val="00504860"/>
    <w:rsid w:val="00511046"/>
    <w:rsid w:val="005122C1"/>
    <w:rsid w:val="00514980"/>
    <w:rsid w:val="00517B31"/>
    <w:rsid w:val="005221FF"/>
    <w:rsid w:val="005251E2"/>
    <w:rsid w:val="00525A87"/>
    <w:rsid w:val="00527244"/>
    <w:rsid w:val="0053228E"/>
    <w:rsid w:val="0053249B"/>
    <w:rsid w:val="0054347D"/>
    <w:rsid w:val="00544FE3"/>
    <w:rsid w:val="0055025B"/>
    <w:rsid w:val="005563CF"/>
    <w:rsid w:val="00561E7D"/>
    <w:rsid w:val="005713A7"/>
    <w:rsid w:val="00574512"/>
    <w:rsid w:val="0057710C"/>
    <w:rsid w:val="00577B3E"/>
    <w:rsid w:val="00583BF0"/>
    <w:rsid w:val="00584595"/>
    <w:rsid w:val="00590078"/>
    <w:rsid w:val="00595237"/>
    <w:rsid w:val="005956ED"/>
    <w:rsid w:val="00595A33"/>
    <w:rsid w:val="00596F57"/>
    <w:rsid w:val="005A76E3"/>
    <w:rsid w:val="005B14EC"/>
    <w:rsid w:val="005B1A63"/>
    <w:rsid w:val="005C20BC"/>
    <w:rsid w:val="005C7B34"/>
    <w:rsid w:val="005D3E81"/>
    <w:rsid w:val="005D4492"/>
    <w:rsid w:val="005D5A6F"/>
    <w:rsid w:val="005E5D97"/>
    <w:rsid w:val="005E6DD9"/>
    <w:rsid w:val="005F07B7"/>
    <w:rsid w:val="005F253C"/>
    <w:rsid w:val="005F7D67"/>
    <w:rsid w:val="00600EFE"/>
    <w:rsid w:val="00601D97"/>
    <w:rsid w:val="00604A75"/>
    <w:rsid w:val="00606CF1"/>
    <w:rsid w:val="00606E09"/>
    <w:rsid w:val="0061338B"/>
    <w:rsid w:val="00616CF9"/>
    <w:rsid w:val="00623385"/>
    <w:rsid w:val="00634454"/>
    <w:rsid w:val="0063639C"/>
    <w:rsid w:val="00640E47"/>
    <w:rsid w:val="006460B6"/>
    <w:rsid w:val="006544FB"/>
    <w:rsid w:val="00657086"/>
    <w:rsid w:val="00673812"/>
    <w:rsid w:val="00673E60"/>
    <w:rsid w:val="006830FD"/>
    <w:rsid w:val="00690CB8"/>
    <w:rsid w:val="00696464"/>
    <w:rsid w:val="006A5004"/>
    <w:rsid w:val="006A74EA"/>
    <w:rsid w:val="006A76E2"/>
    <w:rsid w:val="006B0C51"/>
    <w:rsid w:val="006B4668"/>
    <w:rsid w:val="006B507C"/>
    <w:rsid w:val="006B5B58"/>
    <w:rsid w:val="006C31F2"/>
    <w:rsid w:val="006C6FAC"/>
    <w:rsid w:val="006C73EE"/>
    <w:rsid w:val="006E71AD"/>
    <w:rsid w:val="006F481C"/>
    <w:rsid w:val="0070798A"/>
    <w:rsid w:val="00707BD4"/>
    <w:rsid w:val="00714A74"/>
    <w:rsid w:val="00731B01"/>
    <w:rsid w:val="0073312C"/>
    <w:rsid w:val="007429FE"/>
    <w:rsid w:val="00745E9F"/>
    <w:rsid w:val="0075613C"/>
    <w:rsid w:val="0075781D"/>
    <w:rsid w:val="007770BC"/>
    <w:rsid w:val="007774CC"/>
    <w:rsid w:val="0078645E"/>
    <w:rsid w:val="007947A0"/>
    <w:rsid w:val="007973E2"/>
    <w:rsid w:val="007A068B"/>
    <w:rsid w:val="007A1B8A"/>
    <w:rsid w:val="007A20ED"/>
    <w:rsid w:val="007A24CF"/>
    <w:rsid w:val="007A4C8D"/>
    <w:rsid w:val="007B0BF1"/>
    <w:rsid w:val="007B1240"/>
    <w:rsid w:val="007B1C08"/>
    <w:rsid w:val="007B323B"/>
    <w:rsid w:val="007C24E9"/>
    <w:rsid w:val="007C4CCD"/>
    <w:rsid w:val="007C6360"/>
    <w:rsid w:val="007D083A"/>
    <w:rsid w:val="007E28BE"/>
    <w:rsid w:val="007E5844"/>
    <w:rsid w:val="007F52E2"/>
    <w:rsid w:val="007F67FF"/>
    <w:rsid w:val="007F7B7B"/>
    <w:rsid w:val="008163FF"/>
    <w:rsid w:val="008211D8"/>
    <w:rsid w:val="008212D0"/>
    <w:rsid w:val="00821440"/>
    <w:rsid w:val="0083329D"/>
    <w:rsid w:val="0083368D"/>
    <w:rsid w:val="00841052"/>
    <w:rsid w:val="00846FFC"/>
    <w:rsid w:val="00847119"/>
    <w:rsid w:val="00863297"/>
    <w:rsid w:val="00874D86"/>
    <w:rsid w:val="00883952"/>
    <w:rsid w:val="0088568A"/>
    <w:rsid w:val="00886E9A"/>
    <w:rsid w:val="008946B0"/>
    <w:rsid w:val="00896170"/>
    <w:rsid w:val="008A335E"/>
    <w:rsid w:val="008A7E7F"/>
    <w:rsid w:val="008B00E6"/>
    <w:rsid w:val="008B112E"/>
    <w:rsid w:val="008D0C8D"/>
    <w:rsid w:val="008D0CBE"/>
    <w:rsid w:val="008D3A80"/>
    <w:rsid w:val="008D4B63"/>
    <w:rsid w:val="008D72AF"/>
    <w:rsid w:val="008E2D92"/>
    <w:rsid w:val="008E4A78"/>
    <w:rsid w:val="008E6CCE"/>
    <w:rsid w:val="008F544B"/>
    <w:rsid w:val="008F6D29"/>
    <w:rsid w:val="00901762"/>
    <w:rsid w:val="009035E7"/>
    <w:rsid w:val="009157AE"/>
    <w:rsid w:val="00916783"/>
    <w:rsid w:val="00924870"/>
    <w:rsid w:val="009318C1"/>
    <w:rsid w:val="009404C4"/>
    <w:rsid w:val="00943887"/>
    <w:rsid w:val="00945533"/>
    <w:rsid w:val="00954443"/>
    <w:rsid w:val="00955D83"/>
    <w:rsid w:val="00966041"/>
    <w:rsid w:val="0096687B"/>
    <w:rsid w:val="0097410B"/>
    <w:rsid w:val="00980C5F"/>
    <w:rsid w:val="0098713B"/>
    <w:rsid w:val="00990DF7"/>
    <w:rsid w:val="009A2790"/>
    <w:rsid w:val="009A38C8"/>
    <w:rsid w:val="009A7855"/>
    <w:rsid w:val="009C30A5"/>
    <w:rsid w:val="009D1C93"/>
    <w:rsid w:val="009D2E1A"/>
    <w:rsid w:val="009D64E5"/>
    <w:rsid w:val="009E0AEF"/>
    <w:rsid w:val="009E5AFD"/>
    <w:rsid w:val="009E663E"/>
    <w:rsid w:val="009E7009"/>
    <w:rsid w:val="009F0C88"/>
    <w:rsid w:val="009F445B"/>
    <w:rsid w:val="00A14550"/>
    <w:rsid w:val="00A20C8A"/>
    <w:rsid w:val="00A30B71"/>
    <w:rsid w:val="00A32E9E"/>
    <w:rsid w:val="00A3353E"/>
    <w:rsid w:val="00A41855"/>
    <w:rsid w:val="00A456C6"/>
    <w:rsid w:val="00A4711C"/>
    <w:rsid w:val="00A50857"/>
    <w:rsid w:val="00A51AE7"/>
    <w:rsid w:val="00A555AC"/>
    <w:rsid w:val="00A60E9C"/>
    <w:rsid w:val="00A61D63"/>
    <w:rsid w:val="00A6733A"/>
    <w:rsid w:val="00A776F7"/>
    <w:rsid w:val="00A819B8"/>
    <w:rsid w:val="00A8621D"/>
    <w:rsid w:val="00A872F3"/>
    <w:rsid w:val="00A912D9"/>
    <w:rsid w:val="00A924C9"/>
    <w:rsid w:val="00A925B9"/>
    <w:rsid w:val="00A92DED"/>
    <w:rsid w:val="00A94556"/>
    <w:rsid w:val="00A94A8F"/>
    <w:rsid w:val="00AA06E9"/>
    <w:rsid w:val="00AA3692"/>
    <w:rsid w:val="00AA7450"/>
    <w:rsid w:val="00AB300B"/>
    <w:rsid w:val="00AB46B6"/>
    <w:rsid w:val="00AD1A5C"/>
    <w:rsid w:val="00AD3F3E"/>
    <w:rsid w:val="00AE2E8A"/>
    <w:rsid w:val="00AF21C7"/>
    <w:rsid w:val="00AF5105"/>
    <w:rsid w:val="00AF6024"/>
    <w:rsid w:val="00AF7112"/>
    <w:rsid w:val="00B114C0"/>
    <w:rsid w:val="00B220C5"/>
    <w:rsid w:val="00B22D3D"/>
    <w:rsid w:val="00B43F59"/>
    <w:rsid w:val="00B4497D"/>
    <w:rsid w:val="00B47B92"/>
    <w:rsid w:val="00B62A31"/>
    <w:rsid w:val="00B65652"/>
    <w:rsid w:val="00B85A26"/>
    <w:rsid w:val="00B86813"/>
    <w:rsid w:val="00B9026D"/>
    <w:rsid w:val="00B9218F"/>
    <w:rsid w:val="00BA207A"/>
    <w:rsid w:val="00BA50F9"/>
    <w:rsid w:val="00BB3565"/>
    <w:rsid w:val="00BB38EE"/>
    <w:rsid w:val="00BB68EB"/>
    <w:rsid w:val="00BC4BDE"/>
    <w:rsid w:val="00BC5CFD"/>
    <w:rsid w:val="00BD0C5C"/>
    <w:rsid w:val="00BD4AAC"/>
    <w:rsid w:val="00BE0290"/>
    <w:rsid w:val="00BE4481"/>
    <w:rsid w:val="00BE7E35"/>
    <w:rsid w:val="00BF6290"/>
    <w:rsid w:val="00C01FF3"/>
    <w:rsid w:val="00C11AB5"/>
    <w:rsid w:val="00C21D4E"/>
    <w:rsid w:val="00C33A01"/>
    <w:rsid w:val="00C404EA"/>
    <w:rsid w:val="00C42FB8"/>
    <w:rsid w:val="00C50424"/>
    <w:rsid w:val="00C56AB2"/>
    <w:rsid w:val="00C57EA1"/>
    <w:rsid w:val="00C644C2"/>
    <w:rsid w:val="00C86FDE"/>
    <w:rsid w:val="00C9181A"/>
    <w:rsid w:val="00C94074"/>
    <w:rsid w:val="00C9626C"/>
    <w:rsid w:val="00C97BC7"/>
    <w:rsid w:val="00CA51EB"/>
    <w:rsid w:val="00CA7F84"/>
    <w:rsid w:val="00CB304D"/>
    <w:rsid w:val="00CC29A7"/>
    <w:rsid w:val="00CC54C9"/>
    <w:rsid w:val="00CC5552"/>
    <w:rsid w:val="00CD13FA"/>
    <w:rsid w:val="00CD52D5"/>
    <w:rsid w:val="00CD5CA3"/>
    <w:rsid w:val="00CD75C1"/>
    <w:rsid w:val="00CD79E8"/>
    <w:rsid w:val="00CD79E9"/>
    <w:rsid w:val="00CE2ACA"/>
    <w:rsid w:val="00CF19A6"/>
    <w:rsid w:val="00CF7391"/>
    <w:rsid w:val="00CF7FCE"/>
    <w:rsid w:val="00D02A12"/>
    <w:rsid w:val="00D067EB"/>
    <w:rsid w:val="00D117FA"/>
    <w:rsid w:val="00D1326A"/>
    <w:rsid w:val="00D24C12"/>
    <w:rsid w:val="00D36507"/>
    <w:rsid w:val="00D440A5"/>
    <w:rsid w:val="00D5013C"/>
    <w:rsid w:val="00D6487A"/>
    <w:rsid w:val="00D65AA1"/>
    <w:rsid w:val="00D67AD0"/>
    <w:rsid w:val="00D70877"/>
    <w:rsid w:val="00D8038A"/>
    <w:rsid w:val="00D837AE"/>
    <w:rsid w:val="00D9031E"/>
    <w:rsid w:val="00D94478"/>
    <w:rsid w:val="00D95D78"/>
    <w:rsid w:val="00D95D88"/>
    <w:rsid w:val="00D9697F"/>
    <w:rsid w:val="00DA3417"/>
    <w:rsid w:val="00DA4D33"/>
    <w:rsid w:val="00DA5956"/>
    <w:rsid w:val="00DB1A0B"/>
    <w:rsid w:val="00DB30AD"/>
    <w:rsid w:val="00DB569F"/>
    <w:rsid w:val="00DC16D3"/>
    <w:rsid w:val="00DC6F1E"/>
    <w:rsid w:val="00DD148F"/>
    <w:rsid w:val="00DD55B0"/>
    <w:rsid w:val="00DD7BB8"/>
    <w:rsid w:val="00DE0003"/>
    <w:rsid w:val="00DE01E6"/>
    <w:rsid w:val="00DE2DF1"/>
    <w:rsid w:val="00DE4DA9"/>
    <w:rsid w:val="00DE7D88"/>
    <w:rsid w:val="00DF0914"/>
    <w:rsid w:val="00DF10E2"/>
    <w:rsid w:val="00E01E4E"/>
    <w:rsid w:val="00E01EDF"/>
    <w:rsid w:val="00E1628F"/>
    <w:rsid w:val="00E177AD"/>
    <w:rsid w:val="00E21FC7"/>
    <w:rsid w:val="00E23E5F"/>
    <w:rsid w:val="00E2776A"/>
    <w:rsid w:val="00E3353A"/>
    <w:rsid w:val="00E47639"/>
    <w:rsid w:val="00E52DBD"/>
    <w:rsid w:val="00E561B1"/>
    <w:rsid w:val="00E56BD4"/>
    <w:rsid w:val="00E56FF1"/>
    <w:rsid w:val="00E63180"/>
    <w:rsid w:val="00E667FE"/>
    <w:rsid w:val="00E71EAD"/>
    <w:rsid w:val="00E85629"/>
    <w:rsid w:val="00E90396"/>
    <w:rsid w:val="00E95423"/>
    <w:rsid w:val="00EA2897"/>
    <w:rsid w:val="00EA4822"/>
    <w:rsid w:val="00EB039F"/>
    <w:rsid w:val="00EB0A2F"/>
    <w:rsid w:val="00EC1721"/>
    <w:rsid w:val="00EC4F3D"/>
    <w:rsid w:val="00ED42BE"/>
    <w:rsid w:val="00EF257C"/>
    <w:rsid w:val="00EF2A9A"/>
    <w:rsid w:val="00EF4FE5"/>
    <w:rsid w:val="00F0146E"/>
    <w:rsid w:val="00F076A1"/>
    <w:rsid w:val="00F11F31"/>
    <w:rsid w:val="00F128B8"/>
    <w:rsid w:val="00F12941"/>
    <w:rsid w:val="00F16B7F"/>
    <w:rsid w:val="00F22482"/>
    <w:rsid w:val="00F24616"/>
    <w:rsid w:val="00F3062D"/>
    <w:rsid w:val="00F3125F"/>
    <w:rsid w:val="00F32D39"/>
    <w:rsid w:val="00F33C49"/>
    <w:rsid w:val="00F34592"/>
    <w:rsid w:val="00F34AA1"/>
    <w:rsid w:val="00F437F9"/>
    <w:rsid w:val="00F6254D"/>
    <w:rsid w:val="00F77E51"/>
    <w:rsid w:val="00F81FA3"/>
    <w:rsid w:val="00F83039"/>
    <w:rsid w:val="00F85689"/>
    <w:rsid w:val="00F92B6A"/>
    <w:rsid w:val="00FA61C7"/>
    <w:rsid w:val="00FB0D54"/>
    <w:rsid w:val="00FB1B30"/>
    <w:rsid w:val="00FB3DCF"/>
    <w:rsid w:val="00FB3ED9"/>
    <w:rsid w:val="00FC0E9D"/>
    <w:rsid w:val="00FC2940"/>
    <w:rsid w:val="00FC3F3C"/>
    <w:rsid w:val="00FC4A4D"/>
    <w:rsid w:val="00FD0F3B"/>
    <w:rsid w:val="00FD5AAB"/>
    <w:rsid w:val="00FE190D"/>
    <w:rsid w:val="00FE33AF"/>
    <w:rsid w:val="00FE708D"/>
    <w:rsid w:val="00FE72D8"/>
    <w:rsid w:val="00FF7B9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A9"/>
    <w:rPr>
      <w:sz w:val="24"/>
      <w:szCs w:val="24"/>
    </w:rPr>
  </w:style>
  <w:style w:type="paragraph" w:styleId="Heading2">
    <w:name w:val="heading 2"/>
    <w:basedOn w:val="Normal"/>
    <w:link w:val="Heading2Char"/>
    <w:uiPriority w:val="99"/>
    <w:qFormat/>
    <w:rsid w:val="00980C5F"/>
    <w:pPr>
      <w:spacing w:before="100" w:beforeAutospacing="1" w:after="100" w:afterAutospacing="1"/>
      <w:outlineLvl w:val="1"/>
    </w:pPr>
    <w:rPr>
      <w:rFonts w:ascii="Verdana" w:hAnsi="Verdana"/>
      <w:b/>
      <w:bCs/>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2DED"/>
    <w:rPr>
      <w:rFonts w:ascii="Cambria" w:hAnsi="Cambria" w:cs="Times New Roman"/>
      <w:b/>
      <w:bCs/>
      <w:i/>
      <w:iCs/>
      <w:sz w:val="28"/>
      <w:szCs w:val="28"/>
    </w:rPr>
  </w:style>
  <w:style w:type="paragraph" w:styleId="NormalWeb">
    <w:name w:val="Normal (Web)"/>
    <w:basedOn w:val="Normal"/>
    <w:uiPriority w:val="99"/>
    <w:rsid w:val="00980C5F"/>
    <w:pPr>
      <w:spacing w:before="100" w:beforeAutospacing="1" w:after="100" w:afterAutospacing="1" w:line="225" w:lineRule="atLeast"/>
    </w:pPr>
    <w:rPr>
      <w:rFonts w:ascii="Verdana" w:hAnsi="Verdana"/>
      <w:color w:val="000000"/>
      <w:sz w:val="17"/>
      <w:szCs w:val="17"/>
    </w:rPr>
  </w:style>
  <w:style w:type="paragraph" w:customStyle="1" w:styleId="brodtext">
    <w:name w:val="brodtext"/>
    <w:basedOn w:val="Normal"/>
    <w:uiPriority w:val="99"/>
    <w:rsid w:val="00980C5F"/>
    <w:pPr>
      <w:spacing w:line="225" w:lineRule="atLeast"/>
    </w:pPr>
    <w:rPr>
      <w:rFonts w:ascii="Verdana" w:hAnsi="Verdana"/>
      <w:color w:val="000000"/>
      <w:sz w:val="17"/>
      <w:szCs w:val="17"/>
    </w:rPr>
  </w:style>
  <w:style w:type="paragraph" w:styleId="Header">
    <w:name w:val="header"/>
    <w:basedOn w:val="Normal"/>
    <w:link w:val="HeaderChar"/>
    <w:uiPriority w:val="99"/>
    <w:rsid w:val="00514980"/>
    <w:pPr>
      <w:tabs>
        <w:tab w:val="center" w:pos="4536"/>
        <w:tab w:val="right" w:pos="9072"/>
      </w:tabs>
    </w:pPr>
  </w:style>
  <w:style w:type="character" w:customStyle="1" w:styleId="HeaderChar">
    <w:name w:val="Header Char"/>
    <w:basedOn w:val="DefaultParagraphFont"/>
    <w:link w:val="Header"/>
    <w:uiPriority w:val="99"/>
    <w:locked/>
    <w:rsid w:val="00514980"/>
    <w:rPr>
      <w:rFonts w:cs="Times New Roman"/>
      <w:sz w:val="24"/>
      <w:szCs w:val="24"/>
    </w:rPr>
  </w:style>
  <w:style w:type="paragraph" w:styleId="Footer">
    <w:name w:val="footer"/>
    <w:basedOn w:val="Normal"/>
    <w:link w:val="FooterChar"/>
    <w:uiPriority w:val="99"/>
    <w:rsid w:val="00514980"/>
    <w:pPr>
      <w:tabs>
        <w:tab w:val="center" w:pos="4536"/>
        <w:tab w:val="right" w:pos="9072"/>
      </w:tabs>
    </w:pPr>
  </w:style>
  <w:style w:type="character" w:customStyle="1" w:styleId="FooterChar">
    <w:name w:val="Footer Char"/>
    <w:basedOn w:val="DefaultParagraphFont"/>
    <w:link w:val="Footer"/>
    <w:uiPriority w:val="99"/>
    <w:locked/>
    <w:rsid w:val="00514980"/>
    <w:rPr>
      <w:rFonts w:cs="Times New Roman"/>
      <w:sz w:val="24"/>
      <w:szCs w:val="24"/>
    </w:rPr>
  </w:style>
  <w:style w:type="character" w:styleId="Hyperlink">
    <w:name w:val="Hyperlink"/>
    <w:basedOn w:val="DefaultParagraphFont"/>
    <w:uiPriority w:val="99"/>
    <w:rsid w:val="008A335E"/>
    <w:rPr>
      <w:rFonts w:cs="Times New Roman"/>
      <w:color w:val="2158C7"/>
      <w:u w:val="single"/>
    </w:rPr>
  </w:style>
  <w:style w:type="character" w:styleId="Strong">
    <w:name w:val="Strong"/>
    <w:basedOn w:val="DefaultParagraphFont"/>
    <w:uiPriority w:val="99"/>
    <w:qFormat/>
    <w:rsid w:val="008A335E"/>
    <w:rPr>
      <w:rFonts w:cs="Times New Roman"/>
      <w:b/>
      <w:bCs/>
      <w:color w:val="333333"/>
      <w:sz w:val="20"/>
      <w:szCs w:val="20"/>
    </w:rPr>
  </w:style>
  <w:style w:type="table" w:styleId="TableGrid">
    <w:name w:val="Table Grid"/>
    <w:basedOn w:val="TableNormal"/>
    <w:uiPriority w:val="99"/>
    <w:rsid w:val="00E01E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86813"/>
    <w:pPr>
      <w:ind w:left="720"/>
      <w:contextualSpacing/>
    </w:pPr>
  </w:style>
  <w:style w:type="character" w:styleId="Emphasis">
    <w:name w:val="Emphasis"/>
    <w:basedOn w:val="DefaultParagraphFont"/>
    <w:uiPriority w:val="99"/>
    <w:qFormat/>
    <w:rsid w:val="00CE2ACA"/>
    <w:rPr>
      <w:rFonts w:cs="Times New Roman"/>
      <w:i/>
      <w:iCs/>
    </w:rPr>
  </w:style>
</w:styles>
</file>

<file path=word/webSettings.xml><?xml version="1.0" encoding="utf-8"?>
<w:webSettings xmlns:r="http://schemas.openxmlformats.org/officeDocument/2006/relationships" xmlns:w="http://schemas.openxmlformats.org/wordprocessingml/2006/main">
  <w:divs>
    <w:div w:id="615521963">
      <w:marLeft w:val="0"/>
      <w:marRight w:val="0"/>
      <w:marTop w:val="0"/>
      <w:marBottom w:val="0"/>
      <w:divBdr>
        <w:top w:val="none" w:sz="0" w:space="0" w:color="auto"/>
        <w:left w:val="none" w:sz="0" w:space="0" w:color="auto"/>
        <w:bottom w:val="none" w:sz="0" w:space="0" w:color="auto"/>
        <w:right w:val="none" w:sz="0" w:space="0" w:color="auto"/>
      </w:divBdr>
    </w:div>
    <w:div w:id="615521964">
      <w:marLeft w:val="0"/>
      <w:marRight w:val="0"/>
      <w:marTop w:val="0"/>
      <w:marBottom w:val="0"/>
      <w:divBdr>
        <w:top w:val="none" w:sz="0" w:space="0" w:color="auto"/>
        <w:left w:val="none" w:sz="0" w:space="0" w:color="auto"/>
        <w:bottom w:val="none" w:sz="0" w:space="0" w:color="auto"/>
        <w:right w:val="none" w:sz="0" w:space="0" w:color="auto"/>
      </w:divBdr>
    </w:div>
    <w:div w:id="615521965">
      <w:marLeft w:val="0"/>
      <w:marRight w:val="0"/>
      <w:marTop w:val="0"/>
      <w:marBottom w:val="0"/>
      <w:divBdr>
        <w:top w:val="none" w:sz="0" w:space="0" w:color="auto"/>
        <w:left w:val="none" w:sz="0" w:space="0" w:color="auto"/>
        <w:bottom w:val="none" w:sz="0" w:space="0" w:color="auto"/>
        <w:right w:val="none" w:sz="0" w:space="0" w:color="auto"/>
      </w:divBdr>
    </w:div>
    <w:div w:id="615521966">
      <w:marLeft w:val="0"/>
      <w:marRight w:val="0"/>
      <w:marTop w:val="0"/>
      <w:marBottom w:val="0"/>
      <w:divBdr>
        <w:top w:val="none" w:sz="0" w:space="0" w:color="auto"/>
        <w:left w:val="none" w:sz="0" w:space="0" w:color="auto"/>
        <w:bottom w:val="none" w:sz="0" w:space="0" w:color="auto"/>
        <w:right w:val="none" w:sz="0" w:space="0" w:color="auto"/>
      </w:divBdr>
    </w:div>
    <w:div w:id="615521967">
      <w:marLeft w:val="0"/>
      <w:marRight w:val="0"/>
      <w:marTop w:val="0"/>
      <w:marBottom w:val="0"/>
      <w:divBdr>
        <w:top w:val="none" w:sz="0" w:space="0" w:color="auto"/>
        <w:left w:val="none" w:sz="0" w:space="0" w:color="auto"/>
        <w:bottom w:val="none" w:sz="0" w:space="0" w:color="auto"/>
        <w:right w:val="none" w:sz="0" w:space="0" w:color="auto"/>
      </w:divBdr>
    </w:div>
    <w:div w:id="615521969">
      <w:marLeft w:val="0"/>
      <w:marRight w:val="0"/>
      <w:marTop w:val="0"/>
      <w:marBottom w:val="0"/>
      <w:divBdr>
        <w:top w:val="none" w:sz="0" w:space="0" w:color="auto"/>
        <w:left w:val="none" w:sz="0" w:space="0" w:color="auto"/>
        <w:bottom w:val="none" w:sz="0" w:space="0" w:color="auto"/>
        <w:right w:val="none" w:sz="0" w:space="0" w:color="auto"/>
      </w:divBdr>
    </w:div>
    <w:div w:id="615521970">
      <w:marLeft w:val="0"/>
      <w:marRight w:val="0"/>
      <w:marTop w:val="0"/>
      <w:marBottom w:val="0"/>
      <w:divBdr>
        <w:top w:val="none" w:sz="0" w:space="0" w:color="auto"/>
        <w:left w:val="none" w:sz="0" w:space="0" w:color="auto"/>
        <w:bottom w:val="none" w:sz="0" w:space="0" w:color="auto"/>
        <w:right w:val="none" w:sz="0" w:space="0" w:color="auto"/>
      </w:divBdr>
    </w:div>
    <w:div w:id="615521971">
      <w:marLeft w:val="0"/>
      <w:marRight w:val="0"/>
      <w:marTop w:val="0"/>
      <w:marBottom w:val="0"/>
      <w:divBdr>
        <w:top w:val="none" w:sz="0" w:space="0" w:color="auto"/>
        <w:left w:val="none" w:sz="0" w:space="0" w:color="auto"/>
        <w:bottom w:val="none" w:sz="0" w:space="0" w:color="auto"/>
        <w:right w:val="none" w:sz="0" w:space="0" w:color="auto"/>
      </w:divBdr>
    </w:div>
    <w:div w:id="615521972">
      <w:marLeft w:val="0"/>
      <w:marRight w:val="0"/>
      <w:marTop w:val="0"/>
      <w:marBottom w:val="0"/>
      <w:divBdr>
        <w:top w:val="none" w:sz="0" w:space="0" w:color="auto"/>
        <w:left w:val="none" w:sz="0" w:space="0" w:color="auto"/>
        <w:bottom w:val="none" w:sz="0" w:space="0" w:color="auto"/>
        <w:right w:val="none" w:sz="0" w:space="0" w:color="auto"/>
      </w:divBdr>
    </w:div>
    <w:div w:id="615521973">
      <w:marLeft w:val="0"/>
      <w:marRight w:val="0"/>
      <w:marTop w:val="0"/>
      <w:marBottom w:val="0"/>
      <w:divBdr>
        <w:top w:val="none" w:sz="0" w:space="0" w:color="auto"/>
        <w:left w:val="none" w:sz="0" w:space="0" w:color="auto"/>
        <w:bottom w:val="none" w:sz="0" w:space="0" w:color="auto"/>
        <w:right w:val="none" w:sz="0" w:space="0" w:color="auto"/>
      </w:divBdr>
    </w:div>
    <w:div w:id="615521974">
      <w:marLeft w:val="0"/>
      <w:marRight w:val="0"/>
      <w:marTop w:val="0"/>
      <w:marBottom w:val="0"/>
      <w:divBdr>
        <w:top w:val="none" w:sz="0" w:space="0" w:color="auto"/>
        <w:left w:val="none" w:sz="0" w:space="0" w:color="auto"/>
        <w:bottom w:val="none" w:sz="0" w:space="0" w:color="auto"/>
        <w:right w:val="none" w:sz="0" w:space="0" w:color="auto"/>
      </w:divBdr>
      <w:divsChild>
        <w:div w:id="615521987">
          <w:marLeft w:val="0"/>
          <w:marRight w:val="0"/>
          <w:marTop w:val="0"/>
          <w:marBottom w:val="0"/>
          <w:divBdr>
            <w:top w:val="single" w:sz="6" w:space="0" w:color="999999"/>
            <w:left w:val="single" w:sz="6" w:space="0" w:color="CCCCCC"/>
            <w:bottom w:val="single" w:sz="6" w:space="0" w:color="CCCCCC"/>
            <w:right w:val="single" w:sz="6" w:space="0" w:color="999999"/>
          </w:divBdr>
          <w:divsChild>
            <w:div w:id="6155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1975">
      <w:marLeft w:val="120"/>
      <w:marRight w:val="120"/>
      <w:marTop w:val="120"/>
      <w:marBottom w:val="120"/>
      <w:divBdr>
        <w:top w:val="none" w:sz="0" w:space="0" w:color="auto"/>
        <w:left w:val="none" w:sz="0" w:space="0" w:color="auto"/>
        <w:bottom w:val="none" w:sz="0" w:space="0" w:color="auto"/>
        <w:right w:val="none" w:sz="0" w:space="0" w:color="auto"/>
      </w:divBdr>
    </w:div>
    <w:div w:id="615521976">
      <w:marLeft w:val="0"/>
      <w:marRight w:val="0"/>
      <w:marTop w:val="0"/>
      <w:marBottom w:val="0"/>
      <w:divBdr>
        <w:top w:val="none" w:sz="0" w:space="0" w:color="auto"/>
        <w:left w:val="none" w:sz="0" w:space="0" w:color="auto"/>
        <w:bottom w:val="none" w:sz="0" w:space="0" w:color="auto"/>
        <w:right w:val="none" w:sz="0" w:space="0" w:color="auto"/>
      </w:divBdr>
    </w:div>
    <w:div w:id="615521977">
      <w:marLeft w:val="0"/>
      <w:marRight w:val="0"/>
      <w:marTop w:val="0"/>
      <w:marBottom w:val="0"/>
      <w:divBdr>
        <w:top w:val="none" w:sz="0" w:space="0" w:color="auto"/>
        <w:left w:val="none" w:sz="0" w:space="0" w:color="auto"/>
        <w:bottom w:val="none" w:sz="0" w:space="0" w:color="auto"/>
        <w:right w:val="none" w:sz="0" w:space="0" w:color="auto"/>
      </w:divBdr>
    </w:div>
    <w:div w:id="615521978">
      <w:marLeft w:val="0"/>
      <w:marRight w:val="0"/>
      <w:marTop w:val="0"/>
      <w:marBottom w:val="0"/>
      <w:divBdr>
        <w:top w:val="none" w:sz="0" w:space="0" w:color="auto"/>
        <w:left w:val="none" w:sz="0" w:space="0" w:color="auto"/>
        <w:bottom w:val="none" w:sz="0" w:space="0" w:color="auto"/>
        <w:right w:val="none" w:sz="0" w:space="0" w:color="auto"/>
      </w:divBdr>
    </w:div>
    <w:div w:id="615521979">
      <w:marLeft w:val="0"/>
      <w:marRight w:val="0"/>
      <w:marTop w:val="0"/>
      <w:marBottom w:val="0"/>
      <w:divBdr>
        <w:top w:val="none" w:sz="0" w:space="0" w:color="auto"/>
        <w:left w:val="none" w:sz="0" w:space="0" w:color="auto"/>
        <w:bottom w:val="none" w:sz="0" w:space="0" w:color="auto"/>
        <w:right w:val="none" w:sz="0" w:space="0" w:color="auto"/>
      </w:divBdr>
    </w:div>
    <w:div w:id="615521980">
      <w:marLeft w:val="0"/>
      <w:marRight w:val="0"/>
      <w:marTop w:val="0"/>
      <w:marBottom w:val="0"/>
      <w:divBdr>
        <w:top w:val="none" w:sz="0" w:space="0" w:color="auto"/>
        <w:left w:val="none" w:sz="0" w:space="0" w:color="auto"/>
        <w:bottom w:val="none" w:sz="0" w:space="0" w:color="auto"/>
        <w:right w:val="none" w:sz="0" w:space="0" w:color="auto"/>
      </w:divBdr>
    </w:div>
    <w:div w:id="615521982">
      <w:marLeft w:val="0"/>
      <w:marRight w:val="0"/>
      <w:marTop w:val="0"/>
      <w:marBottom w:val="0"/>
      <w:divBdr>
        <w:top w:val="none" w:sz="0" w:space="0" w:color="auto"/>
        <w:left w:val="none" w:sz="0" w:space="0" w:color="auto"/>
        <w:bottom w:val="none" w:sz="0" w:space="0" w:color="auto"/>
        <w:right w:val="none" w:sz="0" w:space="0" w:color="auto"/>
      </w:divBdr>
    </w:div>
    <w:div w:id="615521983">
      <w:marLeft w:val="0"/>
      <w:marRight w:val="0"/>
      <w:marTop w:val="0"/>
      <w:marBottom w:val="0"/>
      <w:divBdr>
        <w:top w:val="none" w:sz="0" w:space="0" w:color="auto"/>
        <w:left w:val="none" w:sz="0" w:space="0" w:color="auto"/>
        <w:bottom w:val="none" w:sz="0" w:space="0" w:color="auto"/>
        <w:right w:val="none" w:sz="0" w:space="0" w:color="auto"/>
      </w:divBdr>
    </w:div>
    <w:div w:id="615521984">
      <w:marLeft w:val="0"/>
      <w:marRight w:val="0"/>
      <w:marTop w:val="0"/>
      <w:marBottom w:val="0"/>
      <w:divBdr>
        <w:top w:val="none" w:sz="0" w:space="0" w:color="auto"/>
        <w:left w:val="none" w:sz="0" w:space="0" w:color="auto"/>
        <w:bottom w:val="none" w:sz="0" w:space="0" w:color="auto"/>
        <w:right w:val="none" w:sz="0" w:space="0" w:color="auto"/>
      </w:divBdr>
    </w:div>
    <w:div w:id="615521985">
      <w:marLeft w:val="120"/>
      <w:marRight w:val="120"/>
      <w:marTop w:val="120"/>
      <w:marBottom w:val="120"/>
      <w:divBdr>
        <w:top w:val="none" w:sz="0" w:space="0" w:color="auto"/>
        <w:left w:val="none" w:sz="0" w:space="0" w:color="auto"/>
        <w:bottom w:val="none" w:sz="0" w:space="0" w:color="auto"/>
        <w:right w:val="none" w:sz="0" w:space="0" w:color="auto"/>
      </w:divBdr>
    </w:div>
    <w:div w:id="615521986">
      <w:marLeft w:val="0"/>
      <w:marRight w:val="0"/>
      <w:marTop w:val="0"/>
      <w:marBottom w:val="0"/>
      <w:divBdr>
        <w:top w:val="none" w:sz="0" w:space="0" w:color="auto"/>
        <w:left w:val="none" w:sz="0" w:space="0" w:color="auto"/>
        <w:bottom w:val="none" w:sz="0" w:space="0" w:color="auto"/>
        <w:right w:val="none" w:sz="0" w:space="0" w:color="auto"/>
      </w:divBdr>
    </w:div>
    <w:div w:id="615521988">
      <w:marLeft w:val="120"/>
      <w:marRight w:val="120"/>
      <w:marTop w:val="120"/>
      <w:marBottom w:val="120"/>
      <w:divBdr>
        <w:top w:val="none" w:sz="0" w:space="0" w:color="auto"/>
        <w:left w:val="none" w:sz="0" w:space="0" w:color="auto"/>
        <w:bottom w:val="none" w:sz="0" w:space="0" w:color="auto"/>
        <w:right w:val="none" w:sz="0" w:space="0" w:color="auto"/>
      </w:divBdr>
    </w:div>
    <w:div w:id="615521989">
      <w:marLeft w:val="0"/>
      <w:marRight w:val="0"/>
      <w:marTop w:val="0"/>
      <w:marBottom w:val="0"/>
      <w:divBdr>
        <w:top w:val="none" w:sz="0" w:space="0" w:color="auto"/>
        <w:left w:val="none" w:sz="0" w:space="0" w:color="auto"/>
        <w:bottom w:val="none" w:sz="0" w:space="0" w:color="auto"/>
        <w:right w:val="none" w:sz="0" w:space="0" w:color="auto"/>
      </w:divBdr>
    </w:div>
    <w:div w:id="615521991">
      <w:marLeft w:val="0"/>
      <w:marRight w:val="0"/>
      <w:marTop w:val="0"/>
      <w:marBottom w:val="0"/>
      <w:divBdr>
        <w:top w:val="none" w:sz="0" w:space="0" w:color="auto"/>
        <w:left w:val="none" w:sz="0" w:space="0" w:color="auto"/>
        <w:bottom w:val="none" w:sz="0" w:space="0" w:color="auto"/>
        <w:right w:val="none" w:sz="0" w:space="0" w:color="auto"/>
      </w:divBdr>
    </w:div>
    <w:div w:id="615521992">
      <w:marLeft w:val="0"/>
      <w:marRight w:val="0"/>
      <w:marTop w:val="0"/>
      <w:marBottom w:val="0"/>
      <w:divBdr>
        <w:top w:val="none" w:sz="0" w:space="0" w:color="auto"/>
        <w:left w:val="none" w:sz="0" w:space="0" w:color="auto"/>
        <w:bottom w:val="none" w:sz="0" w:space="0" w:color="auto"/>
        <w:right w:val="none" w:sz="0" w:space="0" w:color="auto"/>
      </w:divBdr>
    </w:div>
    <w:div w:id="615521993">
      <w:marLeft w:val="0"/>
      <w:marRight w:val="0"/>
      <w:marTop w:val="0"/>
      <w:marBottom w:val="0"/>
      <w:divBdr>
        <w:top w:val="none" w:sz="0" w:space="0" w:color="auto"/>
        <w:left w:val="none" w:sz="0" w:space="0" w:color="auto"/>
        <w:bottom w:val="none" w:sz="0" w:space="0" w:color="auto"/>
        <w:right w:val="none" w:sz="0" w:space="0" w:color="auto"/>
      </w:divBdr>
      <w:divsChild>
        <w:div w:id="615521981">
          <w:marLeft w:val="0"/>
          <w:marRight w:val="0"/>
          <w:marTop w:val="0"/>
          <w:marBottom w:val="0"/>
          <w:divBdr>
            <w:top w:val="single" w:sz="6" w:space="0" w:color="999999"/>
            <w:left w:val="single" w:sz="6" w:space="0" w:color="CCCCCC"/>
            <w:bottom w:val="single" w:sz="6" w:space="0" w:color="CCCCCC"/>
            <w:right w:val="single" w:sz="6" w:space="0" w:color="999999"/>
          </w:divBdr>
          <w:divsChild>
            <w:div w:id="6155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1994">
      <w:marLeft w:val="0"/>
      <w:marRight w:val="0"/>
      <w:marTop w:val="0"/>
      <w:marBottom w:val="0"/>
      <w:divBdr>
        <w:top w:val="none" w:sz="0" w:space="0" w:color="auto"/>
        <w:left w:val="none" w:sz="0" w:space="0" w:color="auto"/>
        <w:bottom w:val="none" w:sz="0" w:space="0" w:color="auto"/>
        <w:right w:val="none" w:sz="0" w:space="0" w:color="auto"/>
      </w:divBdr>
    </w:div>
    <w:div w:id="615521995">
      <w:marLeft w:val="0"/>
      <w:marRight w:val="0"/>
      <w:marTop w:val="0"/>
      <w:marBottom w:val="0"/>
      <w:divBdr>
        <w:top w:val="none" w:sz="0" w:space="0" w:color="auto"/>
        <w:left w:val="none" w:sz="0" w:space="0" w:color="auto"/>
        <w:bottom w:val="none" w:sz="0" w:space="0" w:color="auto"/>
        <w:right w:val="none" w:sz="0" w:space="0" w:color="auto"/>
      </w:divBdr>
    </w:div>
    <w:div w:id="615521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irtours.se/index.shtm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287</Words>
  <Characters>1526</Characters>
  <Application>Microsoft Office Outlook</Application>
  <DocSecurity>0</DocSecurity>
  <Lines>0</Lines>
  <Paragraphs>0</Paragraphs>
  <ScaleCrop>false</ScaleCrop>
  <Company>Airtours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071027</dc:title>
  <dc:subject/>
  <dc:creator>Stefan Chatzopoulos</dc:creator>
  <cp:keywords/>
  <dc:description/>
  <cp:lastModifiedBy>annkyl</cp:lastModifiedBy>
  <cp:revision>6</cp:revision>
  <cp:lastPrinted>2012-10-04T08:40:00Z</cp:lastPrinted>
  <dcterms:created xsi:type="dcterms:W3CDTF">2013-08-14T12:43:00Z</dcterms:created>
  <dcterms:modified xsi:type="dcterms:W3CDTF">2013-08-14T13:07:00Z</dcterms:modified>
</cp:coreProperties>
</file>