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DB" w:rsidRDefault="00CA3A8E" w:rsidP="007163DB">
      <w:pPr>
        <w:pStyle w:val="TextsidhuvudProcordia"/>
        <w:rPr>
          <w:sz w:val="22"/>
          <w:szCs w:val="22"/>
        </w:rPr>
      </w:pPr>
      <w:r w:rsidRPr="00381B7E">
        <w:rPr>
          <w:sz w:val="22"/>
          <w:szCs w:val="22"/>
        </w:rPr>
        <w:tab/>
      </w:r>
      <w:r w:rsidR="003759DF">
        <w:rPr>
          <w:sz w:val="22"/>
          <w:szCs w:val="22"/>
        </w:rPr>
        <w:t>8 februari 2012</w:t>
      </w:r>
      <w:r w:rsidR="00867005" w:rsidRPr="00381B7E">
        <w:rPr>
          <w:sz w:val="22"/>
          <w:szCs w:val="22"/>
        </w:rPr>
        <w:t xml:space="preserve"> </w:t>
      </w:r>
    </w:p>
    <w:p w:rsidR="007163DB" w:rsidRPr="00EB455D" w:rsidRDefault="003759DF" w:rsidP="007163DB">
      <w:pPr>
        <w:pStyle w:val="BrdtextProcordia"/>
        <w:tabs>
          <w:tab w:val="right" w:pos="9169"/>
        </w:tabs>
        <w:rPr>
          <w:rFonts w:asciiTheme="majorHAnsi" w:hAnsiTheme="majorHAnsi"/>
          <w:color w:val="D9001A" w:themeColor="text1"/>
          <w:lang w:val="sv-SE"/>
        </w:rPr>
      </w:pPr>
      <w:r w:rsidRPr="00EB455D">
        <w:rPr>
          <w:rFonts w:asciiTheme="majorHAnsi" w:hAnsiTheme="majorHAnsi"/>
          <w:color w:val="D9001A" w:themeColor="text1"/>
          <w:lang w:val="sv-SE"/>
        </w:rPr>
        <w:t>Svenskarna gillar sin vardag</w:t>
      </w:r>
    </w:p>
    <w:p w:rsidR="003759DF" w:rsidRPr="00EB455D" w:rsidRDefault="003759DF" w:rsidP="003759DF">
      <w:pPr>
        <w:pStyle w:val="BrdtextProcordia"/>
        <w:tabs>
          <w:tab w:val="right" w:pos="9169"/>
        </w:tabs>
        <w:spacing w:after="0" w:afterAutospacing="0"/>
        <w:rPr>
          <w:b/>
        </w:rPr>
      </w:pPr>
      <w:r w:rsidRPr="00EB455D">
        <w:rPr>
          <w:b/>
        </w:rPr>
        <w:t>Svenska folket äter tillsammans och uppskattar vardagsmiddagen, det är samling runt matbordet i stort sett varje kväll. Svenskarna håller fast vid maten som samlingspunkt för gemenskap och viktiga diskussioner. Bilden av den stressade familjen som inte hinner äta ihop stämmer inte och det där med att vi bara lagar mat i 12 minuter per dag stämmer inte heller. Felixbarometern – som lanseras idag - ger nya insikter i svenskarnas syn på vardagsätandet.</w:t>
      </w:r>
    </w:p>
    <w:p w:rsidR="003759DF" w:rsidRPr="006F26D7" w:rsidRDefault="003759DF" w:rsidP="003759DF">
      <w:pPr>
        <w:pStyle w:val="BrdtextProcordia"/>
        <w:tabs>
          <w:tab w:val="right" w:pos="9169"/>
        </w:tabs>
        <w:spacing w:after="0" w:afterAutospacing="0"/>
        <w:rPr>
          <w:sz w:val="20"/>
          <w:lang w:val="sv-SE"/>
        </w:rPr>
      </w:pPr>
    </w:p>
    <w:p w:rsidR="003759DF" w:rsidRPr="006F26D7" w:rsidRDefault="003759DF" w:rsidP="003759DF">
      <w:pPr>
        <w:pStyle w:val="BrdtextProcordia"/>
        <w:numPr>
          <w:ilvl w:val="0"/>
          <w:numId w:val="5"/>
        </w:numPr>
        <w:tabs>
          <w:tab w:val="right" w:pos="9169"/>
        </w:tabs>
        <w:spacing w:after="0" w:afterAutospacing="0"/>
        <w:rPr>
          <w:sz w:val="22"/>
        </w:rPr>
      </w:pPr>
      <w:r w:rsidRPr="006F26D7">
        <w:rPr>
          <w:sz w:val="22"/>
        </w:rPr>
        <w:t xml:space="preserve">Vi vill veta så mycket som möjligt om hur människor har det i vardagen, därför satsar vi på att skaffa oss bred och djup kunskap, säger Cecilia Sajland, marknadschef på Felix och beställare av undersökningen. Det är andra gången vi gör Felixbarometern och vi lär oss mycket på vägen. Felix vill göra det enklare för alla att kunna njuta av god lagad mat, livet och vardagen. </w:t>
      </w:r>
    </w:p>
    <w:p w:rsidR="003759DF" w:rsidRPr="006F26D7" w:rsidRDefault="003759DF" w:rsidP="003759DF">
      <w:pPr>
        <w:pStyle w:val="BrdtextProcordia"/>
        <w:tabs>
          <w:tab w:val="right" w:pos="9169"/>
        </w:tabs>
        <w:spacing w:after="0" w:afterAutospacing="0"/>
        <w:rPr>
          <w:sz w:val="22"/>
        </w:rPr>
      </w:pPr>
    </w:p>
    <w:p w:rsidR="003759DF" w:rsidRPr="006F26D7" w:rsidRDefault="003759DF" w:rsidP="003759DF">
      <w:pPr>
        <w:pStyle w:val="BrdtextProcordia"/>
        <w:tabs>
          <w:tab w:val="right" w:pos="9169"/>
        </w:tabs>
        <w:spacing w:after="0" w:afterAutospacing="0"/>
        <w:rPr>
          <w:sz w:val="22"/>
          <w:lang w:val="sv-SE"/>
        </w:rPr>
      </w:pPr>
      <w:r w:rsidRPr="006F26D7">
        <w:rPr>
          <w:sz w:val="22"/>
        </w:rPr>
        <w:t xml:space="preserve">I Felixbarometern framgår att svenska folket lagar mat cirka 32 minuter per dag, barnfamiljerna lite längre, 37 minuter. Man äter tillsammans cirka 23 minuter per dag, barnfamiljerna lika länge. När vi frågar hur länge man skulle vilja laga mat blir svaret cirka 29 minuter per dag, barnfamiljerna 33 minuter, alltså en liten minskning. Ätandet får däremot gärna ta lite längre tid, i 27 minuter vill man äta per dag, 28 minuter för barnfamiljerna. Lite kortare tid för matlagning och lite längre tid för att äta således. Det är gemenskapen vid måltiden som lockar. Nästan hälften sitter kvar och pratar vid bordet efter middagen. </w:t>
      </w:r>
    </w:p>
    <w:p w:rsidR="003759DF" w:rsidRPr="006F26D7" w:rsidRDefault="003759DF" w:rsidP="003759DF">
      <w:pPr>
        <w:pStyle w:val="BrdtextProcordia"/>
        <w:tabs>
          <w:tab w:val="right" w:pos="9169"/>
        </w:tabs>
        <w:spacing w:after="0" w:afterAutospacing="0"/>
        <w:rPr>
          <w:sz w:val="22"/>
          <w:lang w:val="sv-SE"/>
        </w:rPr>
      </w:pPr>
    </w:p>
    <w:p w:rsidR="003759DF" w:rsidRPr="006F26D7" w:rsidRDefault="003759DF" w:rsidP="003759DF">
      <w:pPr>
        <w:pStyle w:val="BrdtextProcordia"/>
        <w:numPr>
          <w:ilvl w:val="0"/>
          <w:numId w:val="5"/>
        </w:numPr>
        <w:tabs>
          <w:tab w:val="right" w:pos="9169"/>
        </w:tabs>
        <w:spacing w:after="0" w:afterAutospacing="0"/>
        <w:rPr>
          <w:sz w:val="22"/>
        </w:rPr>
      </w:pPr>
      <w:r w:rsidRPr="006F26D7">
        <w:rPr>
          <w:sz w:val="22"/>
        </w:rPr>
        <w:t xml:space="preserve">Matbordet är den givna samlingsplatsen och den centrala punkten i svenska hem, säger Ingela Stenson, omvärldsanalytiker på United Minds och ansvarig undersökning och analys. Där inte bara äter man, utan där umgås man, planerar, går igenom vad som hänt och ska hända. Leker, läser läxor och myser. Vi ser en mycket stark vilja att äta tillsammans. Vardagsmiddagen har starkt stöd, 60% av svenskarna lagar mat så gott som varje dag och 86 % av svenskarna anser att folk borde äta middag tillsammans oftare i vardagen. </w:t>
      </w:r>
    </w:p>
    <w:p w:rsidR="003759DF" w:rsidRPr="006F26D7" w:rsidRDefault="003759DF" w:rsidP="003759DF">
      <w:pPr>
        <w:pStyle w:val="BrdtextProcordia"/>
        <w:tabs>
          <w:tab w:val="right" w:pos="9169"/>
        </w:tabs>
        <w:spacing w:after="0" w:afterAutospacing="0"/>
        <w:rPr>
          <w:sz w:val="22"/>
        </w:rPr>
      </w:pPr>
    </w:p>
    <w:p w:rsidR="003759DF" w:rsidRPr="006F26D7" w:rsidRDefault="003759DF" w:rsidP="003759DF">
      <w:pPr>
        <w:pStyle w:val="BrdtextProcordia"/>
        <w:tabs>
          <w:tab w:val="right" w:pos="9169"/>
        </w:tabs>
        <w:spacing w:after="0" w:afterAutospacing="0"/>
        <w:rPr>
          <w:sz w:val="22"/>
          <w:lang w:val="sv-SE"/>
        </w:rPr>
      </w:pPr>
      <w:r w:rsidRPr="006F26D7">
        <w:rPr>
          <w:sz w:val="22"/>
        </w:rPr>
        <w:t xml:space="preserve">75 % av svenska folket äter tillsammans i stort sett varje dag. Händelserik och rolig är de mest frekventa orden vid beskrivning av vardagen, därefter stressig.  Men 8 av 10 upplever att de är glada varje eller nästan varje dag och gladast är barnfamiljerna. Kvinnor tar fortfarande ett klart större ansvar för maten i vardagen, att köpa, laga, duka och fixa. 60 % av svenska folket tycker dock att det är okej att köpa förberedd mat och att man inte alltid behöver laga från grunden. </w:t>
      </w:r>
    </w:p>
    <w:p w:rsidR="003759DF" w:rsidRPr="006F26D7" w:rsidRDefault="003759DF" w:rsidP="003759DF">
      <w:pPr>
        <w:pStyle w:val="BrdtextProcordia"/>
        <w:tabs>
          <w:tab w:val="right" w:pos="9169"/>
        </w:tabs>
        <w:spacing w:after="0" w:afterAutospacing="0"/>
        <w:rPr>
          <w:sz w:val="22"/>
          <w:lang w:val="sv-SE"/>
        </w:rPr>
      </w:pPr>
    </w:p>
    <w:p w:rsidR="003759DF" w:rsidRPr="006F26D7" w:rsidRDefault="003759DF" w:rsidP="003759DF">
      <w:pPr>
        <w:pStyle w:val="BrdtextProcordia"/>
        <w:tabs>
          <w:tab w:val="right" w:pos="9169"/>
        </w:tabs>
        <w:spacing w:after="0" w:afterAutospacing="0"/>
        <w:rPr>
          <w:sz w:val="22"/>
        </w:rPr>
      </w:pPr>
      <w:r w:rsidRPr="006F26D7">
        <w:rPr>
          <w:sz w:val="22"/>
        </w:rPr>
        <w:t>Undersökningen som ligger till grund för Felixbarometern har genomförts av analysföretaget United Minds under 2011. Totalt deltog 1 000 personer, 18 år och äldre i undersökningen. Svaren har insamlats bland svenska respondenter i representativa kvoter med avseende på kön, ålder och regional spridning. Datainsamlingen har genomförts i form av digitala enkäter, distribuerade via e-post.</w:t>
      </w:r>
    </w:p>
    <w:p w:rsidR="003759DF" w:rsidRPr="006F26D7" w:rsidRDefault="003759DF" w:rsidP="003759DF">
      <w:pPr>
        <w:pStyle w:val="BrdtextProcordia"/>
        <w:tabs>
          <w:tab w:val="right" w:pos="9169"/>
        </w:tabs>
        <w:spacing w:after="0" w:afterAutospacing="0"/>
        <w:rPr>
          <w:sz w:val="22"/>
          <w:lang w:val="sv-SE"/>
        </w:rPr>
      </w:pPr>
      <w:r w:rsidRPr="006F26D7">
        <w:rPr>
          <w:sz w:val="22"/>
        </w:rPr>
        <w:t xml:space="preserve">Mycket mer information finns i Felixbarometern. Beställ den gärna. </w:t>
      </w:r>
    </w:p>
    <w:p w:rsidR="006F26D7" w:rsidRDefault="006F26D7" w:rsidP="003759DF">
      <w:pPr>
        <w:pStyle w:val="BrdtextProcordia"/>
        <w:tabs>
          <w:tab w:val="right" w:pos="9169"/>
        </w:tabs>
        <w:spacing w:after="0" w:afterAutospacing="0"/>
        <w:rPr>
          <w:sz w:val="22"/>
          <w:lang w:val="sv-SE"/>
        </w:rPr>
      </w:pPr>
    </w:p>
    <w:p w:rsidR="006F26D7" w:rsidRPr="006A2EE8" w:rsidRDefault="006F26D7" w:rsidP="006F26D7">
      <w:pPr>
        <w:pStyle w:val="BrdtextProcordia"/>
        <w:suppressLineNumbers/>
        <w:tabs>
          <w:tab w:val="right" w:pos="9169"/>
        </w:tabs>
        <w:spacing w:before="120" w:after="0" w:afterAutospacing="0"/>
        <w:rPr>
          <w:rFonts w:asciiTheme="minorHAnsi" w:hAnsiTheme="minorHAnsi"/>
          <w:color w:val="D9001A" w:themeColor="text1"/>
          <w:sz w:val="22"/>
          <w:szCs w:val="22"/>
          <w:lang w:val="sv-SE"/>
        </w:rPr>
      </w:pPr>
      <w:r w:rsidRPr="00381B7E">
        <w:rPr>
          <w:rFonts w:asciiTheme="minorHAnsi" w:hAnsiTheme="minorHAnsi"/>
          <w:color w:val="D9001A" w:themeColor="text1"/>
          <w:sz w:val="22"/>
          <w:szCs w:val="22"/>
        </w:rPr>
        <w:t>För ytterligare information, kontakta:</w:t>
      </w:r>
      <w:r w:rsidRPr="00381B7E">
        <w:rPr>
          <w:sz w:val="22"/>
          <w:szCs w:val="22"/>
          <w:lang w:val="sv-SE"/>
        </w:rPr>
        <w:br/>
      </w:r>
      <w:r>
        <w:rPr>
          <w:sz w:val="22"/>
          <w:szCs w:val="22"/>
          <w:lang w:val="sv-SE"/>
        </w:rPr>
        <w:t>Cecilia Sajland</w:t>
      </w:r>
      <w:r w:rsidRPr="00F01FAA">
        <w:rPr>
          <w:sz w:val="22"/>
          <w:szCs w:val="22"/>
        </w:rPr>
        <w:t>, marknadschef</w:t>
      </w:r>
      <w:r w:rsidRPr="00D336FD">
        <w:rPr>
          <w:sz w:val="22"/>
          <w:szCs w:val="22"/>
        </w:rPr>
        <w:t>, Procordia</w:t>
      </w:r>
      <w:r w:rsidRPr="00D336FD">
        <w:rPr>
          <w:sz w:val="22"/>
          <w:szCs w:val="22"/>
        </w:rPr>
        <w:br/>
      </w:r>
      <w:r w:rsidRPr="006A2EE8">
        <w:rPr>
          <w:rFonts w:eastAsiaTheme="majorEastAsia"/>
          <w:sz w:val="22"/>
          <w:szCs w:val="22"/>
        </w:rPr>
        <w:t>Tel: 070-606 53 98</w:t>
      </w:r>
      <w:r w:rsidRPr="00D336FD">
        <w:rPr>
          <w:sz w:val="22"/>
          <w:szCs w:val="22"/>
        </w:rPr>
        <w:t xml:space="preserve">, e-post </w:t>
      </w:r>
      <w:hyperlink r:id="rId7" w:history="1">
        <w:r w:rsidRPr="00075A4A">
          <w:rPr>
            <w:rStyle w:val="Hyperlink"/>
            <w:sz w:val="22"/>
            <w:szCs w:val="22"/>
            <w:lang w:val="sv-SE"/>
          </w:rPr>
          <w:t>cecilia.sajland@procordia.se</w:t>
        </w:r>
      </w:hyperlink>
      <w:r>
        <w:rPr>
          <w:sz w:val="22"/>
          <w:szCs w:val="22"/>
          <w:lang w:val="sv-SE"/>
        </w:rPr>
        <w:t xml:space="preserve"> </w:t>
      </w:r>
    </w:p>
    <w:p w:rsidR="006F26D7" w:rsidRPr="006A2EE8" w:rsidRDefault="006F26D7" w:rsidP="006F26D7">
      <w:pPr>
        <w:pStyle w:val="BrdtextProcordia"/>
        <w:suppressLineNumbers/>
        <w:tabs>
          <w:tab w:val="right" w:pos="9169"/>
        </w:tabs>
        <w:spacing w:before="120" w:after="0" w:afterAutospacing="0"/>
        <w:rPr>
          <w:sz w:val="22"/>
          <w:szCs w:val="22"/>
          <w:lang w:val="sv-SE"/>
        </w:rPr>
      </w:pPr>
      <w:r>
        <w:rPr>
          <w:sz w:val="22"/>
          <w:szCs w:val="22"/>
          <w:lang w:val="sv-SE"/>
        </w:rPr>
        <w:t>Ingela Stenson</w:t>
      </w:r>
      <w:r w:rsidRPr="00D336FD">
        <w:rPr>
          <w:sz w:val="22"/>
          <w:szCs w:val="22"/>
        </w:rPr>
        <w:t xml:space="preserve">, </w:t>
      </w:r>
      <w:r>
        <w:rPr>
          <w:sz w:val="22"/>
          <w:szCs w:val="22"/>
          <w:lang w:val="sv-SE"/>
        </w:rPr>
        <w:t>senioranalytiker, United Minds</w:t>
      </w:r>
      <w:r w:rsidRPr="00D336FD">
        <w:rPr>
          <w:sz w:val="22"/>
          <w:szCs w:val="22"/>
        </w:rPr>
        <w:br/>
      </w:r>
      <w:r w:rsidRPr="00635D10">
        <w:rPr>
          <w:rFonts w:eastAsiaTheme="majorEastAsia"/>
          <w:sz w:val="22"/>
          <w:szCs w:val="22"/>
        </w:rPr>
        <w:t>Tfn: 070-7240978,</w:t>
      </w:r>
      <w:r w:rsidRPr="00381B7E">
        <w:rPr>
          <w:sz w:val="22"/>
          <w:szCs w:val="22"/>
        </w:rPr>
        <w:t xml:space="preserve"> e-post: </w:t>
      </w:r>
      <w:hyperlink r:id="rId8" w:history="1">
        <w:r w:rsidRPr="00075A4A">
          <w:rPr>
            <w:rStyle w:val="Hyperlink"/>
            <w:sz w:val="22"/>
            <w:szCs w:val="22"/>
            <w:lang w:val="sv-SE"/>
          </w:rPr>
          <w:t>ingela.stenson@unitedminds.se</w:t>
        </w:r>
      </w:hyperlink>
      <w:r>
        <w:rPr>
          <w:sz w:val="22"/>
          <w:szCs w:val="22"/>
          <w:lang w:val="sv-SE"/>
        </w:rPr>
        <w:t xml:space="preserve"> </w:t>
      </w:r>
    </w:p>
    <w:p w:rsidR="00F01FAA" w:rsidRPr="006F26D7" w:rsidRDefault="00F01FAA" w:rsidP="003759DF">
      <w:pPr>
        <w:pStyle w:val="BrdtextProcordia"/>
        <w:tabs>
          <w:tab w:val="right" w:pos="9169"/>
        </w:tabs>
        <w:spacing w:after="0" w:afterAutospacing="0"/>
        <w:rPr>
          <w:sz w:val="22"/>
        </w:rPr>
      </w:pPr>
    </w:p>
    <w:sectPr w:rsidR="00F01FAA" w:rsidRPr="006F26D7" w:rsidSect="00955B4C">
      <w:footerReference w:type="default" r:id="rId9"/>
      <w:headerReference w:type="first" r:id="rId10"/>
      <w:footerReference w:type="first" r:id="rId11"/>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FD" w:rsidRDefault="00A025FD" w:rsidP="007D4455">
      <w:pPr>
        <w:spacing w:after="0" w:line="240" w:lineRule="auto"/>
      </w:pPr>
      <w:r>
        <w:separator/>
      </w:r>
    </w:p>
  </w:endnote>
  <w:endnote w:type="continuationSeparator" w:id="0">
    <w:p w:rsidR="00A025FD" w:rsidRDefault="00A025FD"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AD" w:rsidRDefault="00EF47AD">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AD" w:rsidRPr="007D4455" w:rsidRDefault="00E34E3F" w:rsidP="0065632F">
    <w:pPr>
      <w:pStyle w:val="AdresssidfotProcordia"/>
      <w:rPr>
        <w:lang w:val="en-US"/>
      </w:rPr>
    </w:pPr>
    <w:r w:rsidRPr="00E34E3F">
      <w:rPr>
        <w:lang w:val="en-GB" w:eastAsia="en-GB"/>
      </w:rPr>
      <w:pict>
        <v:shapetype id="_x0000_t202" coordsize="21600,21600" o:spt="202" path="m,l,21600r21600,l21600,xe">
          <v:stroke joinstyle="miter"/>
          <v:path gradientshapeok="t" o:connecttype="rect"/>
        </v:shapetype>
        <v:shape id="Text Box 1" o:spid="_x0000_s4097" type="#_x0000_t202" style="position:absolute;left:0;text-align:left;margin-left:-7.3pt;margin-top:-75.45pt;width:471.9pt;height:6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u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" filled="f" stroked="f">
          <v:textbox style="mso-fit-shape-to-text:t">
            <w:txbxContent>
              <w:p w:rsidR="00EF47AD" w:rsidRPr="00881F88" w:rsidRDefault="00EF47AD"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EF47AD">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EF47AD" w:rsidRPr="007D4455">
      <w:rPr>
        <w:lang w:val="en-US"/>
      </w:rPr>
      <w:t xml:space="preserve">www.procordia.se </w:t>
    </w:r>
    <w:r w:rsidR="00EF47AD" w:rsidRPr="007D4455">
      <w:rPr>
        <w:color w:val="D9001A"/>
        <w:lang w:val="en-US"/>
      </w:rPr>
      <w:t>POST</w:t>
    </w:r>
    <w:r w:rsidR="00EF47AD" w:rsidRPr="007D4455">
      <w:rPr>
        <w:lang w:val="en-US"/>
      </w:rPr>
      <w:t xml:space="preserve"> Procordia Food AB, SE-241 81 Eslöv</w:t>
    </w:r>
    <w:r w:rsidR="00EF47AD" w:rsidRPr="007D4455">
      <w:rPr>
        <w:lang w:val="en-US"/>
      </w:rPr>
      <w:br/>
    </w:r>
    <w:r w:rsidR="00EF47AD" w:rsidRPr="007D4455">
      <w:rPr>
        <w:color w:val="D9001A"/>
        <w:lang w:val="en-US"/>
      </w:rPr>
      <w:t>E-MAIL</w:t>
    </w:r>
    <w:r w:rsidR="00EF47AD" w:rsidRPr="007D4455">
      <w:rPr>
        <w:lang w:val="en-US"/>
      </w:rPr>
      <w:t xml:space="preserve"> info@procordia.se </w:t>
    </w:r>
    <w:r w:rsidR="00EF47AD">
      <w:rPr>
        <w:color w:val="D9001A"/>
        <w:lang w:val="en-US"/>
      </w:rPr>
      <w:t>TEL</w:t>
    </w:r>
    <w:r w:rsidR="00EF47AD" w:rsidRPr="007D4455">
      <w:rPr>
        <w:lang w:val="en-US"/>
      </w:rPr>
      <w:t xml:space="preserve"> +46 (0)413-650 00 </w:t>
    </w:r>
    <w:r w:rsidR="00EF47AD" w:rsidRPr="007D4455">
      <w:rPr>
        <w:color w:val="D9001A"/>
        <w:lang w:val="en-US"/>
      </w:rPr>
      <w:t>FAX</w:t>
    </w:r>
    <w:r w:rsidR="00EF47AD" w:rsidRPr="007D4455">
      <w:rPr>
        <w:lang w:val="en-US"/>
      </w:rPr>
      <w:t xml:space="preserve"> +46 (0)413-149 84</w:t>
    </w:r>
  </w:p>
  <w:p w:rsidR="00EF47AD" w:rsidRPr="00577AF9" w:rsidRDefault="00EF47A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FD" w:rsidRDefault="00A025FD" w:rsidP="007D4455">
      <w:pPr>
        <w:spacing w:after="0" w:line="240" w:lineRule="auto"/>
      </w:pPr>
      <w:r>
        <w:separator/>
      </w:r>
    </w:p>
  </w:footnote>
  <w:footnote w:type="continuationSeparator" w:id="0">
    <w:p w:rsidR="00A025FD" w:rsidRDefault="00A025FD"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AD" w:rsidRDefault="00EF47AD">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BC8"/>
    <w:multiLevelType w:val="hybridMultilevel"/>
    <w:tmpl w:val="6D0E3098"/>
    <w:lvl w:ilvl="0" w:tplc="86AE4744">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
    <w:nsid w:val="15DC5EEE"/>
    <w:multiLevelType w:val="hybridMultilevel"/>
    <w:tmpl w:val="5C767A7E"/>
    <w:lvl w:ilvl="0" w:tplc="A21C8DA4">
      <w:start w:val="75"/>
      <w:numFmt w:val="bullet"/>
      <w:lvlText w:val="-"/>
      <w:lvlJc w:val="left"/>
      <w:pPr>
        <w:ind w:left="218" w:hanging="360"/>
      </w:pPr>
      <w:rPr>
        <w:rFonts w:ascii="Garamond" w:eastAsia="Times New Roman" w:hAnsi="Garamond"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nsid w:val="34347C84"/>
    <w:multiLevelType w:val="hybridMultilevel"/>
    <w:tmpl w:val="183066C2"/>
    <w:lvl w:ilvl="0" w:tplc="6AFA7082">
      <w:start w:val="10"/>
      <w:numFmt w:val="bullet"/>
      <w:lvlText w:val="-"/>
      <w:lvlJc w:val="left"/>
      <w:pPr>
        <w:ind w:left="644" w:hanging="360"/>
      </w:pPr>
      <w:rPr>
        <w:rFonts w:ascii="Calibri" w:eastAsiaTheme="minorHAnsi"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nsid w:val="652A3950"/>
    <w:multiLevelType w:val="hybridMultilevel"/>
    <w:tmpl w:val="0728C914"/>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4">
    <w:nsid w:val="7D6322E7"/>
    <w:multiLevelType w:val="hybridMultilevel"/>
    <w:tmpl w:val="C700CB14"/>
    <w:lvl w:ilvl="0" w:tplc="84AAD7C2">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hint="default"/>
      </w:rPr>
    </w:lvl>
    <w:lvl w:ilvl="8" w:tplc="041D0005" w:tentative="1">
      <w:start w:val="1"/>
      <w:numFmt w:val="bullet"/>
      <w:lvlText w:val=""/>
      <w:lvlJc w:val="left"/>
      <w:pPr>
        <w:ind w:left="5978"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7755B"/>
    <w:rsid w:val="00015BC8"/>
    <w:rsid w:val="00020A0D"/>
    <w:rsid w:val="00030F66"/>
    <w:rsid w:val="00047490"/>
    <w:rsid w:val="000720AE"/>
    <w:rsid w:val="00092961"/>
    <w:rsid w:val="000A7CD8"/>
    <w:rsid w:val="000C5A9D"/>
    <w:rsid w:val="000E5DD2"/>
    <w:rsid w:val="001338A8"/>
    <w:rsid w:val="00134E2C"/>
    <w:rsid w:val="00146735"/>
    <w:rsid w:val="00151C7B"/>
    <w:rsid w:val="00167404"/>
    <w:rsid w:val="001814BB"/>
    <w:rsid w:val="001846E2"/>
    <w:rsid w:val="00191E5C"/>
    <w:rsid w:val="001C5FDD"/>
    <w:rsid w:val="001E09E3"/>
    <w:rsid w:val="0023271F"/>
    <w:rsid w:val="00233FD3"/>
    <w:rsid w:val="002F631C"/>
    <w:rsid w:val="0033483E"/>
    <w:rsid w:val="003367A4"/>
    <w:rsid w:val="00344271"/>
    <w:rsid w:val="0036464F"/>
    <w:rsid w:val="003759DF"/>
    <w:rsid w:val="00381B7E"/>
    <w:rsid w:val="003901B2"/>
    <w:rsid w:val="003A3CF0"/>
    <w:rsid w:val="004074A9"/>
    <w:rsid w:val="004336B9"/>
    <w:rsid w:val="004362CE"/>
    <w:rsid w:val="004429D5"/>
    <w:rsid w:val="00442B36"/>
    <w:rsid w:val="004471C6"/>
    <w:rsid w:val="004A3F71"/>
    <w:rsid w:val="004C4340"/>
    <w:rsid w:val="00506E4C"/>
    <w:rsid w:val="00516BAA"/>
    <w:rsid w:val="00553197"/>
    <w:rsid w:val="00577AF9"/>
    <w:rsid w:val="005830DC"/>
    <w:rsid w:val="00592E6D"/>
    <w:rsid w:val="005C5BF9"/>
    <w:rsid w:val="005D0CE0"/>
    <w:rsid w:val="005E3A2D"/>
    <w:rsid w:val="00635D10"/>
    <w:rsid w:val="00652A6F"/>
    <w:rsid w:val="0065632F"/>
    <w:rsid w:val="00661996"/>
    <w:rsid w:val="00662CE7"/>
    <w:rsid w:val="006A2EE8"/>
    <w:rsid w:val="006C4C06"/>
    <w:rsid w:val="006F0E4A"/>
    <w:rsid w:val="006F26D7"/>
    <w:rsid w:val="007144DB"/>
    <w:rsid w:val="007163DB"/>
    <w:rsid w:val="00722BD7"/>
    <w:rsid w:val="00794470"/>
    <w:rsid w:val="007A074C"/>
    <w:rsid w:val="007C6231"/>
    <w:rsid w:val="007D4455"/>
    <w:rsid w:val="007F1F0E"/>
    <w:rsid w:val="00800CB8"/>
    <w:rsid w:val="00826F89"/>
    <w:rsid w:val="00831F5E"/>
    <w:rsid w:val="00841459"/>
    <w:rsid w:val="008425C0"/>
    <w:rsid w:val="00854842"/>
    <w:rsid w:val="00867005"/>
    <w:rsid w:val="00881F88"/>
    <w:rsid w:val="008B6766"/>
    <w:rsid w:val="008B6D9D"/>
    <w:rsid w:val="008D0998"/>
    <w:rsid w:val="008F1096"/>
    <w:rsid w:val="0090595F"/>
    <w:rsid w:val="00917CB3"/>
    <w:rsid w:val="00922F71"/>
    <w:rsid w:val="00923A86"/>
    <w:rsid w:val="00955B4C"/>
    <w:rsid w:val="009642A9"/>
    <w:rsid w:val="009D3922"/>
    <w:rsid w:val="009D6061"/>
    <w:rsid w:val="00A025FD"/>
    <w:rsid w:val="00A30930"/>
    <w:rsid w:val="00A33AB6"/>
    <w:rsid w:val="00A34A8F"/>
    <w:rsid w:val="00A35D20"/>
    <w:rsid w:val="00A47A7E"/>
    <w:rsid w:val="00A716AA"/>
    <w:rsid w:val="00A7450E"/>
    <w:rsid w:val="00A7765F"/>
    <w:rsid w:val="00A77ED6"/>
    <w:rsid w:val="00A92013"/>
    <w:rsid w:val="00A9766F"/>
    <w:rsid w:val="00AA3028"/>
    <w:rsid w:val="00B02AE0"/>
    <w:rsid w:val="00B441FE"/>
    <w:rsid w:val="00B645B9"/>
    <w:rsid w:val="00B82616"/>
    <w:rsid w:val="00B9028C"/>
    <w:rsid w:val="00B92433"/>
    <w:rsid w:val="00BE7555"/>
    <w:rsid w:val="00C030FB"/>
    <w:rsid w:val="00C33408"/>
    <w:rsid w:val="00C453EA"/>
    <w:rsid w:val="00C508C1"/>
    <w:rsid w:val="00C56670"/>
    <w:rsid w:val="00C668DD"/>
    <w:rsid w:val="00C7755B"/>
    <w:rsid w:val="00C77DD2"/>
    <w:rsid w:val="00C8078E"/>
    <w:rsid w:val="00CA3A8E"/>
    <w:rsid w:val="00CC1D47"/>
    <w:rsid w:val="00CC57DB"/>
    <w:rsid w:val="00CD53B6"/>
    <w:rsid w:val="00CF6F8A"/>
    <w:rsid w:val="00D20044"/>
    <w:rsid w:val="00D21306"/>
    <w:rsid w:val="00D2155D"/>
    <w:rsid w:val="00D336FD"/>
    <w:rsid w:val="00D33E73"/>
    <w:rsid w:val="00D55D8F"/>
    <w:rsid w:val="00D64CB5"/>
    <w:rsid w:val="00D82A96"/>
    <w:rsid w:val="00D87AB7"/>
    <w:rsid w:val="00D90BFD"/>
    <w:rsid w:val="00DB77CB"/>
    <w:rsid w:val="00DC2475"/>
    <w:rsid w:val="00DE2BFA"/>
    <w:rsid w:val="00DF5485"/>
    <w:rsid w:val="00E10EAE"/>
    <w:rsid w:val="00E14DFC"/>
    <w:rsid w:val="00E23894"/>
    <w:rsid w:val="00E34E3F"/>
    <w:rsid w:val="00E90602"/>
    <w:rsid w:val="00EA1C1D"/>
    <w:rsid w:val="00EA1C7E"/>
    <w:rsid w:val="00EB293A"/>
    <w:rsid w:val="00EB455D"/>
    <w:rsid w:val="00EC50EA"/>
    <w:rsid w:val="00EF47AD"/>
    <w:rsid w:val="00F0022F"/>
    <w:rsid w:val="00F01FAA"/>
    <w:rsid w:val="00F13562"/>
    <w:rsid w:val="00F209D6"/>
    <w:rsid w:val="00F23541"/>
    <w:rsid w:val="00F24F43"/>
    <w:rsid w:val="00F30098"/>
    <w:rsid w:val="00F30F15"/>
    <w:rsid w:val="00F66663"/>
    <w:rsid w:val="00F66C66"/>
    <w:rsid w:val="00FA5E65"/>
    <w:rsid w:val="00FB4110"/>
    <w:rsid w:val="00FD7719"/>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C4C06"/>
    <w:rPr>
      <w:i/>
      <w:iCs/>
    </w:rPr>
  </w:style>
  <w:style w:type="character" w:styleId="CommentReference">
    <w:name w:val="annotation reference"/>
    <w:basedOn w:val="DefaultParagraphFont"/>
    <w:uiPriority w:val="99"/>
    <w:semiHidden/>
    <w:unhideWhenUsed/>
    <w:rsid w:val="004C4340"/>
    <w:rPr>
      <w:sz w:val="16"/>
      <w:szCs w:val="16"/>
    </w:rPr>
  </w:style>
  <w:style w:type="paragraph" w:styleId="CommentText">
    <w:name w:val="annotation text"/>
    <w:basedOn w:val="Normal"/>
    <w:link w:val="CommentTextChar"/>
    <w:uiPriority w:val="99"/>
    <w:semiHidden/>
    <w:unhideWhenUsed/>
    <w:rsid w:val="004C4340"/>
    <w:pPr>
      <w:spacing w:line="240" w:lineRule="auto"/>
    </w:pPr>
    <w:rPr>
      <w:sz w:val="20"/>
      <w:szCs w:val="20"/>
    </w:rPr>
  </w:style>
  <w:style w:type="character" w:customStyle="1" w:styleId="CommentTextChar">
    <w:name w:val="Comment Text Char"/>
    <w:basedOn w:val="DefaultParagraphFont"/>
    <w:link w:val="CommentText"/>
    <w:uiPriority w:val="99"/>
    <w:semiHidden/>
    <w:rsid w:val="004C4340"/>
    <w:rPr>
      <w:sz w:val="20"/>
      <w:szCs w:val="20"/>
    </w:rPr>
  </w:style>
  <w:style w:type="paragraph" w:styleId="CommentSubject">
    <w:name w:val="annotation subject"/>
    <w:basedOn w:val="CommentText"/>
    <w:next w:val="CommentText"/>
    <w:link w:val="CommentSubjectChar"/>
    <w:uiPriority w:val="99"/>
    <w:semiHidden/>
    <w:unhideWhenUsed/>
    <w:rsid w:val="004C4340"/>
    <w:rPr>
      <w:b/>
      <w:bCs/>
    </w:rPr>
  </w:style>
  <w:style w:type="character" w:customStyle="1" w:styleId="CommentSubjectChar">
    <w:name w:val="Comment Subject Char"/>
    <w:basedOn w:val="CommentTextChar"/>
    <w:link w:val="CommentSubject"/>
    <w:uiPriority w:val="99"/>
    <w:semiHidden/>
    <w:rsid w:val="004C4340"/>
    <w:rPr>
      <w:b/>
      <w:bCs/>
      <w:sz w:val="20"/>
      <w:szCs w:val="20"/>
    </w:rPr>
  </w:style>
  <w:style w:type="paragraph" w:styleId="ListParagraph">
    <w:name w:val="List Paragraph"/>
    <w:basedOn w:val="Normal"/>
    <w:uiPriority w:val="34"/>
    <w:qFormat/>
    <w:rsid w:val="003759DF"/>
    <w:pPr>
      <w:spacing w:after="0" w:line="240" w:lineRule="auto"/>
      <w:ind w:left="720"/>
      <w:contextualSpacing/>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Rubrik1">
    <w:name w:val="heading 1"/>
    <w:aliases w:val="Rubrik 1 Procordia"/>
    <w:basedOn w:val="Normal"/>
    <w:next w:val="Normal"/>
    <w:link w:val="Rubrik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C5A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C5A9D"/>
    <w:rPr>
      <w:rFonts w:ascii="Tahoma" w:hAnsi="Tahoma" w:cs="Tahoma"/>
      <w:sz w:val="16"/>
      <w:szCs w:val="16"/>
    </w:rPr>
  </w:style>
  <w:style w:type="paragraph" w:styleId="Sidhuvud">
    <w:name w:val="header"/>
    <w:basedOn w:val="Normal"/>
    <w:link w:val="SidhuvudChar"/>
    <w:uiPriority w:val="99"/>
    <w:unhideWhenUsed/>
    <w:rsid w:val="007D4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4455"/>
  </w:style>
  <w:style w:type="paragraph" w:styleId="Sidfot">
    <w:name w:val="footer"/>
    <w:basedOn w:val="Normal"/>
    <w:link w:val="SidfotChar"/>
    <w:uiPriority w:val="99"/>
    <w:unhideWhenUsed/>
    <w:rsid w:val="007D44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4455"/>
  </w:style>
  <w:style w:type="character" w:styleId="Hyperlnk">
    <w:name w:val="Hyperlink"/>
    <w:basedOn w:val="Standardstycketeckensnit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Standardstycketeckensnitt"/>
    <w:link w:val="TextsidhuvudProcordia"/>
    <w:rsid w:val="00FE3747"/>
    <w:rPr>
      <w:rFonts w:ascii="Garamond" w:hAnsi="Garamond"/>
      <w:sz w:val="24"/>
      <w:szCs w:val="24"/>
    </w:rPr>
  </w:style>
  <w:style w:type="paragraph" w:customStyle="1" w:styleId="AdresssidfotProcordia">
    <w:name w:val="Adress sidfot Procordia"/>
    <w:basedOn w:val="Sidfot"/>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Standardstycketeckensnit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SidfotChar"/>
    <w:link w:val="AdresssidfotProcordia"/>
    <w:rsid w:val="00A77ED6"/>
    <w:rPr>
      <w:rFonts w:ascii="Century Gothic" w:hAnsi="Century Gothic"/>
      <w:noProof/>
      <w:sz w:val="18"/>
      <w:lang w:eastAsia="sv-SE"/>
    </w:rPr>
  </w:style>
  <w:style w:type="paragraph" w:styleId="Underrubrik">
    <w:name w:val="Subtitle"/>
    <w:aliases w:val="Underrubrik Procordia"/>
    <w:basedOn w:val="Normal"/>
    <w:next w:val="Normal"/>
    <w:link w:val="Underrubrik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UnderrubrikChar">
    <w:name w:val="Underrubrik Char"/>
    <w:aliases w:val="Underrubrik Procordia Char"/>
    <w:basedOn w:val="Standardstycketeckensnitt"/>
    <w:link w:val="Underrubrik"/>
    <w:uiPriority w:val="11"/>
    <w:rsid w:val="00881F88"/>
    <w:rPr>
      <w:rFonts w:asciiTheme="majorHAnsi" w:eastAsiaTheme="majorEastAsia" w:hAnsiTheme="majorHAnsi" w:cstheme="majorBidi"/>
      <w:iCs/>
      <w:color w:val="D9001A" w:themeColor="accent1"/>
      <w:sz w:val="24"/>
      <w:szCs w:val="24"/>
    </w:rPr>
  </w:style>
  <w:style w:type="character" w:customStyle="1" w:styleId="Rubrik1Char">
    <w:name w:val="Rubrik 1 Char"/>
    <w:aliases w:val="Rubrik 1 Procordia Char"/>
    <w:basedOn w:val="Standardstycketeckensnitt"/>
    <w:link w:val="Rubrik1"/>
    <w:uiPriority w:val="9"/>
    <w:rsid w:val="00662CE7"/>
    <w:rPr>
      <w:rFonts w:asciiTheme="majorHAnsi" w:eastAsiaTheme="majorEastAsia" w:hAnsiTheme="majorHAnsi" w:cstheme="majorBidi"/>
      <w:bCs/>
      <w:color w:val="D9001A" w:themeColor="text1"/>
      <w:sz w:val="28"/>
      <w:szCs w:val="28"/>
    </w:rPr>
  </w:style>
  <w:style w:type="paragraph" w:styleId="Rubrik">
    <w:name w:val="Title"/>
    <w:aliases w:val="Ingress Procordia"/>
    <w:basedOn w:val="Normal"/>
    <w:next w:val="Normal"/>
    <w:link w:val="Rubrik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RubrikChar">
    <w:name w:val="Rubrik Char"/>
    <w:aliases w:val="Ingress Procordia Char"/>
    <w:basedOn w:val="Standardstycketeckensnitt"/>
    <w:link w:val="Rubrik"/>
    <w:uiPriority w:val="10"/>
    <w:rsid w:val="00FE3747"/>
    <w:rPr>
      <w:rFonts w:ascii="Garamond" w:eastAsiaTheme="majorEastAsia" w:hAnsi="Garamond" w:cstheme="majorBidi"/>
      <w:b/>
      <w:color w:val="000000" w:themeColor="text2" w:themeShade="BF"/>
      <w:kern w:val="28"/>
      <w:sz w:val="24"/>
      <w:szCs w:val="52"/>
    </w:rPr>
  </w:style>
  <w:style w:type="paragraph" w:styleId="Normalweb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toning">
    <w:name w:val="Emphasis"/>
    <w:basedOn w:val="Standardstycketeckensnitt"/>
    <w:uiPriority w:val="20"/>
    <w:qFormat/>
    <w:rsid w:val="006C4C06"/>
    <w:rPr>
      <w:i/>
      <w:iCs/>
    </w:rPr>
  </w:style>
  <w:style w:type="character" w:styleId="Kommentarsreferens">
    <w:name w:val="annotation reference"/>
    <w:basedOn w:val="Standardstycketeckensnitt"/>
    <w:uiPriority w:val="99"/>
    <w:semiHidden/>
    <w:unhideWhenUsed/>
    <w:rsid w:val="004C4340"/>
    <w:rPr>
      <w:sz w:val="16"/>
      <w:szCs w:val="16"/>
    </w:rPr>
  </w:style>
  <w:style w:type="paragraph" w:styleId="Kommentarer">
    <w:name w:val="annotation text"/>
    <w:basedOn w:val="Normal"/>
    <w:link w:val="KommentarerChar"/>
    <w:uiPriority w:val="99"/>
    <w:semiHidden/>
    <w:unhideWhenUsed/>
    <w:rsid w:val="004C4340"/>
    <w:pPr>
      <w:spacing w:line="240" w:lineRule="auto"/>
    </w:pPr>
    <w:rPr>
      <w:sz w:val="20"/>
      <w:szCs w:val="20"/>
    </w:rPr>
  </w:style>
  <w:style w:type="character" w:customStyle="1" w:styleId="KommentarerChar">
    <w:name w:val="Kommentarer Char"/>
    <w:basedOn w:val="Standardstycketeckensnitt"/>
    <w:link w:val="Kommentarer"/>
    <w:uiPriority w:val="99"/>
    <w:semiHidden/>
    <w:rsid w:val="004C4340"/>
    <w:rPr>
      <w:sz w:val="20"/>
      <w:szCs w:val="20"/>
    </w:rPr>
  </w:style>
  <w:style w:type="paragraph" w:styleId="Kommentarsmne">
    <w:name w:val="annotation subject"/>
    <w:basedOn w:val="Kommentarer"/>
    <w:next w:val="Kommentarer"/>
    <w:link w:val="KommentarsmneChar"/>
    <w:uiPriority w:val="99"/>
    <w:semiHidden/>
    <w:unhideWhenUsed/>
    <w:rsid w:val="004C4340"/>
    <w:rPr>
      <w:b/>
      <w:bCs/>
    </w:rPr>
  </w:style>
  <w:style w:type="character" w:customStyle="1" w:styleId="KommentarsmneChar">
    <w:name w:val="Kommentarsämne Char"/>
    <w:basedOn w:val="KommentarerChar"/>
    <w:link w:val="Kommentarsmne"/>
    <w:uiPriority w:val="99"/>
    <w:semiHidden/>
    <w:rsid w:val="004C4340"/>
    <w:rPr>
      <w:b/>
      <w:bCs/>
      <w:sz w:val="20"/>
      <w:szCs w:val="20"/>
    </w:rPr>
  </w:style>
  <w:style w:type="paragraph" w:styleId="Liststycke">
    <w:name w:val="List Paragraph"/>
    <w:basedOn w:val="Normal"/>
    <w:uiPriority w:val="34"/>
    <w:qFormat/>
    <w:rsid w:val="003759DF"/>
    <w:pPr>
      <w:spacing w:after="0" w:line="240"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54201091">
      <w:bodyDiv w:val="1"/>
      <w:marLeft w:val="0"/>
      <w:marRight w:val="0"/>
      <w:marTop w:val="0"/>
      <w:marBottom w:val="0"/>
      <w:divBdr>
        <w:top w:val="none" w:sz="0" w:space="0" w:color="auto"/>
        <w:left w:val="none" w:sz="0" w:space="0" w:color="auto"/>
        <w:bottom w:val="none" w:sz="0" w:space="0" w:color="auto"/>
        <w:right w:val="none" w:sz="0" w:space="0" w:color="auto"/>
      </w:divBdr>
    </w:div>
    <w:div w:id="145322536">
      <w:bodyDiv w:val="1"/>
      <w:marLeft w:val="0"/>
      <w:marRight w:val="0"/>
      <w:marTop w:val="0"/>
      <w:marBottom w:val="0"/>
      <w:divBdr>
        <w:top w:val="none" w:sz="0" w:space="0" w:color="auto"/>
        <w:left w:val="none" w:sz="0" w:space="0" w:color="auto"/>
        <w:bottom w:val="none" w:sz="0" w:space="0" w:color="auto"/>
        <w:right w:val="none" w:sz="0" w:space="0" w:color="auto"/>
      </w:divBdr>
    </w:div>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670059219">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2036223608">
      <w:bodyDiv w:val="1"/>
      <w:marLeft w:val="0"/>
      <w:marRight w:val="0"/>
      <w:marTop w:val="0"/>
      <w:marBottom w:val="0"/>
      <w:divBdr>
        <w:top w:val="none" w:sz="0" w:space="0" w:color="auto"/>
        <w:left w:val="none" w:sz="0" w:space="0" w:color="auto"/>
        <w:bottom w:val="none" w:sz="0" w:space="0" w:color="auto"/>
        <w:right w:val="none" w:sz="0" w:space="0" w:color="auto"/>
      </w:divBdr>
      <w:divsChild>
        <w:div w:id="140321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ela.stenson@unitedmind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cilia.sajland@procordi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2850</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Anna-Lotta Ohlén</dc:creator>
  <cp:lastModifiedBy>Helen Knutsson</cp:lastModifiedBy>
  <cp:revision>3</cp:revision>
  <cp:lastPrinted>2012-02-08T08:02:00Z</cp:lastPrinted>
  <dcterms:created xsi:type="dcterms:W3CDTF">2012-02-08T07:53:00Z</dcterms:created>
  <dcterms:modified xsi:type="dcterms:W3CDTF">2012-02-08T08:07:00Z</dcterms:modified>
</cp:coreProperties>
</file>