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DB" w:rsidRDefault="00DF47DB" w:rsidP="00FF4AA9">
      <w:pPr>
        <w:spacing w:line="260" w:lineRule="exac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Kommentar zur </w:t>
      </w:r>
      <w:r w:rsidRPr="00CD46F3">
        <w:rPr>
          <w:b/>
          <w:bCs/>
          <w:sz w:val="22"/>
          <w:szCs w:val="22"/>
          <w:u w:val="single"/>
        </w:rPr>
        <w:t>Muster-Lüftungsanlagen</w:t>
      </w:r>
      <w:r>
        <w:rPr>
          <w:b/>
          <w:bCs/>
          <w:sz w:val="22"/>
          <w:szCs w:val="22"/>
          <w:u w:val="single"/>
        </w:rPr>
        <w:t>-R</w:t>
      </w:r>
      <w:r w:rsidRPr="00CD46F3">
        <w:rPr>
          <w:b/>
          <w:bCs/>
          <w:sz w:val="22"/>
          <w:szCs w:val="22"/>
          <w:u w:val="single"/>
        </w:rPr>
        <w:t>ichtlinie (M</w:t>
      </w:r>
      <w:r w:rsidR="00134E77">
        <w:rPr>
          <w:b/>
          <w:bCs/>
          <w:sz w:val="22"/>
          <w:szCs w:val="22"/>
          <w:u w:val="single"/>
        </w:rPr>
        <w:t>-</w:t>
      </w:r>
      <w:r w:rsidRPr="00CD46F3">
        <w:rPr>
          <w:b/>
          <w:bCs/>
          <w:sz w:val="22"/>
          <w:szCs w:val="22"/>
          <w:u w:val="single"/>
        </w:rPr>
        <w:t>LüAR)</w:t>
      </w:r>
    </w:p>
    <w:p w:rsidR="004E36B5" w:rsidRPr="00DF47DB" w:rsidRDefault="00DF47DB" w:rsidP="00FF4AA9">
      <w:pPr>
        <w:spacing w:line="260" w:lineRule="exact"/>
        <w:rPr>
          <w:b/>
        </w:rPr>
      </w:pPr>
      <w:r w:rsidRPr="00DF47DB">
        <w:rPr>
          <w:b/>
        </w:rPr>
        <w:t>Mit Anwendungsempfehlungen und Praxisbeispielen</w:t>
      </w:r>
    </w:p>
    <w:p w:rsidR="00582B28" w:rsidRPr="00582B28" w:rsidRDefault="00582B28" w:rsidP="00797C8E">
      <w:pPr>
        <w:spacing w:line="240" w:lineRule="auto"/>
      </w:pPr>
    </w:p>
    <w:tbl>
      <w:tblPr>
        <w:tblW w:w="8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86"/>
      </w:tblGrid>
      <w:tr w:rsidR="00DF47DB" w:rsidTr="00933C58">
        <w:trPr>
          <w:trHeight w:val="513"/>
        </w:trPr>
        <w:tc>
          <w:tcPr>
            <w:tcW w:w="2338" w:type="dxa"/>
          </w:tcPr>
          <w:p w:rsidR="00DF47DB" w:rsidRDefault="00DF47DB" w:rsidP="00EF496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8C53F32" wp14:editId="52163EE6">
                  <wp:extent cx="1350893" cy="1933575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517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8" cy="193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DF47DB" w:rsidRPr="003201DA" w:rsidRDefault="00DF47DB" w:rsidP="00EF4960">
            <w:pPr>
              <w:tabs>
                <w:tab w:val="left" w:pos="4536"/>
              </w:tabs>
            </w:pPr>
            <w:r>
              <w:t xml:space="preserve">Von </w:t>
            </w:r>
            <w:r w:rsidR="00BD7031">
              <w:t xml:space="preserve">Dipl.-Ing. </w:t>
            </w:r>
            <w:r>
              <w:t xml:space="preserve">Manfred Lippe, </w:t>
            </w:r>
            <w:r w:rsidR="00BD7031">
              <w:t xml:space="preserve">Dipl.-Ing. </w:t>
            </w:r>
            <w:r>
              <w:t xml:space="preserve">Knut </w:t>
            </w:r>
            <w:proofErr w:type="spellStart"/>
            <w:r>
              <w:t>Czepuck</w:t>
            </w:r>
            <w:proofErr w:type="spellEnd"/>
            <w:r>
              <w:t xml:space="preserve">, </w:t>
            </w:r>
            <w:r w:rsidR="00933C58">
              <w:br/>
            </w:r>
            <w:r w:rsidR="00BD7031">
              <w:t xml:space="preserve">Dipl.-Ing. </w:t>
            </w:r>
            <w:r>
              <w:t xml:space="preserve">Johann Esser, </w:t>
            </w:r>
            <w:r w:rsidR="00BD7031">
              <w:t xml:space="preserve">Dipl.-Ing. </w:t>
            </w:r>
            <w:r>
              <w:t>Peter Vogelsang.</w:t>
            </w:r>
          </w:p>
          <w:p w:rsidR="00DF47DB" w:rsidRDefault="00F02B52" w:rsidP="00EF4960">
            <w:pPr>
              <w:autoSpaceDE w:val="0"/>
              <w:autoSpaceDN w:val="0"/>
              <w:adjustRightInd w:val="0"/>
            </w:pPr>
            <w:r>
              <w:t xml:space="preserve">2. überarbeitete Auflage </w:t>
            </w:r>
            <w:r w:rsidR="00DF47DB" w:rsidRPr="008B7022">
              <w:t>201</w:t>
            </w:r>
            <w:r w:rsidR="00DF47DB">
              <w:t>6</w:t>
            </w:r>
            <w:r w:rsidR="00DF47DB" w:rsidRPr="008B7022">
              <w:t xml:space="preserve">. </w:t>
            </w:r>
            <w:r w:rsidR="00DF47DB" w:rsidRPr="00DF47DB">
              <w:t xml:space="preserve">Buch mit Download-Angebot. </w:t>
            </w:r>
            <w:r w:rsidR="00AC2972">
              <w:br/>
            </w:r>
            <w:r w:rsidR="00DF47DB">
              <w:t>20,8 x 29,6 cm</w:t>
            </w:r>
            <w:r w:rsidR="00DF47DB" w:rsidRPr="008B7022">
              <w:t xml:space="preserve">. </w:t>
            </w:r>
            <w:r w:rsidR="00DF47DB">
              <w:t>Kartoniert</w:t>
            </w:r>
            <w:r w:rsidR="00DF47DB" w:rsidRPr="008B7022">
              <w:t>.</w:t>
            </w:r>
            <w:r w:rsidR="00DF47DB">
              <w:t xml:space="preserve"> </w:t>
            </w:r>
            <w:r w:rsidR="00BD7031">
              <w:t xml:space="preserve">236 </w:t>
            </w:r>
            <w:r w:rsidR="00DF47DB">
              <w:t xml:space="preserve">Seiten mit </w:t>
            </w:r>
            <w:r w:rsidR="00BD7031">
              <w:t xml:space="preserve">ca. </w:t>
            </w:r>
            <w:r w:rsidR="00DF47DB">
              <w:t xml:space="preserve">30 farbigen </w:t>
            </w:r>
            <w:r w:rsidR="00933C58">
              <w:br/>
            </w:r>
            <w:r w:rsidR="00DF47DB">
              <w:t>Abbildungen, 130 Illustrationen und 15 Tabellen.</w:t>
            </w:r>
          </w:p>
          <w:p w:rsidR="00DF47DB" w:rsidRPr="008B7022" w:rsidRDefault="00DF47DB" w:rsidP="00EF4960">
            <w:pPr>
              <w:autoSpaceDE w:val="0"/>
              <w:autoSpaceDN w:val="0"/>
              <w:adjustRightInd w:val="0"/>
            </w:pPr>
          </w:p>
          <w:p w:rsidR="00DF47DB" w:rsidRDefault="00DF47DB" w:rsidP="00EF4960">
            <w:pPr>
              <w:autoSpaceDE w:val="0"/>
              <w:autoSpaceDN w:val="0"/>
              <w:adjustRightInd w:val="0"/>
            </w:pPr>
            <w:r>
              <w:t>Buch:</w:t>
            </w:r>
            <w:r w:rsidR="00AC2972" w:rsidRPr="00A1340E">
              <w:t xml:space="preserve"> ISBN </w:t>
            </w:r>
            <w:r w:rsidR="00AC2972">
              <w:t>978-3-86235-251-7</w:t>
            </w:r>
          </w:p>
          <w:p w:rsidR="00DF47DB" w:rsidRDefault="00DF47DB" w:rsidP="00EF4960">
            <w:pPr>
              <w:autoSpaceDE w:val="0"/>
              <w:autoSpaceDN w:val="0"/>
              <w:adjustRightInd w:val="0"/>
            </w:pPr>
            <w:r>
              <w:t xml:space="preserve">EURO 99,– Einführungspreis </w:t>
            </w:r>
            <w:r>
              <w:rPr>
                <w:rStyle w:val="price-until"/>
              </w:rPr>
              <w:t>bis 31.07.2016</w:t>
            </w:r>
          </w:p>
          <w:p w:rsidR="00DF47DB" w:rsidRDefault="00DF47DB" w:rsidP="00EF4960">
            <w:pPr>
              <w:autoSpaceDE w:val="0"/>
              <w:autoSpaceDN w:val="0"/>
              <w:adjustRightInd w:val="0"/>
            </w:pPr>
            <w:r>
              <w:t>EURO 109</w:t>
            </w:r>
            <w:r w:rsidRPr="008B7022">
              <w:t>,–</w:t>
            </w:r>
            <w:r>
              <w:t xml:space="preserve"> Preis ab 01.08.</w:t>
            </w:r>
            <w:r w:rsidR="00673E4A">
              <w:t xml:space="preserve">2016 </w:t>
            </w:r>
            <w:r>
              <w:br/>
            </w:r>
          </w:p>
          <w:p w:rsidR="00DF47DB" w:rsidRPr="005A00E0" w:rsidRDefault="005209F9" w:rsidP="00673E4A">
            <w:pPr>
              <w:autoSpaceDE w:val="0"/>
              <w:autoSpaceDN w:val="0"/>
              <w:adjustRightInd w:val="0"/>
            </w:pPr>
            <w:r>
              <w:t>E-Book:</w:t>
            </w:r>
            <w:r w:rsidR="00AC2972" w:rsidRPr="00A1340E">
              <w:t xml:space="preserve"> ISBN </w:t>
            </w:r>
            <w:r w:rsidR="00AC2972" w:rsidRPr="005209F9">
              <w:t>978-3-86235-268-5</w:t>
            </w:r>
            <w:r>
              <w:br/>
              <w:t xml:space="preserve">EURO </w:t>
            </w:r>
            <w:r w:rsidR="00DF47DB">
              <w:t>7</w:t>
            </w:r>
            <w:r>
              <w:t>9</w:t>
            </w:r>
            <w:r w:rsidR="00DF47DB">
              <w:t>,20</w:t>
            </w:r>
            <w:r>
              <w:t xml:space="preserve"> Einführungspreis </w:t>
            </w:r>
            <w:r>
              <w:rPr>
                <w:rStyle w:val="price-until"/>
              </w:rPr>
              <w:t>bis 31.07.2016</w:t>
            </w:r>
            <w:r>
              <w:rPr>
                <w:rStyle w:val="price-until"/>
              </w:rPr>
              <w:br/>
            </w:r>
            <w:r>
              <w:t>EURO 89</w:t>
            </w:r>
            <w:r w:rsidRPr="008B7022">
              <w:t>,</w:t>
            </w:r>
            <w:r>
              <w:t>20 Preis ab 01.08.</w:t>
            </w:r>
            <w:r w:rsidR="00673E4A">
              <w:t>2016</w:t>
            </w:r>
          </w:p>
        </w:tc>
      </w:tr>
    </w:tbl>
    <w:p w:rsidR="00DF47DB" w:rsidRDefault="00DF47DB" w:rsidP="00797C8E">
      <w:pPr>
        <w:spacing w:line="240" w:lineRule="auto"/>
      </w:pPr>
    </w:p>
    <w:p w:rsidR="004E36B5" w:rsidRDefault="004E36B5" w:rsidP="00797C8E">
      <w:pPr>
        <w:spacing w:line="240" w:lineRule="auto"/>
      </w:pPr>
      <w:r>
        <w:t>Feuer</w:t>
      </w:r>
      <w:r w:rsidR="007D1E54">
        <w:t>TRUTZ</w:t>
      </w:r>
      <w:r>
        <w:t xml:space="preserve"> </w:t>
      </w:r>
      <w:r w:rsidR="008A1854">
        <w:t>Network GmbH</w:t>
      </w:r>
    </w:p>
    <w:p w:rsidR="004E36B5" w:rsidRDefault="004E36B5" w:rsidP="00797C8E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 w:rsidR="00FF4AA9">
        <w:rPr>
          <w:u w:val="none"/>
        </w:rPr>
        <w:t xml:space="preserve">            </w:t>
      </w:r>
      <w:r>
        <w:rPr>
          <w:u w:val="none"/>
        </w:rPr>
        <w:t>50933 Köln</w:t>
      </w:r>
    </w:p>
    <w:p w:rsidR="004E36B5" w:rsidRDefault="004E36B5" w:rsidP="00797C8E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Telefon: 0221 5497-1</w:t>
      </w:r>
      <w:r w:rsidR="00193641">
        <w:rPr>
          <w:u w:val="none"/>
        </w:rPr>
        <w:t>20</w:t>
      </w:r>
      <w:r>
        <w:rPr>
          <w:u w:val="none"/>
        </w:rPr>
        <w:tab/>
        <w:t>Telefax: 0221 5497-130</w:t>
      </w:r>
    </w:p>
    <w:p w:rsidR="004E36B5" w:rsidRPr="001D6612" w:rsidRDefault="00054171" w:rsidP="00797C8E">
      <w:pPr>
        <w:tabs>
          <w:tab w:val="right" w:pos="6946"/>
        </w:tabs>
        <w:spacing w:line="240" w:lineRule="auto"/>
        <w:rPr>
          <w:u w:val="single"/>
        </w:rPr>
      </w:pPr>
      <w:hyperlink r:id="rId9" w:history="1">
        <w:r w:rsidR="004E36B5" w:rsidRPr="001D6612">
          <w:rPr>
            <w:rStyle w:val="Hyperlink"/>
            <w:color w:val="auto"/>
          </w:rPr>
          <w:t>service@feuertrutz.de</w:t>
        </w:r>
      </w:hyperlink>
      <w:r w:rsidR="004E36B5" w:rsidRPr="001D6612">
        <w:rPr>
          <w:u w:val="single"/>
        </w:rPr>
        <w:tab/>
      </w:r>
      <w:hyperlink r:id="rId10" w:history="1">
        <w:r w:rsidR="001D6612" w:rsidRPr="001D6612">
          <w:rPr>
            <w:rStyle w:val="Hyperlink"/>
            <w:color w:val="auto"/>
          </w:rPr>
          <w:t>www.baufachmedien.de</w:t>
        </w:r>
      </w:hyperlink>
    </w:p>
    <w:p w:rsidR="00BC7832" w:rsidRDefault="00BC7832" w:rsidP="00460582">
      <w:pPr>
        <w:spacing w:line="300" w:lineRule="exact"/>
        <w:rPr>
          <w:sz w:val="22"/>
          <w:szCs w:val="22"/>
        </w:rPr>
      </w:pPr>
    </w:p>
    <w:p w:rsidR="008F47DA" w:rsidRPr="00460582" w:rsidRDefault="00460582" w:rsidP="00460582">
      <w:pPr>
        <w:spacing w:line="300" w:lineRule="exact"/>
        <w:rPr>
          <w:sz w:val="22"/>
          <w:szCs w:val="22"/>
        </w:rPr>
      </w:pPr>
      <w:r w:rsidRPr="00006262">
        <w:t>D</w:t>
      </w:r>
      <w:r w:rsidR="001D094E">
        <w:t>er „K</w:t>
      </w:r>
      <w:r>
        <w:t>ommentar</w:t>
      </w:r>
      <w:r w:rsidRPr="00006262">
        <w:t xml:space="preserve"> </w:t>
      </w:r>
      <w:r>
        <w:t>zur M-LüAR</w:t>
      </w:r>
      <w:r w:rsidR="001D094E">
        <w:t>“</w:t>
      </w:r>
      <w:r>
        <w:t xml:space="preserve"> unters</w:t>
      </w:r>
      <w:r w:rsidR="001D094E">
        <w:t>tützt Brandschutz-Fachplaner,</w:t>
      </w:r>
      <w:r w:rsidRPr="00006262">
        <w:t xml:space="preserve"> Sachverständige, </w:t>
      </w:r>
      <w:r>
        <w:t>TGA-Planer und -</w:t>
      </w:r>
      <w:r w:rsidRPr="00006262">
        <w:t>Ausführende, Mitarb</w:t>
      </w:r>
      <w:r>
        <w:t xml:space="preserve">eiter der Bauaufsicht, </w:t>
      </w:r>
      <w:proofErr w:type="spellStart"/>
      <w:r>
        <w:t>Facility</w:t>
      </w:r>
      <w:proofErr w:type="spellEnd"/>
      <w:r>
        <w:t xml:space="preserve"> </w:t>
      </w:r>
      <w:r w:rsidRPr="001D094E">
        <w:t>Manager,  Gebäudebetreiber, Architekten, Ing</w:t>
      </w:r>
      <w:r w:rsidR="001D094E" w:rsidRPr="001D094E">
        <w:t>enieure, Brandschutzbeauftragte</w:t>
      </w:r>
      <w:r w:rsidRPr="001D094E">
        <w:t xml:space="preserve"> und Bauunternehmer bei der fachgerechten Installation von Lüftungsanlagen. </w:t>
      </w:r>
      <w:r w:rsidR="001D094E" w:rsidRPr="001D094E">
        <w:t>Die</w:t>
      </w:r>
      <w:r w:rsidR="008F47DA" w:rsidRPr="001D094E">
        <w:t xml:space="preserve"> Anwendungsempfehlungen </w:t>
      </w:r>
      <w:r w:rsidR="001D094E" w:rsidRPr="001D094E">
        <w:t xml:space="preserve"> helfen sowohl </w:t>
      </w:r>
      <w:r w:rsidRPr="001D094E">
        <w:t xml:space="preserve">bei </w:t>
      </w:r>
      <w:r w:rsidR="008F47DA" w:rsidRPr="001D094E">
        <w:t>der Umsetzung grundlegender Lösungsvorschläge der M-LüAR als auch bei einer vereinfachten Nachweisführung für</w:t>
      </w:r>
      <w:r w:rsidR="008F47DA">
        <w:t xml:space="preserve"> die Erfüllung der Schutzziele. </w:t>
      </w:r>
    </w:p>
    <w:p w:rsidR="00134E77" w:rsidRDefault="00134E77" w:rsidP="00460582">
      <w:pPr>
        <w:spacing w:line="300" w:lineRule="exact"/>
      </w:pPr>
    </w:p>
    <w:p w:rsidR="008F47DA" w:rsidRDefault="00134E77" w:rsidP="00460582">
      <w:pPr>
        <w:spacing w:line="300" w:lineRule="exact"/>
      </w:pPr>
      <w:r>
        <w:t>Die</w:t>
      </w:r>
      <w:r w:rsidRPr="00006262">
        <w:t xml:space="preserve"> </w:t>
      </w:r>
      <w:r>
        <w:t xml:space="preserve">2. Auflage des Fachkommentars </w:t>
      </w:r>
      <w:r>
        <w:rPr>
          <w:bCs/>
        </w:rPr>
        <w:t xml:space="preserve"> </w:t>
      </w:r>
      <w:r>
        <w:t xml:space="preserve">liefert alle </w:t>
      </w:r>
      <w:r w:rsidRPr="00006262">
        <w:t>wichtigen Planungs- und Ausführungsinformationen zu Lüftungsanlagen</w:t>
      </w:r>
      <w:r>
        <w:t>.</w:t>
      </w:r>
      <w:r w:rsidR="008F47DA">
        <w:t xml:space="preserve"> Die Neuauflage beinhalt</w:t>
      </w:r>
      <w:r>
        <w:t xml:space="preserve">et neben dem Originaltext der im Februar </w:t>
      </w:r>
      <w:r w:rsidR="008F47DA">
        <w:t xml:space="preserve"> 2016 veröffentlichten Richtlinie </w:t>
      </w:r>
      <w:r w:rsidR="00BD7031">
        <w:t xml:space="preserve">auch </w:t>
      </w:r>
      <w:r w:rsidR="008F47DA">
        <w:t>eine fachliche und praxisorientierte Kommentierung</w:t>
      </w:r>
      <w:r>
        <w:t xml:space="preserve">. Die Autoren erläutern </w:t>
      </w:r>
      <w:r w:rsidR="008F47DA">
        <w:t>die eingeführte Lüftungsanlagen-Richtlinie und dokumentieren die Abweichungen in den einzelnen Bundesländern</w:t>
      </w:r>
      <w:r>
        <w:t xml:space="preserve"> sowie abweichende Regelungen für Sonderbauten</w:t>
      </w:r>
      <w:r w:rsidR="008F47DA">
        <w:t>.</w:t>
      </w:r>
      <w:r>
        <w:t xml:space="preserve"> </w:t>
      </w:r>
      <w:r w:rsidR="008F47DA">
        <w:t xml:space="preserve"> Zahlreiche bebilderte Pr</w:t>
      </w:r>
      <w:r>
        <w:t xml:space="preserve">axisbeispiele aus der Planungs-, Baustellen- und Prüferfahrung </w:t>
      </w:r>
      <w:r w:rsidR="002B7D69">
        <w:t xml:space="preserve">der Autoren </w:t>
      </w:r>
      <w:r>
        <w:t xml:space="preserve">erleichtern </w:t>
      </w:r>
      <w:r w:rsidR="008F47DA">
        <w:t>die P</w:t>
      </w:r>
      <w:r>
        <w:t>lanung und Ausführung.</w:t>
      </w:r>
      <w:r w:rsidR="008F47DA">
        <w:t xml:space="preserve"> </w:t>
      </w:r>
    </w:p>
    <w:p w:rsidR="000C46E9" w:rsidRPr="00797C8E" w:rsidRDefault="00797C8E" w:rsidP="00460582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1.</w:t>
      </w:r>
      <w:r w:rsidR="00933C58">
        <w:rPr>
          <w:sz w:val="20"/>
          <w:szCs w:val="20"/>
        </w:rPr>
        <w:t>808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53AC7" w:rsidRPr="00797C8E">
        <w:rPr>
          <w:sz w:val="20"/>
          <w:szCs w:val="20"/>
        </w:rPr>
        <w:t>Zeichen / M</w:t>
      </w:r>
      <w:r w:rsidR="002A6C95">
        <w:rPr>
          <w:sz w:val="20"/>
          <w:szCs w:val="20"/>
        </w:rPr>
        <w:t>ai</w:t>
      </w:r>
      <w:r w:rsidR="008A1854" w:rsidRPr="00797C8E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</w:p>
    <w:sectPr w:rsidR="000C46E9" w:rsidRPr="00797C8E" w:rsidSect="003C59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85" w:rsidRDefault="00B91485">
      <w:r>
        <w:separator/>
      </w:r>
    </w:p>
  </w:endnote>
  <w:endnote w:type="continuationSeparator" w:id="0">
    <w:p w:rsidR="00B91485" w:rsidRDefault="00B9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85" w:rsidRDefault="00B91485">
      <w:r>
        <w:separator/>
      </w:r>
    </w:p>
  </w:footnote>
  <w:footnote w:type="continuationSeparator" w:id="0">
    <w:p w:rsidR="00B91485" w:rsidRDefault="00B9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4E36B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4E36B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4E36B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4E36B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547"/>
    <w:rsid w:val="000028A8"/>
    <w:rsid w:val="00002E96"/>
    <w:rsid w:val="00004D6A"/>
    <w:rsid w:val="0002147E"/>
    <w:rsid w:val="0002754D"/>
    <w:rsid w:val="000300D7"/>
    <w:rsid w:val="00030E40"/>
    <w:rsid w:val="0003116A"/>
    <w:rsid w:val="0003234D"/>
    <w:rsid w:val="00043C76"/>
    <w:rsid w:val="00051992"/>
    <w:rsid w:val="00053AC7"/>
    <w:rsid w:val="00057623"/>
    <w:rsid w:val="00061E40"/>
    <w:rsid w:val="00062A1D"/>
    <w:rsid w:val="00062F0D"/>
    <w:rsid w:val="00063805"/>
    <w:rsid w:val="00071DFA"/>
    <w:rsid w:val="0007485B"/>
    <w:rsid w:val="00087E2C"/>
    <w:rsid w:val="00092ADE"/>
    <w:rsid w:val="0009794B"/>
    <w:rsid w:val="000A2A47"/>
    <w:rsid w:val="000A3F3A"/>
    <w:rsid w:val="000A5500"/>
    <w:rsid w:val="000A642A"/>
    <w:rsid w:val="000B4790"/>
    <w:rsid w:val="000C46E9"/>
    <w:rsid w:val="000C5459"/>
    <w:rsid w:val="000C696C"/>
    <w:rsid w:val="000C6E70"/>
    <w:rsid w:val="000D59F0"/>
    <w:rsid w:val="000F6438"/>
    <w:rsid w:val="000F6BF1"/>
    <w:rsid w:val="00111DE1"/>
    <w:rsid w:val="00113C93"/>
    <w:rsid w:val="00115E63"/>
    <w:rsid w:val="00122A12"/>
    <w:rsid w:val="0012686A"/>
    <w:rsid w:val="00126C4F"/>
    <w:rsid w:val="0012797F"/>
    <w:rsid w:val="001307BB"/>
    <w:rsid w:val="00134E77"/>
    <w:rsid w:val="00136D0A"/>
    <w:rsid w:val="00151AF3"/>
    <w:rsid w:val="00152B62"/>
    <w:rsid w:val="0015424F"/>
    <w:rsid w:val="00167628"/>
    <w:rsid w:val="00167935"/>
    <w:rsid w:val="00167FCF"/>
    <w:rsid w:val="001727BF"/>
    <w:rsid w:val="00172EFC"/>
    <w:rsid w:val="001752A0"/>
    <w:rsid w:val="00176158"/>
    <w:rsid w:val="00183F3F"/>
    <w:rsid w:val="00186A36"/>
    <w:rsid w:val="00186F00"/>
    <w:rsid w:val="00187764"/>
    <w:rsid w:val="001927E5"/>
    <w:rsid w:val="00193641"/>
    <w:rsid w:val="00194E54"/>
    <w:rsid w:val="001A6FB0"/>
    <w:rsid w:val="001C5F81"/>
    <w:rsid w:val="001C6F23"/>
    <w:rsid w:val="001D094E"/>
    <w:rsid w:val="001D508E"/>
    <w:rsid w:val="001D6612"/>
    <w:rsid w:val="001E0B69"/>
    <w:rsid w:val="001E3055"/>
    <w:rsid w:val="001F3D8B"/>
    <w:rsid w:val="001F3EC3"/>
    <w:rsid w:val="001F57F2"/>
    <w:rsid w:val="00204574"/>
    <w:rsid w:val="00211407"/>
    <w:rsid w:val="0021464A"/>
    <w:rsid w:val="002313E9"/>
    <w:rsid w:val="002449D3"/>
    <w:rsid w:val="0025473B"/>
    <w:rsid w:val="002549E0"/>
    <w:rsid w:val="00260D21"/>
    <w:rsid w:val="00261F26"/>
    <w:rsid w:val="00262442"/>
    <w:rsid w:val="0026383B"/>
    <w:rsid w:val="00274A2A"/>
    <w:rsid w:val="0027538F"/>
    <w:rsid w:val="00277644"/>
    <w:rsid w:val="00282A8B"/>
    <w:rsid w:val="0028776C"/>
    <w:rsid w:val="00294D58"/>
    <w:rsid w:val="0029545E"/>
    <w:rsid w:val="002A2685"/>
    <w:rsid w:val="002A57F1"/>
    <w:rsid w:val="002A6C95"/>
    <w:rsid w:val="002B07BB"/>
    <w:rsid w:val="002B0901"/>
    <w:rsid w:val="002B6868"/>
    <w:rsid w:val="002B7B7E"/>
    <w:rsid w:val="002B7D69"/>
    <w:rsid w:val="002C7523"/>
    <w:rsid w:val="002D7107"/>
    <w:rsid w:val="002E533C"/>
    <w:rsid w:val="002E6313"/>
    <w:rsid w:val="002F4FB6"/>
    <w:rsid w:val="00306B8D"/>
    <w:rsid w:val="00310D69"/>
    <w:rsid w:val="003368C2"/>
    <w:rsid w:val="00346DAC"/>
    <w:rsid w:val="00354AA1"/>
    <w:rsid w:val="00354F5B"/>
    <w:rsid w:val="003565A6"/>
    <w:rsid w:val="00362A64"/>
    <w:rsid w:val="003640FE"/>
    <w:rsid w:val="00367D33"/>
    <w:rsid w:val="00375158"/>
    <w:rsid w:val="00376AC3"/>
    <w:rsid w:val="00393947"/>
    <w:rsid w:val="003A5068"/>
    <w:rsid w:val="003A773F"/>
    <w:rsid w:val="003B1735"/>
    <w:rsid w:val="003C1F13"/>
    <w:rsid w:val="003C374B"/>
    <w:rsid w:val="003C5900"/>
    <w:rsid w:val="003C6890"/>
    <w:rsid w:val="003D7740"/>
    <w:rsid w:val="003F1BA4"/>
    <w:rsid w:val="003F2F81"/>
    <w:rsid w:val="003F479E"/>
    <w:rsid w:val="00403E12"/>
    <w:rsid w:val="0040656E"/>
    <w:rsid w:val="00412F17"/>
    <w:rsid w:val="00417263"/>
    <w:rsid w:val="00426A89"/>
    <w:rsid w:val="0042793A"/>
    <w:rsid w:val="00433C5B"/>
    <w:rsid w:val="00446F0F"/>
    <w:rsid w:val="00452D1C"/>
    <w:rsid w:val="00454A1A"/>
    <w:rsid w:val="00460582"/>
    <w:rsid w:val="004713F2"/>
    <w:rsid w:val="00497B23"/>
    <w:rsid w:val="004A6D6E"/>
    <w:rsid w:val="004C45EC"/>
    <w:rsid w:val="004C4FD5"/>
    <w:rsid w:val="004C79DC"/>
    <w:rsid w:val="004D0735"/>
    <w:rsid w:val="004D1764"/>
    <w:rsid w:val="004D4F23"/>
    <w:rsid w:val="004E05E6"/>
    <w:rsid w:val="004E36B5"/>
    <w:rsid w:val="004E408A"/>
    <w:rsid w:val="004F6F8E"/>
    <w:rsid w:val="004F7AFF"/>
    <w:rsid w:val="00501F8C"/>
    <w:rsid w:val="00506FD3"/>
    <w:rsid w:val="00516335"/>
    <w:rsid w:val="00517005"/>
    <w:rsid w:val="005209F9"/>
    <w:rsid w:val="005469B0"/>
    <w:rsid w:val="00547163"/>
    <w:rsid w:val="00550631"/>
    <w:rsid w:val="00560313"/>
    <w:rsid w:val="00560BC5"/>
    <w:rsid w:val="00567576"/>
    <w:rsid w:val="00570498"/>
    <w:rsid w:val="005747B8"/>
    <w:rsid w:val="00577027"/>
    <w:rsid w:val="005826E2"/>
    <w:rsid w:val="00582B28"/>
    <w:rsid w:val="00592A8A"/>
    <w:rsid w:val="005938D6"/>
    <w:rsid w:val="005A1871"/>
    <w:rsid w:val="005A7821"/>
    <w:rsid w:val="005B033B"/>
    <w:rsid w:val="005B7AEB"/>
    <w:rsid w:val="005C1A82"/>
    <w:rsid w:val="005C588B"/>
    <w:rsid w:val="005D1F20"/>
    <w:rsid w:val="005F70F1"/>
    <w:rsid w:val="0060607C"/>
    <w:rsid w:val="006068D8"/>
    <w:rsid w:val="00610EE1"/>
    <w:rsid w:val="0061493F"/>
    <w:rsid w:val="00621DEC"/>
    <w:rsid w:val="00635601"/>
    <w:rsid w:val="0065651E"/>
    <w:rsid w:val="00670744"/>
    <w:rsid w:val="00672395"/>
    <w:rsid w:val="00673E4A"/>
    <w:rsid w:val="0068297B"/>
    <w:rsid w:val="0068625E"/>
    <w:rsid w:val="006906E7"/>
    <w:rsid w:val="006A1440"/>
    <w:rsid w:val="006C22BC"/>
    <w:rsid w:val="006C503C"/>
    <w:rsid w:val="006C5440"/>
    <w:rsid w:val="006D2467"/>
    <w:rsid w:val="006E342A"/>
    <w:rsid w:val="006E4A8E"/>
    <w:rsid w:val="006F1775"/>
    <w:rsid w:val="006F37E8"/>
    <w:rsid w:val="0070114C"/>
    <w:rsid w:val="00704EC0"/>
    <w:rsid w:val="0071170B"/>
    <w:rsid w:val="007166F1"/>
    <w:rsid w:val="00727819"/>
    <w:rsid w:val="007306E1"/>
    <w:rsid w:val="00734E40"/>
    <w:rsid w:val="00735547"/>
    <w:rsid w:val="0075216D"/>
    <w:rsid w:val="007651BB"/>
    <w:rsid w:val="00767465"/>
    <w:rsid w:val="0079480F"/>
    <w:rsid w:val="00797C8E"/>
    <w:rsid w:val="007A18E9"/>
    <w:rsid w:val="007A283C"/>
    <w:rsid w:val="007A2D25"/>
    <w:rsid w:val="007A69CA"/>
    <w:rsid w:val="007B047B"/>
    <w:rsid w:val="007B09BF"/>
    <w:rsid w:val="007B09FA"/>
    <w:rsid w:val="007B18AB"/>
    <w:rsid w:val="007B60DF"/>
    <w:rsid w:val="007D0A9A"/>
    <w:rsid w:val="007D1E54"/>
    <w:rsid w:val="007F65D2"/>
    <w:rsid w:val="00800E06"/>
    <w:rsid w:val="008139B9"/>
    <w:rsid w:val="0082344B"/>
    <w:rsid w:val="00827D0F"/>
    <w:rsid w:val="0084341A"/>
    <w:rsid w:val="0085666F"/>
    <w:rsid w:val="0087126C"/>
    <w:rsid w:val="008802F5"/>
    <w:rsid w:val="008A1854"/>
    <w:rsid w:val="008B3C13"/>
    <w:rsid w:val="008B41B1"/>
    <w:rsid w:val="008B4997"/>
    <w:rsid w:val="008B5052"/>
    <w:rsid w:val="008B5CF9"/>
    <w:rsid w:val="008B7D3B"/>
    <w:rsid w:val="008C00B4"/>
    <w:rsid w:val="008E242C"/>
    <w:rsid w:val="008E2873"/>
    <w:rsid w:val="008E6B07"/>
    <w:rsid w:val="008F088D"/>
    <w:rsid w:val="008F1316"/>
    <w:rsid w:val="008F47DA"/>
    <w:rsid w:val="00907B95"/>
    <w:rsid w:val="00910905"/>
    <w:rsid w:val="00924636"/>
    <w:rsid w:val="00933C58"/>
    <w:rsid w:val="00941441"/>
    <w:rsid w:val="009421DC"/>
    <w:rsid w:val="0094737D"/>
    <w:rsid w:val="00947FE8"/>
    <w:rsid w:val="0095159B"/>
    <w:rsid w:val="0095277E"/>
    <w:rsid w:val="009579AB"/>
    <w:rsid w:val="0097594A"/>
    <w:rsid w:val="0098084E"/>
    <w:rsid w:val="009B296C"/>
    <w:rsid w:val="009D4F57"/>
    <w:rsid w:val="009E5159"/>
    <w:rsid w:val="009F0011"/>
    <w:rsid w:val="009F42E3"/>
    <w:rsid w:val="009F5707"/>
    <w:rsid w:val="00A17E96"/>
    <w:rsid w:val="00A30A42"/>
    <w:rsid w:val="00A52E82"/>
    <w:rsid w:val="00A5354D"/>
    <w:rsid w:val="00A537C1"/>
    <w:rsid w:val="00A61D0E"/>
    <w:rsid w:val="00A77551"/>
    <w:rsid w:val="00A862EF"/>
    <w:rsid w:val="00A86773"/>
    <w:rsid w:val="00AA04AB"/>
    <w:rsid w:val="00AA0FB5"/>
    <w:rsid w:val="00AB0689"/>
    <w:rsid w:val="00AB1756"/>
    <w:rsid w:val="00AC2972"/>
    <w:rsid w:val="00AC5F87"/>
    <w:rsid w:val="00AD1EAB"/>
    <w:rsid w:val="00AE05C2"/>
    <w:rsid w:val="00B00BE0"/>
    <w:rsid w:val="00B06E36"/>
    <w:rsid w:val="00B25492"/>
    <w:rsid w:val="00B34EA7"/>
    <w:rsid w:val="00B47D6F"/>
    <w:rsid w:val="00B62AFE"/>
    <w:rsid w:val="00B7587D"/>
    <w:rsid w:val="00B82A38"/>
    <w:rsid w:val="00B83BCA"/>
    <w:rsid w:val="00B85D29"/>
    <w:rsid w:val="00B90739"/>
    <w:rsid w:val="00B91485"/>
    <w:rsid w:val="00BA0B8F"/>
    <w:rsid w:val="00BA4CD6"/>
    <w:rsid w:val="00BA5AF4"/>
    <w:rsid w:val="00BB5C22"/>
    <w:rsid w:val="00BB6349"/>
    <w:rsid w:val="00BC3444"/>
    <w:rsid w:val="00BC4CD5"/>
    <w:rsid w:val="00BC7832"/>
    <w:rsid w:val="00BD7031"/>
    <w:rsid w:val="00BE6EBC"/>
    <w:rsid w:val="00BF73D7"/>
    <w:rsid w:val="00C014D3"/>
    <w:rsid w:val="00C02720"/>
    <w:rsid w:val="00C12782"/>
    <w:rsid w:val="00C34BEE"/>
    <w:rsid w:val="00C45A53"/>
    <w:rsid w:val="00C46658"/>
    <w:rsid w:val="00C6059C"/>
    <w:rsid w:val="00C64634"/>
    <w:rsid w:val="00C64DB9"/>
    <w:rsid w:val="00C76364"/>
    <w:rsid w:val="00C837FB"/>
    <w:rsid w:val="00C867CC"/>
    <w:rsid w:val="00C951DB"/>
    <w:rsid w:val="00CA0D94"/>
    <w:rsid w:val="00CA6CE8"/>
    <w:rsid w:val="00CC12BD"/>
    <w:rsid w:val="00CC134D"/>
    <w:rsid w:val="00CD1605"/>
    <w:rsid w:val="00CD6318"/>
    <w:rsid w:val="00CD641C"/>
    <w:rsid w:val="00CE6472"/>
    <w:rsid w:val="00CF2169"/>
    <w:rsid w:val="00CF4A09"/>
    <w:rsid w:val="00D0220B"/>
    <w:rsid w:val="00D04046"/>
    <w:rsid w:val="00D16BEB"/>
    <w:rsid w:val="00D26096"/>
    <w:rsid w:val="00D30700"/>
    <w:rsid w:val="00D46885"/>
    <w:rsid w:val="00D54509"/>
    <w:rsid w:val="00D65240"/>
    <w:rsid w:val="00D71C09"/>
    <w:rsid w:val="00D87882"/>
    <w:rsid w:val="00D91C7B"/>
    <w:rsid w:val="00D91E06"/>
    <w:rsid w:val="00D9705A"/>
    <w:rsid w:val="00DA7952"/>
    <w:rsid w:val="00DB2942"/>
    <w:rsid w:val="00DB48AC"/>
    <w:rsid w:val="00DE2B3E"/>
    <w:rsid w:val="00DE5F1D"/>
    <w:rsid w:val="00DE736D"/>
    <w:rsid w:val="00DF47DB"/>
    <w:rsid w:val="00E01D72"/>
    <w:rsid w:val="00E02557"/>
    <w:rsid w:val="00E12DFD"/>
    <w:rsid w:val="00E1611B"/>
    <w:rsid w:val="00E209CD"/>
    <w:rsid w:val="00E34FF5"/>
    <w:rsid w:val="00E35216"/>
    <w:rsid w:val="00E365CE"/>
    <w:rsid w:val="00E5010A"/>
    <w:rsid w:val="00E5370C"/>
    <w:rsid w:val="00E570A1"/>
    <w:rsid w:val="00E603C0"/>
    <w:rsid w:val="00E6122A"/>
    <w:rsid w:val="00E61970"/>
    <w:rsid w:val="00E718BA"/>
    <w:rsid w:val="00E73CF5"/>
    <w:rsid w:val="00E945C1"/>
    <w:rsid w:val="00E94CFC"/>
    <w:rsid w:val="00E96FDC"/>
    <w:rsid w:val="00EA1E8B"/>
    <w:rsid w:val="00EC252C"/>
    <w:rsid w:val="00EC4FCB"/>
    <w:rsid w:val="00EC55F2"/>
    <w:rsid w:val="00ED1C78"/>
    <w:rsid w:val="00ED2317"/>
    <w:rsid w:val="00ED512E"/>
    <w:rsid w:val="00ED5C0F"/>
    <w:rsid w:val="00EE25FE"/>
    <w:rsid w:val="00EE3FF9"/>
    <w:rsid w:val="00F02B52"/>
    <w:rsid w:val="00F04D6D"/>
    <w:rsid w:val="00F2206B"/>
    <w:rsid w:val="00F36B5F"/>
    <w:rsid w:val="00F40643"/>
    <w:rsid w:val="00F42333"/>
    <w:rsid w:val="00F45882"/>
    <w:rsid w:val="00F5512D"/>
    <w:rsid w:val="00F62CF1"/>
    <w:rsid w:val="00F67B69"/>
    <w:rsid w:val="00F73A56"/>
    <w:rsid w:val="00F81832"/>
    <w:rsid w:val="00F91796"/>
    <w:rsid w:val="00FA1EA8"/>
    <w:rsid w:val="00FA5B5E"/>
    <w:rsid w:val="00FA6173"/>
    <w:rsid w:val="00FC2425"/>
    <w:rsid w:val="00FE0D6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F4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uiPriority w:val="22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F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ice-until">
    <w:name w:val="price-until"/>
    <w:basedOn w:val="Absatz-Standardschriftart"/>
    <w:rsid w:val="00DF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F4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uiPriority w:val="22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DF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ice-until">
    <w:name w:val="price-until"/>
    <w:basedOn w:val="Absatz-Standardschriftart"/>
    <w:rsid w:val="00DF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ufachmedi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feuertrutz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1942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http://www.baufachmedien.de/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mailto:service@feuertrutz.de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2010-02-26T15:13:00Z</cp:lastPrinted>
  <dcterms:created xsi:type="dcterms:W3CDTF">2016-04-29T07:41:00Z</dcterms:created>
  <dcterms:modified xsi:type="dcterms:W3CDTF">2016-04-29T07:41:00Z</dcterms:modified>
</cp:coreProperties>
</file>