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E8DB0" w14:textId="77777777" w:rsidR="00362211" w:rsidRDefault="00362211" w:rsidP="00362211">
      <w:pPr>
        <w:spacing w:line="360" w:lineRule="auto"/>
        <w:rPr>
          <w:b/>
          <w:sz w:val="44"/>
          <w:szCs w:val="36"/>
        </w:rPr>
      </w:pPr>
    </w:p>
    <w:p w14:paraId="19AE8031" w14:textId="19696674" w:rsidR="00362211" w:rsidRPr="00CF0E09" w:rsidRDefault="00CF0E09" w:rsidP="00362211">
      <w:pPr>
        <w:spacing w:line="360" w:lineRule="auto"/>
        <w:rPr>
          <w:b/>
          <w:sz w:val="44"/>
          <w:szCs w:val="36"/>
        </w:rPr>
      </w:pPr>
      <w:r w:rsidRPr="00CF0E09">
        <w:rPr>
          <w:b/>
          <w:sz w:val="44"/>
          <w:szCs w:val="36"/>
        </w:rPr>
        <w:t>Toyota väljer Strateg</w:t>
      </w:r>
    </w:p>
    <w:p w14:paraId="2A191724" w14:textId="77777777" w:rsidR="00CF0E09" w:rsidRPr="00CF0E09" w:rsidRDefault="00CF0E09" w:rsidP="00CF0E09">
      <w:pPr>
        <w:rPr>
          <w:rFonts w:ascii="Times New Roman" w:hAnsi="Times New Roman" w:cs="Times New Roman"/>
          <w:b/>
          <w:sz w:val="20"/>
          <w:szCs w:val="20"/>
        </w:rPr>
      </w:pPr>
      <w:r w:rsidRPr="00CF0E09">
        <w:rPr>
          <w:rFonts w:ascii="Times New Roman" w:hAnsi="Times New Roman" w:cs="Times New Roman"/>
          <w:b/>
          <w:sz w:val="20"/>
          <w:szCs w:val="20"/>
        </w:rPr>
        <w:t>Toyota Material Handling Manufacturing Sweden AB, Sveriges ledande tillverkare av truckar, väljer Strateg som partner för storsatsning inom områdena Sustainibility, framtidsfrågor och Employer branding.</w:t>
      </w:r>
    </w:p>
    <w:p w14:paraId="1F9992BA" w14:textId="77777777" w:rsidR="00CF0E09" w:rsidRPr="00CF0E09" w:rsidRDefault="00CF0E09" w:rsidP="00CF0E09">
      <w:pPr>
        <w:rPr>
          <w:rFonts w:ascii="Times New Roman" w:hAnsi="Times New Roman" w:cs="Times New Roman"/>
          <w:b/>
          <w:sz w:val="20"/>
          <w:szCs w:val="20"/>
        </w:rPr>
      </w:pPr>
    </w:p>
    <w:p w14:paraId="619EAA75" w14:textId="77777777" w:rsidR="00CF0E09" w:rsidRPr="00CF0E09" w:rsidRDefault="00CF0E09" w:rsidP="00CF0E09">
      <w:pPr>
        <w:rPr>
          <w:rFonts w:ascii="Times New Roman" w:hAnsi="Times New Roman" w:cs="Times New Roman"/>
          <w:sz w:val="20"/>
          <w:szCs w:val="20"/>
        </w:rPr>
      </w:pPr>
      <w:r w:rsidRPr="00CF0E09">
        <w:rPr>
          <w:rFonts w:ascii="Times New Roman" w:hAnsi="Times New Roman" w:cs="Times New Roman"/>
          <w:sz w:val="20"/>
          <w:szCs w:val="20"/>
        </w:rPr>
        <w:t>Toyota Material Handling Manufacturing Sweden AB, som är en del av Toyota Material Handling Europe, är Sveriges ledande tillverkare av truckar. De har sitt säte i Mjölby och förutom truckar erbjuder de ett helhetskoncept genom tjänster som truckservice, reservdelsförsörjning, uthyrning, finansiering och förarutbildning. Toyota Material Handling är just nu inne i en expansiv fas där de vill satsa stort framför allt inom områdena Sustainibility, framtidsfrågor och Employer branding.</w:t>
      </w:r>
    </w:p>
    <w:p w14:paraId="1EFE2FE2" w14:textId="77777777" w:rsidR="00CF0E09" w:rsidRPr="00CF0E09" w:rsidRDefault="00CF0E09" w:rsidP="00CF0E09">
      <w:pPr>
        <w:rPr>
          <w:rFonts w:ascii="Times New Roman" w:hAnsi="Times New Roman" w:cs="Times New Roman"/>
          <w:sz w:val="20"/>
          <w:szCs w:val="20"/>
        </w:rPr>
      </w:pPr>
    </w:p>
    <w:p w14:paraId="187FC1BA" w14:textId="77777777" w:rsidR="00CF0E09" w:rsidRPr="00CF0E09" w:rsidRDefault="00CF0E09" w:rsidP="00CF0E09">
      <w:pPr>
        <w:rPr>
          <w:rFonts w:ascii="Times New Roman" w:hAnsi="Times New Roman" w:cs="Times New Roman"/>
          <w:sz w:val="20"/>
          <w:szCs w:val="20"/>
        </w:rPr>
      </w:pPr>
      <w:r w:rsidRPr="00CF0E09">
        <w:rPr>
          <w:rFonts w:ascii="Times New Roman" w:hAnsi="Times New Roman" w:cs="Times New Roman"/>
          <w:b/>
          <w:sz w:val="20"/>
          <w:szCs w:val="20"/>
        </w:rPr>
        <w:t xml:space="preserve">– </w:t>
      </w:r>
      <w:r w:rsidRPr="00CF0E09">
        <w:rPr>
          <w:rFonts w:ascii="Times New Roman" w:hAnsi="Times New Roman" w:cs="Times New Roman"/>
          <w:sz w:val="20"/>
          <w:szCs w:val="20"/>
        </w:rPr>
        <w:t>Vi inser att tider förändras och vi vet att vi ligger i framkant. Vi vill därmed att det ska genomsyra allt vi gör. Vi har valt att arbeta med Strateg inför vår kommande satsning då kreativitet och nytänk är viktigt för oss. Vi är en attraktiv arbetsplats och det vill vi andas utåt, på alla fronter, i ännu större utsträckning än vi redan gör, säger Anna Graf, Kommunikationschef, Toyota Material Handling Manufacturing Sweden.</w:t>
      </w:r>
    </w:p>
    <w:p w14:paraId="7837C120" w14:textId="77777777" w:rsidR="00CF0E09" w:rsidRPr="00CF0E09" w:rsidRDefault="00CF0E09" w:rsidP="00CF0E09">
      <w:pPr>
        <w:rPr>
          <w:rFonts w:ascii="Times New Roman" w:hAnsi="Times New Roman" w:cs="Times New Roman"/>
          <w:sz w:val="20"/>
          <w:szCs w:val="20"/>
        </w:rPr>
      </w:pPr>
    </w:p>
    <w:p w14:paraId="0DF8F08C" w14:textId="77777777" w:rsidR="00CF0E09" w:rsidRPr="00CF0E09" w:rsidRDefault="00CF0E09" w:rsidP="00CF0E09">
      <w:pPr>
        <w:rPr>
          <w:rFonts w:ascii="Times New Roman" w:hAnsi="Times New Roman" w:cs="Times New Roman"/>
          <w:sz w:val="20"/>
          <w:szCs w:val="20"/>
        </w:rPr>
      </w:pPr>
      <w:r w:rsidRPr="00CF0E09">
        <w:rPr>
          <w:rFonts w:ascii="Times New Roman" w:hAnsi="Times New Roman" w:cs="Times New Roman"/>
          <w:sz w:val="20"/>
          <w:szCs w:val="20"/>
        </w:rPr>
        <w:t>– Det är oerhört roligt att Toyota valt att arbeta tillsammans med oss. De har stora framtidsvisioner, de är modiga och dedikerade i sitt arbete och vågar satsa på kreativa idéer som sticker ut. De tänker helt enkelt stort och nytt och vi ser fram emot att vara med på den här resan, säger Robert Lundin, Creative Director, Strateg.</w:t>
      </w:r>
    </w:p>
    <w:p w14:paraId="567896F7" w14:textId="77777777" w:rsidR="00362211" w:rsidRPr="00CF0E09" w:rsidRDefault="00362211" w:rsidP="00362211">
      <w:pPr>
        <w:spacing w:line="360" w:lineRule="auto"/>
        <w:rPr>
          <w:b/>
          <w:sz w:val="20"/>
        </w:rPr>
      </w:pPr>
    </w:p>
    <w:p w14:paraId="6B44604A" w14:textId="77777777" w:rsidR="00362211" w:rsidRPr="00CF0E09" w:rsidRDefault="00362211" w:rsidP="00362211">
      <w:pPr>
        <w:spacing w:line="360" w:lineRule="auto"/>
        <w:rPr>
          <w:b/>
          <w:sz w:val="20"/>
        </w:rPr>
      </w:pPr>
    </w:p>
    <w:p w14:paraId="5CCD3F1F" w14:textId="77777777" w:rsidR="00362211" w:rsidRPr="00362211" w:rsidRDefault="00362211" w:rsidP="00362211">
      <w:pPr>
        <w:spacing w:line="360" w:lineRule="auto"/>
        <w:rPr>
          <w:sz w:val="20"/>
        </w:rPr>
      </w:pPr>
    </w:p>
    <w:p w14:paraId="169FDE7D" w14:textId="77777777" w:rsidR="00E43536" w:rsidRDefault="00362211" w:rsidP="00362211">
      <w:pPr>
        <w:spacing w:line="360" w:lineRule="auto"/>
        <w:rPr>
          <w:b/>
          <w:sz w:val="20"/>
        </w:rPr>
      </w:pPr>
      <w:r w:rsidRPr="00362211">
        <w:rPr>
          <w:b/>
          <w:sz w:val="20"/>
        </w:rPr>
        <w:t>För mer information, kontakta:</w:t>
      </w:r>
    </w:p>
    <w:p w14:paraId="6748F88F" w14:textId="0E271CFB" w:rsidR="00362211" w:rsidRPr="00CF0E09" w:rsidRDefault="00CF0E09" w:rsidP="00362211">
      <w:pPr>
        <w:spacing w:line="360" w:lineRule="auto"/>
        <w:rPr>
          <w:b/>
          <w:sz w:val="20"/>
        </w:rPr>
      </w:pPr>
      <w:r>
        <w:rPr>
          <w:sz w:val="20"/>
        </w:rPr>
        <w:t>Robert Lundin, Creative Director, 0701-84 44 46</w:t>
      </w:r>
    </w:p>
    <w:p w14:paraId="75746A80" w14:textId="77777777" w:rsidR="00362211" w:rsidRDefault="00362211" w:rsidP="00362211">
      <w:pPr>
        <w:spacing w:line="360" w:lineRule="auto"/>
        <w:rPr>
          <w:sz w:val="20"/>
        </w:rPr>
      </w:pPr>
    </w:p>
    <w:p w14:paraId="5B34068F" w14:textId="77777777" w:rsidR="00AC1F0E" w:rsidRPr="00AC1F0E" w:rsidRDefault="00AC1F0E" w:rsidP="00AC1F0E">
      <w:pPr>
        <w:widowControl w:val="0"/>
        <w:autoSpaceDE w:val="0"/>
        <w:autoSpaceDN w:val="0"/>
        <w:adjustRightInd w:val="0"/>
        <w:rPr>
          <w:rFonts w:ascii="Times New Roman" w:hAnsi="Times New Roman" w:cs="Times New Roman"/>
          <w:b/>
          <w:bCs/>
          <w:color w:val="1A1A1A"/>
          <w:sz w:val="16"/>
          <w:szCs w:val="16"/>
        </w:rPr>
      </w:pPr>
      <w:r w:rsidRPr="00AC1F0E">
        <w:rPr>
          <w:rFonts w:ascii="Times New Roman" w:hAnsi="Times New Roman" w:cs="Times New Roman"/>
          <w:b/>
          <w:bCs/>
          <w:color w:val="1A1A1A"/>
          <w:sz w:val="16"/>
          <w:szCs w:val="16"/>
        </w:rPr>
        <w:t>Vi gör våra kunder framgångsrika</w:t>
      </w:r>
    </w:p>
    <w:p w14:paraId="75EC8406" w14:textId="77777777" w:rsidR="00AC1F0E" w:rsidRPr="00AC1F0E" w:rsidRDefault="00AC1F0E" w:rsidP="00AC1F0E">
      <w:pPr>
        <w:rPr>
          <w:rFonts w:ascii="Times New Roman" w:hAnsi="Times New Roman" w:cs="Times New Roman"/>
          <w:sz w:val="16"/>
          <w:szCs w:val="16"/>
        </w:rPr>
      </w:pPr>
      <w:r w:rsidRPr="00AC1F0E">
        <w:rPr>
          <w:rFonts w:ascii="Times New Roman" w:hAnsi="Times New Roman" w:cs="Times New Roman"/>
          <w:color w:val="434343"/>
          <w:sz w:val="16"/>
          <w:szCs w:val="16"/>
        </w:rPr>
        <w:t>Strateg är en kommunikationsbyrå med 42 medarbetare. Med en väldig massa kompetens och ovanligt stort engagemang levererar vi analyser, strategier, innehåll och underhåll som hjälper våra kunder att nå sina mål.</w:t>
      </w:r>
    </w:p>
    <w:p w14:paraId="0E26A790" w14:textId="77777777" w:rsidR="00362211" w:rsidRDefault="00362211" w:rsidP="00362211">
      <w:pPr>
        <w:spacing w:line="360" w:lineRule="auto"/>
        <w:rPr>
          <w:sz w:val="20"/>
        </w:rPr>
      </w:pPr>
    </w:p>
    <w:p w14:paraId="7BF70AE9" w14:textId="77777777" w:rsidR="00362211" w:rsidRDefault="00362211" w:rsidP="00362211">
      <w:pPr>
        <w:spacing w:line="360" w:lineRule="auto"/>
        <w:rPr>
          <w:sz w:val="20"/>
        </w:rPr>
      </w:pPr>
    </w:p>
    <w:p w14:paraId="4F6A9769" w14:textId="77777777" w:rsidR="00362211" w:rsidRPr="00362211" w:rsidRDefault="00362211" w:rsidP="00362211">
      <w:pPr>
        <w:spacing w:line="360" w:lineRule="auto"/>
        <w:rPr>
          <w:sz w:val="20"/>
        </w:rPr>
      </w:pPr>
    </w:p>
    <w:p w14:paraId="473F8045" w14:textId="4E410DB0" w:rsidR="00AC1F0E" w:rsidRDefault="00AC1F0E" w:rsidP="00362211">
      <w:pPr>
        <w:spacing w:line="360" w:lineRule="auto"/>
        <w:rPr>
          <w:i/>
          <w:sz w:val="20"/>
        </w:rPr>
      </w:pPr>
    </w:p>
    <w:p w14:paraId="749EFB4C" w14:textId="77777777" w:rsidR="00AC1F0E" w:rsidRPr="00AC1F0E" w:rsidRDefault="00AC1F0E" w:rsidP="00AC1F0E">
      <w:pPr>
        <w:rPr>
          <w:sz w:val="20"/>
        </w:rPr>
      </w:pPr>
    </w:p>
    <w:p w14:paraId="465D8D00" w14:textId="77777777" w:rsidR="00AC1F0E" w:rsidRPr="00AC1F0E" w:rsidRDefault="00AC1F0E" w:rsidP="00AC1F0E">
      <w:pPr>
        <w:rPr>
          <w:sz w:val="20"/>
        </w:rPr>
      </w:pPr>
    </w:p>
    <w:p w14:paraId="5A023AA1" w14:textId="77777777" w:rsidR="00AC1F0E" w:rsidRPr="00AC1F0E" w:rsidRDefault="00AC1F0E" w:rsidP="00AC1F0E">
      <w:pPr>
        <w:rPr>
          <w:sz w:val="20"/>
        </w:rPr>
      </w:pPr>
    </w:p>
    <w:p w14:paraId="0F20F70E" w14:textId="77777777" w:rsidR="00AC1F0E" w:rsidRPr="00AC1F0E" w:rsidRDefault="00AC1F0E" w:rsidP="00AC1F0E">
      <w:pPr>
        <w:rPr>
          <w:sz w:val="20"/>
        </w:rPr>
      </w:pPr>
    </w:p>
    <w:p w14:paraId="24E47002" w14:textId="77777777" w:rsidR="00AC1F0E" w:rsidRPr="00AC1F0E" w:rsidRDefault="00AC1F0E" w:rsidP="00AC1F0E">
      <w:pPr>
        <w:rPr>
          <w:sz w:val="20"/>
        </w:rPr>
      </w:pPr>
    </w:p>
    <w:p w14:paraId="0E4924FE" w14:textId="77777777" w:rsidR="00AC1F0E" w:rsidRPr="00AC1F0E" w:rsidRDefault="00AC1F0E" w:rsidP="00AC1F0E">
      <w:pPr>
        <w:rPr>
          <w:sz w:val="20"/>
        </w:rPr>
      </w:pPr>
    </w:p>
    <w:p w14:paraId="193A2AAA" w14:textId="77777777" w:rsidR="00AC1F0E" w:rsidRPr="00AC1F0E" w:rsidRDefault="00AC1F0E" w:rsidP="00AC1F0E">
      <w:pPr>
        <w:rPr>
          <w:sz w:val="20"/>
        </w:rPr>
      </w:pPr>
    </w:p>
    <w:p w14:paraId="3B6E3E84" w14:textId="77777777" w:rsidR="00AC1F0E" w:rsidRPr="00AC1F0E" w:rsidRDefault="00AC1F0E" w:rsidP="00AC1F0E">
      <w:pPr>
        <w:rPr>
          <w:sz w:val="20"/>
        </w:rPr>
      </w:pPr>
    </w:p>
    <w:p w14:paraId="1DF86025" w14:textId="77777777" w:rsidR="00AC1F0E" w:rsidRPr="00AC1F0E" w:rsidRDefault="00AC1F0E" w:rsidP="00AC1F0E">
      <w:pPr>
        <w:rPr>
          <w:sz w:val="20"/>
        </w:rPr>
      </w:pPr>
    </w:p>
    <w:p w14:paraId="2D8EA78B" w14:textId="77777777" w:rsidR="00AC1F0E" w:rsidRPr="00AC1F0E" w:rsidRDefault="00AC1F0E" w:rsidP="00AC1F0E">
      <w:pPr>
        <w:rPr>
          <w:sz w:val="20"/>
        </w:rPr>
      </w:pPr>
    </w:p>
    <w:p w14:paraId="241199F4" w14:textId="77777777" w:rsidR="00AC1F0E" w:rsidRPr="00AC1F0E" w:rsidRDefault="00AC1F0E" w:rsidP="00AC1F0E">
      <w:pPr>
        <w:rPr>
          <w:sz w:val="20"/>
        </w:rPr>
      </w:pPr>
    </w:p>
    <w:p w14:paraId="449B5123" w14:textId="77777777" w:rsidR="00AC1F0E" w:rsidRPr="00AC1F0E" w:rsidRDefault="00AC1F0E" w:rsidP="00AC1F0E">
      <w:pPr>
        <w:rPr>
          <w:sz w:val="20"/>
        </w:rPr>
      </w:pPr>
    </w:p>
    <w:p w14:paraId="7BF48B37" w14:textId="77777777" w:rsidR="00AC1F0E" w:rsidRDefault="00AC1F0E" w:rsidP="00AC1F0E">
      <w:pPr>
        <w:widowControl w:val="0"/>
        <w:autoSpaceDE w:val="0"/>
        <w:autoSpaceDN w:val="0"/>
        <w:adjustRightInd w:val="0"/>
        <w:rPr>
          <w:rFonts w:ascii="Times New Roman" w:hAnsi="Times New Roman" w:cs="Times New Roman"/>
          <w:b/>
          <w:bCs/>
          <w:color w:val="1A1A1A"/>
          <w:sz w:val="16"/>
          <w:szCs w:val="16"/>
        </w:rPr>
      </w:pPr>
      <w:bookmarkStart w:id="0" w:name="_GoBack"/>
      <w:bookmarkEnd w:id="0"/>
    </w:p>
    <w:sectPr w:rsidR="00AC1F0E" w:rsidSect="00F72ADD">
      <w:headerReference w:type="default" r:id="rId8"/>
      <w:footerReference w:type="even" r:id="rId9"/>
      <w:footerReference w:type="default" r:id="rId10"/>
      <w:pgSz w:w="11900" w:h="16840"/>
      <w:pgMar w:top="1134" w:right="2268" w:bottom="1701" w:left="1134" w:header="567" w:footer="102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848F9" w14:textId="77777777" w:rsidR="00464044" w:rsidRDefault="00464044">
      <w:r>
        <w:separator/>
      </w:r>
    </w:p>
  </w:endnote>
  <w:endnote w:type="continuationSeparator" w:id="0">
    <w:p w14:paraId="05A8A93E" w14:textId="77777777" w:rsidR="00464044" w:rsidRDefault="0046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Ｐ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trateg DIN Light">
    <w:altName w:val="Athelas"/>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trateg DIN Regular">
    <w:altName w:val="Calibri"/>
    <w:charset w:val="00"/>
    <w:family w:val="auto"/>
    <w:pitch w:val="variable"/>
    <w:sig w:usb0="00000003" w:usb1="00000000" w:usb2="00000000" w:usb3="00000000" w:csb0="00000001" w:csb1="00000000"/>
  </w:font>
  <w:font w:name="Strateg DIN Medium">
    <w:altName w:val="Calibri"/>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6DC47" w14:textId="77777777" w:rsidR="00952BA1" w:rsidRDefault="00952BA1" w:rsidP="00F72ADD">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DAD6297" w14:textId="77777777" w:rsidR="00952BA1" w:rsidRDefault="00952BA1" w:rsidP="00F72ADD">
    <w:pPr>
      <w:pStyle w:val="Sidfot"/>
      <w:ind w:right="360"/>
    </w:pPr>
  </w:p>
  <w:p w14:paraId="1FAC09AF" w14:textId="77777777" w:rsidR="00952BA1" w:rsidRDefault="00952BA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68B4" w14:textId="77777777" w:rsidR="00952BA1" w:rsidRPr="0055042F" w:rsidRDefault="00952BA1" w:rsidP="00F72ADD">
    <w:pPr>
      <w:pStyle w:val="Adress"/>
    </w:pPr>
    <w:r w:rsidRPr="000E5997">
      <w:rPr>
        <w:rFonts w:ascii="Strateg DIN Regular" w:hAnsi="Strateg DIN Regular"/>
        <w:noProof/>
      </w:rPr>
      <w:drawing>
        <wp:anchor distT="0" distB="0" distL="114300" distR="114300" simplePos="0" relativeHeight="251666432" behindDoc="0" locked="0" layoutInCell="1" allowOverlap="1" wp14:anchorId="44C925B4" wp14:editId="73B8311F">
          <wp:simplePos x="0" y="0"/>
          <wp:positionH relativeFrom="page">
            <wp:posOffset>720090</wp:posOffset>
          </wp:positionH>
          <wp:positionV relativeFrom="page">
            <wp:posOffset>9685020</wp:posOffset>
          </wp:positionV>
          <wp:extent cx="355600" cy="355600"/>
          <wp:effectExtent l="2540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55600" cy="355600"/>
                  </a:xfrm>
                  <a:prstGeom prst="rect">
                    <a:avLst/>
                  </a:prstGeom>
                  <a:noFill/>
                  <a:ln w="9525">
                    <a:noFill/>
                    <a:miter lim="800000"/>
                    <a:headEnd/>
                    <a:tailEnd/>
                  </a:ln>
                </pic:spPr>
              </pic:pic>
            </a:graphicData>
          </a:graphic>
        </wp:anchor>
      </w:drawing>
    </w:r>
    <w:r w:rsidRPr="00F24291">
      <w:rPr>
        <w:rFonts w:ascii="Strateg DIN Regular" w:hAnsi="Strateg DIN Regular"/>
      </w:rPr>
      <w:t>Strateg  –</w:t>
    </w:r>
    <w:r w:rsidRPr="0055042F">
      <w:t xml:space="preserve">  Slöjdgatan 39, 703 63 Örebro</w:t>
    </w:r>
  </w:p>
  <w:p w14:paraId="6698A545" w14:textId="77777777" w:rsidR="00952BA1" w:rsidRPr="0055042F" w:rsidRDefault="00952BA1" w:rsidP="00F72ADD">
    <w:pPr>
      <w:pStyle w:val="Adress"/>
    </w:pPr>
    <w:r w:rsidRPr="00F24291">
      <w:rPr>
        <w:rFonts w:ascii="Strateg DIN Regular" w:hAnsi="Strateg DIN Regular"/>
      </w:rPr>
      <w:t>Tel:</w:t>
    </w:r>
    <w:r w:rsidRPr="0055042F">
      <w:t xml:space="preserve"> 019-764 44 00  </w:t>
    </w:r>
    <w:r w:rsidRPr="00F24291">
      <w:rPr>
        <w:rFonts w:ascii="Strateg DIN Regular" w:hAnsi="Strateg DIN Regular"/>
      </w:rPr>
      <w:t>Webb:</w:t>
    </w:r>
    <w:r w:rsidRPr="0055042F">
      <w:t xml:space="preserve"> www.strateg.se</w:t>
    </w:r>
    <w:r w:rsidRPr="0055042F">
      <w:tab/>
    </w:r>
    <w:r>
      <w:fldChar w:fldCharType="begin"/>
    </w:r>
    <w:r>
      <w:instrText xml:space="preserve"> PAGE  \* MERGEFORMAT </w:instrText>
    </w:r>
    <w:r>
      <w:fldChar w:fldCharType="separate"/>
    </w:r>
    <w:r w:rsidR="00464044" w:rsidRPr="00464044">
      <w:rPr>
        <w:rFonts w:ascii="Strateg DIN Regular" w:hAnsi="Strateg DIN Regular"/>
        <w:noProof/>
      </w:rPr>
      <w:t>1</w:t>
    </w:r>
    <w:r>
      <w:rPr>
        <w:rFonts w:ascii="Strateg DIN Regular" w:hAnsi="Strateg DIN Regular"/>
        <w:noProof/>
      </w:rPr>
      <w:fldChar w:fldCharType="end"/>
    </w:r>
    <w:r w:rsidRPr="0055042F">
      <w:t xml:space="preserve"> (</w:t>
    </w:r>
    <w:r w:rsidR="00464044">
      <w:fldChar w:fldCharType="begin"/>
    </w:r>
    <w:r w:rsidR="00464044">
      <w:instrText xml:space="preserve"> NUMPAGES  \* MERGEFORMAT </w:instrText>
    </w:r>
    <w:r w:rsidR="00464044">
      <w:fldChar w:fldCharType="separate"/>
    </w:r>
    <w:r w:rsidR="00464044">
      <w:rPr>
        <w:noProof/>
      </w:rPr>
      <w:t>1</w:t>
    </w:r>
    <w:r w:rsidR="00464044">
      <w:rPr>
        <w:noProof/>
      </w:rPr>
      <w:fldChar w:fldCharType="end"/>
    </w:r>
    <w:r w:rsidRPr="0055042F">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BC087" w14:textId="77777777" w:rsidR="00464044" w:rsidRDefault="00464044">
      <w:r>
        <w:separator/>
      </w:r>
    </w:p>
  </w:footnote>
  <w:footnote w:type="continuationSeparator" w:id="0">
    <w:p w14:paraId="770A0DD6" w14:textId="77777777" w:rsidR="00464044" w:rsidRDefault="004640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910C7" w14:textId="77777777" w:rsidR="00362211" w:rsidRDefault="00362211" w:rsidP="00F72ADD">
    <w:pPr>
      <w:pStyle w:val="Sidhuvud"/>
      <w:tabs>
        <w:tab w:val="clear" w:pos="4536"/>
        <w:tab w:val="clear" w:pos="9072"/>
      </w:tabs>
      <w:ind w:left="-567" w:right="-1708"/>
      <w:jc w:val="right"/>
    </w:pPr>
  </w:p>
  <w:p w14:paraId="4475A365" w14:textId="319F7328" w:rsidR="00952BA1" w:rsidRDefault="00952BA1" w:rsidP="00F72ADD">
    <w:pPr>
      <w:pStyle w:val="Sidhuvud"/>
      <w:tabs>
        <w:tab w:val="clear" w:pos="4536"/>
        <w:tab w:val="clear" w:pos="9072"/>
      </w:tabs>
      <w:ind w:left="-567" w:right="-1708"/>
      <w:jc w:val="right"/>
    </w:pPr>
    <w:r>
      <w:rPr>
        <w:noProof/>
        <w:szCs w:val="14"/>
      </w:rPr>
      <mc:AlternateContent>
        <mc:Choice Requires="wps">
          <w:drawing>
            <wp:anchor distT="0" distB="0" distL="114300" distR="114300" simplePos="0" relativeHeight="251663360" behindDoc="1" locked="0" layoutInCell="1" allowOverlap="1" wp14:anchorId="000156ED" wp14:editId="4E708250">
              <wp:simplePos x="0" y="0"/>
              <wp:positionH relativeFrom="page">
                <wp:posOffset>6480810</wp:posOffset>
              </wp:positionH>
              <wp:positionV relativeFrom="page">
                <wp:posOffset>360045</wp:posOffset>
              </wp:positionV>
              <wp:extent cx="720090" cy="7200265"/>
              <wp:effectExtent l="16510" t="17145" r="25400" b="2159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7200265"/>
                      </a:xfrm>
                      <a:prstGeom prst="line">
                        <a:avLst/>
                      </a:prstGeom>
                      <a:noFill/>
                      <a:ln w="3175">
                        <a:solidFill>
                          <a:schemeClr val="tx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3pt,28.35pt" to="567pt,59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" strokecolor="black [3213]" strokeweight=".25pt">
              <v:shadow opacity="22938f" mv:blur="38100f" offset="0,2pt"/>
              <w10:wrap anchorx="page" anchory="page"/>
            </v:line>
          </w:pict>
        </mc:Fallback>
      </mc:AlternateContent>
    </w:r>
    <w:r>
      <w:rPr>
        <w:noProof/>
        <w:szCs w:val="14"/>
      </w:rPr>
      <mc:AlternateContent>
        <mc:Choice Requires="wps">
          <w:drawing>
            <wp:anchor distT="0" distB="0" distL="114300" distR="114300" simplePos="0" relativeHeight="251662336" behindDoc="0" locked="0" layoutInCell="1" allowOverlap="1" wp14:anchorId="4D440417" wp14:editId="455DC391">
              <wp:simplePos x="0" y="0"/>
              <wp:positionH relativeFrom="page">
                <wp:posOffset>6452235</wp:posOffset>
              </wp:positionH>
              <wp:positionV relativeFrom="page">
                <wp:posOffset>360045</wp:posOffset>
              </wp:positionV>
              <wp:extent cx="600075" cy="10043795"/>
              <wp:effectExtent l="13335" t="17145" r="21590" b="228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10043795"/>
                      </a:xfrm>
                      <a:prstGeom prst="line">
                        <a:avLst/>
                      </a:prstGeom>
                      <a:noFill/>
                      <a:ln w="3175">
                        <a:solidFill>
                          <a:schemeClr val="tx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8.05pt,28.35pt" to="555.3pt,81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" strokecolor="black [3213]" strokeweight=".25pt">
              <v:shadow opacity="22938f" mv:blur="38100f" offset="0,2pt"/>
              <w10:wrap anchorx="page" anchory="page"/>
            </v:line>
          </w:pict>
        </mc:Fallback>
      </mc:AlternateContent>
    </w:r>
    <w:r>
      <w:rPr>
        <w:noProof/>
        <w:szCs w:val="14"/>
      </w:rPr>
      <mc:AlternateContent>
        <mc:Choice Requires="wps">
          <w:drawing>
            <wp:anchor distT="0" distB="0" distL="114300" distR="114300" simplePos="0" relativeHeight="251661312" behindDoc="1" locked="1" layoutInCell="1" allowOverlap="1" wp14:anchorId="39246A04" wp14:editId="4503FB36">
              <wp:simplePos x="0" y="0"/>
              <wp:positionH relativeFrom="page">
                <wp:posOffset>360045</wp:posOffset>
              </wp:positionH>
              <wp:positionV relativeFrom="page">
                <wp:posOffset>360045</wp:posOffset>
              </wp:positionV>
              <wp:extent cx="6840220" cy="10043795"/>
              <wp:effectExtent l="4445" t="4445" r="1333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0043795"/>
                      </a:xfrm>
                      <a:prstGeom prst="rect">
                        <a:avLst/>
                      </a:prstGeom>
                      <a:noFill/>
                      <a:ln w="317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gradFill rotWithShape="0">
                              <a:gsLst>
                                <a:gs pos="0">
                                  <a:srgbClr val="9BC1FF"/>
                                </a:gs>
                                <a:gs pos="100000">
                                  <a:srgbClr val="3F80CD"/>
                                </a:gs>
                              </a:gsLst>
                              <a:lin ang="5400000" scaled="1"/>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35pt;margin-top:28.35pt;width:538.6pt;height:79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" filled="f" fillcolor="#9bc1ff" strokecolor="black [3213]" strokeweight=".25pt">
              <v:fill color2="#3f80cd" focus="100%" type="gradient"/>
              <v:shadow opacity="22938f" mv:blur="38100f" offset="0,2pt"/>
              <v:textbox inset=",7.2pt,,7.2pt"/>
              <w10:wrap anchorx="page" anchory="page"/>
              <w10:anchorlock/>
            </v:rect>
          </w:pict>
        </mc:Fallback>
      </mc:AlternateContent>
    </w:r>
    <w:r w:rsidR="00CF0E09">
      <w:t>Pressmeddelande 2017</w:t>
    </w:r>
    <w:r w:rsidR="00A30282">
      <w:t>–10–31</w:t>
    </w:r>
    <w:r w:rsidR="00362211">
      <w:tab/>
    </w:r>
    <w:r w:rsidR="00362211">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8D5745"/>
    <w:multiLevelType w:val="hybridMultilevel"/>
    <w:tmpl w:val="17AA24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95E00CF"/>
    <w:multiLevelType w:val="hybridMultilevel"/>
    <w:tmpl w:val="11DEF180"/>
    <w:lvl w:ilvl="0" w:tplc="B664C94C">
      <w:start w:val="5"/>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A087715"/>
    <w:multiLevelType w:val="hybridMultilevel"/>
    <w:tmpl w:val="5D7011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A0F0DE9"/>
    <w:multiLevelType w:val="hybridMultilevel"/>
    <w:tmpl w:val="8E90974A"/>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5">
    <w:nsid w:val="101E087F"/>
    <w:multiLevelType w:val="hybridMultilevel"/>
    <w:tmpl w:val="51548F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63B0679"/>
    <w:multiLevelType w:val="hybridMultilevel"/>
    <w:tmpl w:val="4E6AC646"/>
    <w:lvl w:ilvl="0" w:tplc="26667E36">
      <w:start w:val="1"/>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6E65CF2"/>
    <w:multiLevelType w:val="hybridMultilevel"/>
    <w:tmpl w:val="CFD4A874"/>
    <w:lvl w:ilvl="0" w:tplc="FFB67576">
      <w:start w:val="3"/>
      <w:numFmt w:val="bullet"/>
      <w:lvlText w:val="-"/>
      <w:lvlJc w:val="left"/>
      <w:pPr>
        <w:ind w:left="1080" w:hanging="360"/>
      </w:pPr>
      <w:rPr>
        <w:rFonts w:ascii="Strateg DIN Light" w:eastAsia="Times New Roman" w:hAnsi="Strateg DIN Light" w:cs="Times New Roman"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nsid w:val="37CE0B31"/>
    <w:multiLevelType w:val="hybridMultilevel"/>
    <w:tmpl w:val="6D3C1C4E"/>
    <w:lvl w:ilvl="0" w:tplc="FD30AC6E">
      <w:numFmt w:val="bullet"/>
      <w:lvlText w:val="-"/>
      <w:lvlJc w:val="left"/>
      <w:pPr>
        <w:ind w:left="940" w:hanging="460"/>
      </w:pPr>
      <w:rPr>
        <w:rFonts w:ascii="Calibri" w:eastAsiaTheme="minorEastAsia" w:hAnsi="Calibri" w:cs="Calibri" w:hint="default"/>
      </w:rPr>
    </w:lvl>
    <w:lvl w:ilvl="1" w:tplc="041D0003" w:tentative="1">
      <w:start w:val="1"/>
      <w:numFmt w:val="bullet"/>
      <w:lvlText w:val="o"/>
      <w:lvlJc w:val="left"/>
      <w:pPr>
        <w:ind w:left="1560" w:hanging="360"/>
      </w:pPr>
      <w:rPr>
        <w:rFonts w:ascii="Courier New" w:hAnsi="Courier New" w:hint="default"/>
      </w:rPr>
    </w:lvl>
    <w:lvl w:ilvl="2" w:tplc="041D0005" w:tentative="1">
      <w:start w:val="1"/>
      <w:numFmt w:val="bullet"/>
      <w:lvlText w:val=""/>
      <w:lvlJc w:val="left"/>
      <w:pPr>
        <w:ind w:left="2280" w:hanging="360"/>
      </w:pPr>
      <w:rPr>
        <w:rFonts w:ascii="Wingdings" w:hAnsi="Wingdings" w:hint="default"/>
      </w:rPr>
    </w:lvl>
    <w:lvl w:ilvl="3" w:tplc="041D0001" w:tentative="1">
      <w:start w:val="1"/>
      <w:numFmt w:val="bullet"/>
      <w:lvlText w:val=""/>
      <w:lvlJc w:val="left"/>
      <w:pPr>
        <w:ind w:left="3000" w:hanging="360"/>
      </w:pPr>
      <w:rPr>
        <w:rFonts w:ascii="Symbol" w:hAnsi="Symbol" w:hint="default"/>
      </w:rPr>
    </w:lvl>
    <w:lvl w:ilvl="4" w:tplc="041D0003" w:tentative="1">
      <w:start w:val="1"/>
      <w:numFmt w:val="bullet"/>
      <w:lvlText w:val="o"/>
      <w:lvlJc w:val="left"/>
      <w:pPr>
        <w:ind w:left="3720" w:hanging="360"/>
      </w:pPr>
      <w:rPr>
        <w:rFonts w:ascii="Courier New" w:hAnsi="Courier New" w:hint="default"/>
      </w:rPr>
    </w:lvl>
    <w:lvl w:ilvl="5" w:tplc="041D0005" w:tentative="1">
      <w:start w:val="1"/>
      <w:numFmt w:val="bullet"/>
      <w:lvlText w:val=""/>
      <w:lvlJc w:val="left"/>
      <w:pPr>
        <w:ind w:left="4440" w:hanging="360"/>
      </w:pPr>
      <w:rPr>
        <w:rFonts w:ascii="Wingdings" w:hAnsi="Wingdings" w:hint="default"/>
      </w:rPr>
    </w:lvl>
    <w:lvl w:ilvl="6" w:tplc="041D0001" w:tentative="1">
      <w:start w:val="1"/>
      <w:numFmt w:val="bullet"/>
      <w:lvlText w:val=""/>
      <w:lvlJc w:val="left"/>
      <w:pPr>
        <w:ind w:left="5160" w:hanging="360"/>
      </w:pPr>
      <w:rPr>
        <w:rFonts w:ascii="Symbol" w:hAnsi="Symbol" w:hint="default"/>
      </w:rPr>
    </w:lvl>
    <w:lvl w:ilvl="7" w:tplc="041D0003" w:tentative="1">
      <w:start w:val="1"/>
      <w:numFmt w:val="bullet"/>
      <w:lvlText w:val="o"/>
      <w:lvlJc w:val="left"/>
      <w:pPr>
        <w:ind w:left="5880" w:hanging="360"/>
      </w:pPr>
      <w:rPr>
        <w:rFonts w:ascii="Courier New" w:hAnsi="Courier New" w:hint="default"/>
      </w:rPr>
    </w:lvl>
    <w:lvl w:ilvl="8" w:tplc="041D0005" w:tentative="1">
      <w:start w:val="1"/>
      <w:numFmt w:val="bullet"/>
      <w:lvlText w:val=""/>
      <w:lvlJc w:val="left"/>
      <w:pPr>
        <w:ind w:left="6600" w:hanging="360"/>
      </w:pPr>
      <w:rPr>
        <w:rFonts w:ascii="Wingdings" w:hAnsi="Wingdings" w:hint="default"/>
      </w:rPr>
    </w:lvl>
  </w:abstractNum>
  <w:abstractNum w:abstractNumId="9">
    <w:nsid w:val="49CC4DF6"/>
    <w:multiLevelType w:val="hybridMultilevel"/>
    <w:tmpl w:val="3B9C53E8"/>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5F42250F"/>
    <w:multiLevelType w:val="hybridMultilevel"/>
    <w:tmpl w:val="42B22174"/>
    <w:lvl w:ilvl="0" w:tplc="476699D6">
      <w:start w:val="4"/>
      <w:numFmt w:val="bullet"/>
      <w:lvlText w:val="-"/>
      <w:lvlJc w:val="left"/>
      <w:pPr>
        <w:ind w:left="720" w:hanging="360"/>
      </w:pPr>
      <w:rPr>
        <w:rFonts w:ascii="Strateg DIN Regular" w:eastAsia="Times New Roman" w:hAnsi="Strateg DIN Regular"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FE530E9"/>
    <w:multiLevelType w:val="hybridMultilevel"/>
    <w:tmpl w:val="FAEA70E2"/>
    <w:lvl w:ilvl="0" w:tplc="4B46343A">
      <w:start w:val="1"/>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37D6DAA"/>
    <w:multiLevelType w:val="hybridMultilevel"/>
    <w:tmpl w:val="928205C6"/>
    <w:lvl w:ilvl="0" w:tplc="58F42526">
      <w:start w:val="3"/>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499043F"/>
    <w:multiLevelType w:val="hybridMultilevel"/>
    <w:tmpl w:val="2DD48E76"/>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4">
    <w:nsid w:val="6F363C6F"/>
    <w:multiLevelType w:val="hybridMultilevel"/>
    <w:tmpl w:val="6CE02D3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74FA6B95"/>
    <w:multiLevelType w:val="hybridMultilevel"/>
    <w:tmpl w:val="61707690"/>
    <w:lvl w:ilvl="0" w:tplc="F69ECB0E">
      <w:start w:val="20"/>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6B128E5"/>
    <w:multiLevelType w:val="hybridMultilevel"/>
    <w:tmpl w:val="FF4A80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78743BF7"/>
    <w:multiLevelType w:val="hybridMultilevel"/>
    <w:tmpl w:val="149C03A4"/>
    <w:lvl w:ilvl="0" w:tplc="788AC3A4">
      <w:start w:val="24"/>
      <w:numFmt w:val="bullet"/>
      <w:lvlText w:val="-"/>
      <w:lvlJc w:val="left"/>
      <w:pPr>
        <w:ind w:left="720" w:hanging="360"/>
      </w:pPr>
      <w:rPr>
        <w:rFonts w:ascii="Strateg DIN Light" w:eastAsia="Times New Roman" w:hAnsi="Strateg DIN Light"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791D2040"/>
    <w:multiLevelType w:val="hybridMultilevel"/>
    <w:tmpl w:val="A860D438"/>
    <w:lvl w:ilvl="0" w:tplc="3092AE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3C356A"/>
    <w:multiLevelType w:val="hybridMultilevel"/>
    <w:tmpl w:val="B36CDF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4"/>
  </w:num>
  <w:num w:numId="3">
    <w:abstractNumId w:val="7"/>
  </w:num>
  <w:num w:numId="4">
    <w:abstractNumId w:val="17"/>
  </w:num>
  <w:num w:numId="5">
    <w:abstractNumId w:val="4"/>
  </w:num>
  <w:num w:numId="6">
    <w:abstractNumId w:val="13"/>
  </w:num>
  <w:num w:numId="7">
    <w:abstractNumId w:val="10"/>
  </w:num>
  <w:num w:numId="8">
    <w:abstractNumId w:val="6"/>
  </w:num>
  <w:num w:numId="9">
    <w:abstractNumId w:val="2"/>
  </w:num>
  <w:num w:numId="10">
    <w:abstractNumId w:val="0"/>
  </w:num>
  <w:num w:numId="11">
    <w:abstractNumId w:val="8"/>
  </w:num>
  <w:num w:numId="12">
    <w:abstractNumId w:val="15"/>
  </w:num>
  <w:num w:numId="13">
    <w:abstractNumId w:val="1"/>
  </w:num>
  <w:num w:numId="14">
    <w:abstractNumId w:val="11"/>
  </w:num>
  <w:num w:numId="15">
    <w:abstractNumId w:val="5"/>
  </w:num>
  <w:num w:numId="16">
    <w:abstractNumId w:val="9"/>
  </w:num>
  <w:num w:numId="17">
    <w:abstractNumId w:val="16"/>
  </w:num>
  <w:num w:numId="18">
    <w:abstractNumId w:val="19"/>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attachedTemplate r:id="rId1"/>
  <w:defaultTabStop w:val="1304"/>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211"/>
    <w:rsid w:val="0001120F"/>
    <w:rsid w:val="0001550E"/>
    <w:rsid w:val="00032E1F"/>
    <w:rsid w:val="000331A7"/>
    <w:rsid w:val="00035658"/>
    <w:rsid w:val="000437B8"/>
    <w:rsid w:val="00050213"/>
    <w:rsid w:val="00051DB9"/>
    <w:rsid w:val="000535B1"/>
    <w:rsid w:val="00061C08"/>
    <w:rsid w:val="00063429"/>
    <w:rsid w:val="00063F30"/>
    <w:rsid w:val="00071C3F"/>
    <w:rsid w:val="00073C6E"/>
    <w:rsid w:val="00074296"/>
    <w:rsid w:val="0009093A"/>
    <w:rsid w:val="000926B4"/>
    <w:rsid w:val="000B0254"/>
    <w:rsid w:val="000B42DB"/>
    <w:rsid w:val="000B4872"/>
    <w:rsid w:val="000C7CDC"/>
    <w:rsid w:val="000D5695"/>
    <w:rsid w:val="000E5997"/>
    <w:rsid w:val="000F51EB"/>
    <w:rsid w:val="00100F28"/>
    <w:rsid w:val="0011549A"/>
    <w:rsid w:val="0012414C"/>
    <w:rsid w:val="00125568"/>
    <w:rsid w:val="0013015E"/>
    <w:rsid w:val="001302B6"/>
    <w:rsid w:val="00142430"/>
    <w:rsid w:val="001666E2"/>
    <w:rsid w:val="00181717"/>
    <w:rsid w:val="001913B0"/>
    <w:rsid w:val="001A4862"/>
    <w:rsid w:val="001D3ED8"/>
    <w:rsid w:val="001D6092"/>
    <w:rsid w:val="002435D0"/>
    <w:rsid w:val="0025494F"/>
    <w:rsid w:val="00255A01"/>
    <w:rsid w:val="00265C23"/>
    <w:rsid w:val="00274DE8"/>
    <w:rsid w:val="00276276"/>
    <w:rsid w:val="00277B3F"/>
    <w:rsid w:val="002871C9"/>
    <w:rsid w:val="00291DF3"/>
    <w:rsid w:val="002B3521"/>
    <w:rsid w:val="002D64D4"/>
    <w:rsid w:val="002E0069"/>
    <w:rsid w:val="002E2B92"/>
    <w:rsid w:val="002E5A77"/>
    <w:rsid w:val="002F168A"/>
    <w:rsid w:val="00300820"/>
    <w:rsid w:val="0031146C"/>
    <w:rsid w:val="00311D92"/>
    <w:rsid w:val="00321850"/>
    <w:rsid w:val="003473BF"/>
    <w:rsid w:val="00362211"/>
    <w:rsid w:val="00362B6E"/>
    <w:rsid w:val="003658E6"/>
    <w:rsid w:val="003724CD"/>
    <w:rsid w:val="00375CEA"/>
    <w:rsid w:val="00386CCB"/>
    <w:rsid w:val="003A3A48"/>
    <w:rsid w:val="003B3CFF"/>
    <w:rsid w:val="003D3AA1"/>
    <w:rsid w:val="003E33E3"/>
    <w:rsid w:val="003F5501"/>
    <w:rsid w:val="00403DE9"/>
    <w:rsid w:val="00457A8C"/>
    <w:rsid w:val="00460DE8"/>
    <w:rsid w:val="0046194B"/>
    <w:rsid w:val="00464044"/>
    <w:rsid w:val="004B3FF6"/>
    <w:rsid w:val="004C59E6"/>
    <w:rsid w:val="004D19D3"/>
    <w:rsid w:val="004E6264"/>
    <w:rsid w:val="00506D50"/>
    <w:rsid w:val="0051728F"/>
    <w:rsid w:val="0052096A"/>
    <w:rsid w:val="005423D1"/>
    <w:rsid w:val="00542B4A"/>
    <w:rsid w:val="00550BAA"/>
    <w:rsid w:val="005607C5"/>
    <w:rsid w:val="00571581"/>
    <w:rsid w:val="00587A84"/>
    <w:rsid w:val="0059523D"/>
    <w:rsid w:val="005C0070"/>
    <w:rsid w:val="005C09B5"/>
    <w:rsid w:val="005F1724"/>
    <w:rsid w:val="005F184E"/>
    <w:rsid w:val="005F3C40"/>
    <w:rsid w:val="00605348"/>
    <w:rsid w:val="00633D2A"/>
    <w:rsid w:val="006466D2"/>
    <w:rsid w:val="006572AE"/>
    <w:rsid w:val="006634E9"/>
    <w:rsid w:val="00665E4B"/>
    <w:rsid w:val="00672E67"/>
    <w:rsid w:val="00690B98"/>
    <w:rsid w:val="00695E7D"/>
    <w:rsid w:val="006960F7"/>
    <w:rsid w:val="006B2A13"/>
    <w:rsid w:val="006B3059"/>
    <w:rsid w:val="006B47EF"/>
    <w:rsid w:val="00703DFF"/>
    <w:rsid w:val="00715BAE"/>
    <w:rsid w:val="00717B6E"/>
    <w:rsid w:val="00733CCB"/>
    <w:rsid w:val="007355F7"/>
    <w:rsid w:val="00746180"/>
    <w:rsid w:val="007471AF"/>
    <w:rsid w:val="007734D6"/>
    <w:rsid w:val="00774E8C"/>
    <w:rsid w:val="007E7D1D"/>
    <w:rsid w:val="00806AB7"/>
    <w:rsid w:val="00812DAD"/>
    <w:rsid w:val="008141B6"/>
    <w:rsid w:val="00817157"/>
    <w:rsid w:val="0082035A"/>
    <w:rsid w:val="00830DE5"/>
    <w:rsid w:val="00864C26"/>
    <w:rsid w:val="00865CE0"/>
    <w:rsid w:val="00874CCD"/>
    <w:rsid w:val="00875C0E"/>
    <w:rsid w:val="00890A2F"/>
    <w:rsid w:val="008D6A06"/>
    <w:rsid w:val="008E2689"/>
    <w:rsid w:val="00904EDB"/>
    <w:rsid w:val="009161E6"/>
    <w:rsid w:val="0093091A"/>
    <w:rsid w:val="00941BD6"/>
    <w:rsid w:val="00950FB0"/>
    <w:rsid w:val="00952BA1"/>
    <w:rsid w:val="00964E08"/>
    <w:rsid w:val="00967D8E"/>
    <w:rsid w:val="009714F5"/>
    <w:rsid w:val="0098727C"/>
    <w:rsid w:val="00990260"/>
    <w:rsid w:val="009A0CD2"/>
    <w:rsid w:val="009A7674"/>
    <w:rsid w:val="009B6A96"/>
    <w:rsid w:val="009C1BE2"/>
    <w:rsid w:val="009E58DE"/>
    <w:rsid w:val="009F0B78"/>
    <w:rsid w:val="009F1167"/>
    <w:rsid w:val="00A11156"/>
    <w:rsid w:val="00A220D6"/>
    <w:rsid w:val="00A221E6"/>
    <w:rsid w:val="00A23B29"/>
    <w:rsid w:val="00A30282"/>
    <w:rsid w:val="00A8658F"/>
    <w:rsid w:val="00AC1F0E"/>
    <w:rsid w:val="00AD2A6E"/>
    <w:rsid w:val="00AF0BCC"/>
    <w:rsid w:val="00B1367B"/>
    <w:rsid w:val="00B16ED7"/>
    <w:rsid w:val="00B17A2C"/>
    <w:rsid w:val="00B4195F"/>
    <w:rsid w:val="00B73A79"/>
    <w:rsid w:val="00B73A7D"/>
    <w:rsid w:val="00B83036"/>
    <w:rsid w:val="00B90166"/>
    <w:rsid w:val="00BA6560"/>
    <w:rsid w:val="00BC109A"/>
    <w:rsid w:val="00BD0AEE"/>
    <w:rsid w:val="00BD715F"/>
    <w:rsid w:val="00C00A83"/>
    <w:rsid w:val="00C3143D"/>
    <w:rsid w:val="00C47A34"/>
    <w:rsid w:val="00C73A44"/>
    <w:rsid w:val="00CA44F8"/>
    <w:rsid w:val="00CB029D"/>
    <w:rsid w:val="00CB6582"/>
    <w:rsid w:val="00CC6D73"/>
    <w:rsid w:val="00CF0E09"/>
    <w:rsid w:val="00CF2D39"/>
    <w:rsid w:val="00D06A7B"/>
    <w:rsid w:val="00D124C0"/>
    <w:rsid w:val="00D205AB"/>
    <w:rsid w:val="00D3141C"/>
    <w:rsid w:val="00D31C7D"/>
    <w:rsid w:val="00D60B81"/>
    <w:rsid w:val="00D72BA5"/>
    <w:rsid w:val="00D85858"/>
    <w:rsid w:val="00D9100B"/>
    <w:rsid w:val="00DA1D30"/>
    <w:rsid w:val="00DA1EB5"/>
    <w:rsid w:val="00DB0F7B"/>
    <w:rsid w:val="00DC5AD3"/>
    <w:rsid w:val="00DD782C"/>
    <w:rsid w:val="00DD7904"/>
    <w:rsid w:val="00DF0B7F"/>
    <w:rsid w:val="00DF7A19"/>
    <w:rsid w:val="00E00570"/>
    <w:rsid w:val="00E30CAD"/>
    <w:rsid w:val="00E36910"/>
    <w:rsid w:val="00E43536"/>
    <w:rsid w:val="00E57030"/>
    <w:rsid w:val="00E64B44"/>
    <w:rsid w:val="00E71268"/>
    <w:rsid w:val="00E74E43"/>
    <w:rsid w:val="00E825B8"/>
    <w:rsid w:val="00E91EF8"/>
    <w:rsid w:val="00E93ACA"/>
    <w:rsid w:val="00E97F37"/>
    <w:rsid w:val="00EA3EE8"/>
    <w:rsid w:val="00EA4729"/>
    <w:rsid w:val="00EC216B"/>
    <w:rsid w:val="00EC4ABC"/>
    <w:rsid w:val="00ED2A2D"/>
    <w:rsid w:val="00F12153"/>
    <w:rsid w:val="00F23434"/>
    <w:rsid w:val="00F541D9"/>
    <w:rsid w:val="00F67DA6"/>
    <w:rsid w:val="00F72442"/>
    <w:rsid w:val="00F72ADD"/>
    <w:rsid w:val="00F754BF"/>
    <w:rsid w:val="00F8667A"/>
    <w:rsid w:val="00FB57DC"/>
    <w:rsid w:val="00FC14B7"/>
    <w:rsid w:val="00FD635F"/>
    <w:rsid w:val="00FD7C7E"/>
  </w:rsids>
  <m:mathPr>
    <m:mathFont m:val="Cambria Math"/>
    <m:brkBin m:val="before"/>
    <m:brkBinSub m:val="--"/>
    <m:smallFrac m:val="0"/>
    <m:dispDef m:val="0"/>
    <m:lMargin m:val="0"/>
    <m:rMargin m:val="0"/>
    <m:defJc m:val="centerGroup"/>
    <m:wrapRight/>
    <m:intLim m:val="subSup"/>
    <m:naryLim m:val="subSup"/>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C334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382">
    <w:lsdException w:name="Normal"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62211"/>
  </w:style>
  <w:style w:type="paragraph" w:styleId="Rubrik1">
    <w:name w:val="heading 1"/>
    <w:next w:val="Brdtext"/>
    <w:link w:val="Rubrik1Char"/>
    <w:qFormat/>
    <w:rsid w:val="00C6455D"/>
    <w:pPr>
      <w:spacing w:before="720"/>
      <w:outlineLvl w:val="0"/>
    </w:pPr>
    <w:rPr>
      <w:rFonts w:ascii="Strateg DIN Medium" w:eastAsia="Times New Roman" w:hAnsi="Strateg DIN Medium" w:cs="Times New Roman"/>
      <w:sz w:val="40"/>
      <w:szCs w:val="32"/>
      <w:lang w:eastAsia="sv-SE"/>
    </w:rPr>
  </w:style>
  <w:style w:type="paragraph" w:styleId="Rubrik2">
    <w:name w:val="heading 2"/>
    <w:next w:val="Brdtext"/>
    <w:link w:val="Rubrik2Char"/>
    <w:uiPriority w:val="9"/>
    <w:qFormat/>
    <w:rsid w:val="00C6455D"/>
    <w:pPr>
      <w:spacing w:before="480" w:after="120"/>
      <w:outlineLvl w:val="1"/>
    </w:pPr>
    <w:rPr>
      <w:rFonts w:ascii="Strateg DIN Medium" w:eastAsia="Times New Roman" w:hAnsi="Strateg DIN Medium" w:cs="Times New Roman"/>
      <w:sz w:val="32"/>
      <w:szCs w:val="28"/>
      <w:lang w:eastAsia="sv-SE"/>
    </w:rPr>
  </w:style>
  <w:style w:type="paragraph" w:styleId="Rubrik3">
    <w:name w:val="heading 3"/>
    <w:next w:val="Brdtext"/>
    <w:link w:val="Rubrik3Char"/>
    <w:qFormat/>
    <w:rsid w:val="0036163C"/>
    <w:pPr>
      <w:spacing w:before="240"/>
      <w:outlineLvl w:val="2"/>
    </w:pPr>
    <w:rPr>
      <w:rFonts w:ascii="Strateg DIN Medium" w:eastAsia="Times New Roman" w:hAnsi="Strateg DIN Medium" w:cs="Times New Roman"/>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6455D"/>
    <w:rPr>
      <w:rFonts w:ascii="Strateg DIN Medium" w:eastAsia="Times New Roman" w:hAnsi="Strateg DIN Medium" w:cs="Times New Roman"/>
      <w:sz w:val="40"/>
      <w:szCs w:val="32"/>
      <w:lang w:eastAsia="sv-SE"/>
    </w:rPr>
  </w:style>
  <w:style w:type="character" w:customStyle="1" w:styleId="Rubrik2Char">
    <w:name w:val="Rubrik 2 Char"/>
    <w:basedOn w:val="Standardstycketeckensnitt"/>
    <w:link w:val="Rubrik2"/>
    <w:uiPriority w:val="9"/>
    <w:rsid w:val="00C6455D"/>
    <w:rPr>
      <w:rFonts w:ascii="Strateg DIN Medium" w:eastAsia="Times New Roman" w:hAnsi="Strateg DIN Medium" w:cs="Times New Roman"/>
      <w:sz w:val="32"/>
      <w:szCs w:val="28"/>
      <w:lang w:eastAsia="sv-SE"/>
    </w:rPr>
  </w:style>
  <w:style w:type="character" w:customStyle="1" w:styleId="Rubrik3Char">
    <w:name w:val="Rubrik 3 Char"/>
    <w:basedOn w:val="Standardstycketeckensnitt"/>
    <w:link w:val="Rubrik3"/>
    <w:rsid w:val="0036163C"/>
    <w:rPr>
      <w:rFonts w:ascii="Strateg DIN Medium" w:eastAsia="Times New Roman" w:hAnsi="Strateg DIN Medium" w:cs="Times New Roman"/>
      <w:szCs w:val="26"/>
      <w:lang w:eastAsia="sv-SE"/>
    </w:rPr>
  </w:style>
  <w:style w:type="paragraph" w:styleId="Sidfot">
    <w:name w:val="footer"/>
    <w:link w:val="SidfotChar"/>
    <w:semiHidden/>
    <w:rsid w:val="00C6455D"/>
    <w:pPr>
      <w:tabs>
        <w:tab w:val="center" w:pos="4536"/>
        <w:tab w:val="right" w:pos="9072"/>
      </w:tabs>
    </w:pPr>
    <w:rPr>
      <w:rFonts w:ascii="Strateg DIN Light" w:eastAsia="Times New Roman" w:hAnsi="Strateg DIN Light" w:cs="Times New Roman"/>
      <w:sz w:val="16"/>
      <w:lang w:eastAsia="sv-SE"/>
    </w:rPr>
  </w:style>
  <w:style w:type="character" w:customStyle="1" w:styleId="SidfotChar">
    <w:name w:val="Sidfot Char"/>
    <w:basedOn w:val="Standardstycketeckensnitt"/>
    <w:link w:val="Sidfot"/>
    <w:semiHidden/>
    <w:rsid w:val="00C6455D"/>
    <w:rPr>
      <w:rFonts w:ascii="Strateg DIN Light" w:eastAsia="Times New Roman" w:hAnsi="Strateg DIN Light" w:cs="Times New Roman"/>
      <w:sz w:val="16"/>
      <w:lang w:eastAsia="sv-SE"/>
    </w:rPr>
  </w:style>
  <w:style w:type="character" w:styleId="Sidnummer">
    <w:name w:val="page number"/>
    <w:rsid w:val="00E500F2"/>
    <w:rPr>
      <w:rFonts w:ascii="Strateg DIN Light" w:hAnsi="Strateg DIN Light"/>
      <w:sz w:val="16"/>
    </w:rPr>
  </w:style>
  <w:style w:type="paragraph" w:styleId="Sidhuvud">
    <w:name w:val="header"/>
    <w:link w:val="SidhuvudChar"/>
    <w:rsid w:val="00C6455D"/>
    <w:pPr>
      <w:tabs>
        <w:tab w:val="center" w:pos="4536"/>
        <w:tab w:val="right" w:pos="9072"/>
      </w:tabs>
    </w:pPr>
    <w:rPr>
      <w:rFonts w:ascii="Strateg DIN Light" w:eastAsia="Times New Roman" w:hAnsi="Strateg DIN Light" w:cs="Times New Roman"/>
      <w:sz w:val="16"/>
      <w:lang w:eastAsia="sv-SE"/>
    </w:rPr>
  </w:style>
  <w:style w:type="character" w:customStyle="1" w:styleId="SidhuvudChar">
    <w:name w:val="Sidhuvud Char"/>
    <w:basedOn w:val="Standardstycketeckensnitt"/>
    <w:link w:val="Sidhuvud"/>
    <w:rsid w:val="00C6455D"/>
    <w:rPr>
      <w:rFonts w:ascii="Strateg DIN Light" w:eastAsia="Times New Roman" w:hAnsi="Strateg DIN Light" w:cs="Times New Roman"/>
      <w:sz w:val="16"/>
      <w:lang w:eastAsia="sv-SE"/>
    </w:rPr>
  </w:style>
  <w:style w:type="paragraph" w:styleId="Beskrivning">
    <w:name w:val="caption"/>
    <w:next w:val="Brdtext"/>
    <w:qFormat/>
    <w:rsid w:val="00063429"/>
    <w:rPr>
      <w:rFonts w:ascii="Strateg DIN Regular" w:eastAsia="Times New Roman" w:hAnsi="Strateg DIN Regular" w:cs="Times New Roman"/>
      <w:color w:val="808080"/>
      <w:sz w:val="16"/>
      <w:lang w:eastAsia="sv-SE"/>
    </w:rPr>
  </w:style>
  <w:style w:type="paragraph" w:customStyle="1" w:styleId="Adress">
    <w:name w:val="Adress"/>
    <w:basedOn w:val="Sidfot"/>
    <w:rsid w:val="000E5997"/>
    <w:pPr>
      <w:tabs>
        <w:tab w:val="clear" w:pos="4536"/>
        <w:tab w:val="clear" w:pos="9072"/>
        <w:tab w:val="right" w:pos="9639"/>
      </w:tabs>
      <w:ind w:left="851"/>
    </w:pPr>
    <w:rPr>
      <w:color w:val="000000" w:themeColor="text1"/>
      <w:szCs w:val="14"/>
    </w:rPr>
  </w:style>
  <w:style w:type="paragraph" w:styleId="Brdtext">
    <w:name w:val="Body Text"/>
    <w:link w:val="BrdtextChar"/>
    <w:rsid w:val="00063429"/>
    <w:rPr>
      <w:rFonts w:ascii="Strateg DIN Light" w:eastAsia="Times New Roman" w:hAnsi="Strateg DIN Light" w:cs="Times New Roman"/>
      <w:sz w:val="20"/>
      <w:lang w:eastAsia="sv-SE"/>
    </w:rPr>
  </w:style>
  <w:style w:type="character" w:customStyle="1" w:styleId="BrdtextChar">
    <w:name w:val="Brödtext Char"/>
    <w:basedOn w:val="Standardstycketeckensnitt"/>
    <w:link w:val="Brdtext"/>
    <w:rsid w:val="00063429"/>
    <w:rPr>
      <w:rFonts w:ascii="Strateg DIN Light" w:eastAsia="Times New Roman" w:hAnsi="Strateg DIN Light" w:cs="Times New Roman"/>
      <w:sz w:val="20"/>
      <w:lang w:eastAsia="sv-SE"/>
    </w:rPr>
  </w:style>
  <w:style w:type="character" w:customStyle="1" w:styleId="Markering">
    <w:name w:val="Markering"/>
    <w:basedOn w:val="Standardstycketeckensnitt"/>
    <w:rsid w:val="00D3141C"/>
    <w:rPr>
      <w:rFonts w:ascii="Strateg DIN Regular" w:hAnsi="Strateg DIN Regular"/>
      <w:dstrike w:val="0"/>
      <w:color w:val="auto"/>
      <w:sz w:val="20"/>
      <w:u w:val="none"/>
      <w:vertAlign w:val="baseline"/>
    </w:rPr>
  </w:style>
  <w:style w:type="paragraph" w:styleId="Liststycke">
    <w:name w:val="List Paragraph"/>
    <w:basedOn w:val="Normal"/>
    <w:uiPriority w:val="34"/>
    <w:qFormat/>
    <w:rsid w:val="00E36910"/>
    <w:pPr>
      <w:spacing w:after="200"/>
      <w:ind w:left="720"/>
      <w:contextualSpacing/>
    </w:pPr>
    <w:rPr>
      <w:rFonts w:eastAsiaTheme="minorEastAsia"/>
      <w:lang w:eastAsia="sv-SE"/>
    </w:rPr>
  </w:style>
  <w:style w:type="paragraph" w:styleId="Ballongtext">
    <w:name w:val="Balloon Text"/>
    <w:basedOn w:val="Normal"/>
    <w:link w:val="BallongtextChar"/>
    <w:rsid w:val="00587A84"/>
    <w:rPr>
      <w:rFonts w:ascii="Lucida Grande" w:eastAsiaTheme="minorEastAsia" w:hAnsi="Lucida Grande" w:cs="Lucida Grande"/>
      <w:sz w:val="18"/>
      <w:szCs w:val="18"/>
      <w:lang w:eastAsia="sv-SE"/>
    </w:rPr>
  </w:style>
  <w:style w:type="character" w:customStyle="1" w:styleId="BallongtextChar">
    <w:name w:val="Ballongtext Char"/>
    <w:basedOn w:val="Standardstycketeckensnitt"/>
    <w:link w:val="Ballongtext"/>
    <w:rsid w:val="00587A84"/>
    <w:rPr>
      <w:rFonts w:ascii="Lucida Grande" w:eastAsiaTheme="minorEastAsia" w:hAnsi="Lucida Grande" w:cs="Lucida Grande"/>
      <w:sz w:val="18"/>
      <w:szCs w:val="18"/>
      <w:lang w:eastAsia="sv-SE"/>
    </w:rPr>
  </w:style>
  <w:style w:type="paragraph" w:styleId="Normalwebb">
    <w:name w:val="Normal (Web)"/>
    <w:basedOn w:val="Normal"/>
    <w:uiPriority w:val="99"/>
    <w:unhideWhenUsed/>
    <w:rsid w:val="00E97F37"/>
    <w:pPr>
      <w:spacing w:before="100" w:beforeAutospacing="1" w:after="100" w:afterAutospacing="1"/>
    </w:pPr>
    <w:rPr>
      <w:rFonts w:ascii="Times" w:hAnsi="Times" w:cs="Times New Roman"/>
      <w:sz w:val="20"/>
      <w:szCs w:val="20"/>
      <w:lang w:eastAsia="sv-SE"/>
    </w:rPr>
  </w:style>
  <w:style w:type="character" w:styleId="Stark">
    <w:name w:val="Strong"/>
    <w:basedOn w:val="Standardstycketeckensnitt"/>
    <w:uiPriority w:val="22"/>
    <w:qFormat/>
    <w:rsid w:val="00E97F37"/>
    <w:rPr>
      <w:b/>
      <w:bCs/>
    </w:rPr>
  </w:style>
  <w:style w:type="character" w:styleId="Hyperlnk">
    <w:name w:val="Hyperlink"/>
    <w:basedOn w:val="Standardstycketeckensnitt"/>
    <w:uiPriority w:val="99"/>
    <w:rsid w:val="00291DF3"/>
    <w:rPr>
      <w:color w:val="27A0E3" w:themeColor="hyperlink"/>
      <w:u w:val="single"/>
    </w:rPr>
  </w:style>
  <w:style w:type="character" w:styleId="AnvndHyperlnk">
    <w:name w:val="FollowedHyperlink"/>
    <w:basedOn w:val="Standardstycketeckensnitt"/>
    <w:rsid w:val="00DD782C"/>
    <w:rPr>
      <w:color w:val="7AC5C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222844">
      <w:bodyDiv w:val="1"/>
      <w:marLeft w:val="0"/>
      <w:marRight w:val="0"/>
      <w:marTop w:val="0"/>
      <w:marBottom w:val="0"/>
      <w:divBdr>
        <w:top w:val="none" w:sz="0" w:space="0" w:color="auto"/>
        <w:left w:val="none" w:sz="0" w:space="0" w:color="auto"/>
        <w:bottom w:val="none" w:sz="0" w:space="0" w:color="auto"/>
        <w:right w:val="none" w:sz="0" w:space="0" w:color="auto"/>
      </w:divBdr>
    </w:div>
    <w:div w:id="1118453900">
      <w:bodyDiv w:val="1"/>
      <w:marLeft w:val="0"/>
      <w:marRight w:val="0"/>
      <w:marTop w:val="0"/>
      <w:marBottom w:val="0"/>
      <w:divBdr>
        <w:top w:val="none" w:sz="0" w:space="0" w:color="auto"/>
        <w:left w:val="none" w:sz="0" w:space="0" w:color="auto"/>
        <w:bottom w:val="none" w:sz="0" w:space="0" w:color="auto"/>
        <w:right w:val="none" w:sz="0" w:space="0" w:color="auto"/>
      </w:divBdr>
      <w:divsChild>
        <w:div w:id="473984630">
          <w:marLeft w:val="0"/>
          <w:marRight w:val="0"/>
          <w:marTop w:val="0"/>
          <w:marBottom w:val="0"/>
          <w:divBdr>
            <w:top w:val="none" w:sz="0" w:space="0" w:color="auto"/>
            <w:left w:val="none" w:sz="0" w:space="0" w:color="auto"/>
            <w:bottom w:val="none" w:sz="0" w:space="0" w:color="auto"/>
            <w:right w:val="none" w:sz="0" w:space="0" w:color="auto"/>
          </w:divBdr>
          <w:divsChild>
            <w:div w:id="575945042">
              <w:marLeft w:val="0"/>
              <w:marRight w:val="0"/>
              <w:marTop w:val="0"/>
              <w:marBottom w:val="0"/>
              <w:divBdr>
                <w:top w:val="none" w:sz="0" w:space="0" w:color="auto"/>
                <w:left w:val="none" w:sz="0" w:space="0" w:color="auto"/>
                <w:bottom w:val="none" w:sz="0" w:space="0" w:color="auto"/>
                <w:right w:val="none" w:sz="0" w:space="0" w:color="auto"/>
              </w:divBdr>
              <w:divsChild>
                <w:div w:id="1502894471">
                  <w:marLeft w:val="0"/>
                  <w:marRight w:val="0"/>
                  <w:marTop w:val="0"/>
                  <w:marBottom w:val="0"/>
                  <w:divBdr>
                    <w:top w:val="none" w:sz="0" w:space="0" w:color="auto"/>
                    <w:left w:val="none" w:sz="0" w:space="0" w:color="auto"/>
                    <w:bottom w:val="none" w:sz="0" w:space="0" w:color="auto"/>
                    <w:right w:val="none" w:sz="0" w:space="0" w:color="auto"/>
                  </w:divBdr>
                  <w:divsChild>
                    <w:div w:id="15507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tinruist:Google%20Drive:Four:Internt%20Four%20PR:Information%20och%20inspiration:Mallar:Office%20(anva&#776;nd%20som%20officiell%20plats%20fo&#776;r%20Office-mallar):Strateg%20dokumentmall.dotx" TargetMode="External"/></Relationships>
</file>

<file path=word/theme/theme1.xml><?xml version="1.0" encoding="utf-8"?>
<a:theme xmlns:a="http://schemas.openxmlformats.org/drawingml/2006/main" name="strateg">
  <a:themeElements>
    <a:clrScheme name="Strateg">
      <a:dk1>
        <a:srgbClr val="000000"/>
      </a:dk1>
      <a:lt1>
        <a:srgbClr val="FFFFFF"/>
      </a:lt1>
      <a:dk2>
        <a:srgbClr val="000000"/>
      </a:dk2>
      <a:lt2>
        <a:srgbClr val="FFFFFF"/>
      </a:lt2>
      <a:accent1>
        <a:srgbClr val="EE7F00"/>
      </a:accent1>
      <a:accent2>
        <a:srgbClr val="E43562"/>
      </a:accent2>
      <a:accent3>
        <a:srgbClr val="EF98BF"/>
      </a:accent3>
      <a:accent4>
        <a:srgbClr val="B788C0"/>
      </a:accent4>
      <a:accent5>
        <a:srgbClr val="BACE00"/>
      </a:accent5>
      <a:accent6>
        <a:srgbClr val="6FBB89"/>
      </a:accent6>
      <a:hlink>
        <a:srgbClr val="27A0E3"/>
      </a:hlink>
      <a:folHlink>
        <a:srgbClr val="7AC5CA"/>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6D4B8-2F1D-BF4D-BAD5-D5F5AA78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HD:Users:martinruist:Google Drive:Four:Internt Four PR:Information och inspiration:Mallar:Office (använd som officiell plats för Office-mallar):Strateg dokumentmall.dotx</Template>
  <TotalTime>24</TotalTime>
  <Pages>1</Pages>
  <Words>289</Words>
  <Characters>1535</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Strateg</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Ruist</dc:creator>
  <cp:keywords/>
  <cp:lastModifiedBy>Elin Nilsen</cp:lastModifiedBy>
  <cp:revision>8</cp:revision>
  <cp:lastPrinted>2016-03-23T13:05:00Z</cp:lastPrinted>
  <dcterms:created xsi:type="dcterms:W3CDTF">2016-03-23T13:05:00Z</dcterms:created>
  <dcterms:modified xsi:type="dcterms:W3CDTF">2017-10-25T10:01:00Z</dcterms:modified>
</cp:coreProperties>
</file>