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D2" w:rsidRPr="000513D2" w:rsidRDefault="000513D2" w:rsidP="000513D2">
      <w:pPr>
        <w:pStyle w:val="Ingenafstand"/>
        <w:rPr>
          <w:rFonts w:ascii="Avenir LT Std 45 Book" w:hAnsi="Avenir LT Std 45 Book"/>
          <w:i/>
          <w:sz w:val="18"/>
          <w:szCs w:val="18"/>
        </w:rPr>
      </w:pPr>
      <w:r w:rsidRPr="00141A11">
        <w:rPr>
          <w:rFonts w:ascii="Avenir LT Std 45 Book" w:hAnsi="Avenir LT Std 45 Book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1" locked="0" layoutInCell="1" allowOverlap="1" wp14:anchorId="7D24C39F" wp14:editId="0671B229">
            <wp:simplePos x="0" y="0"/>
            <wp:positionH relativeFrom="column">
              <wp:posOffset>4988379</wp:posOffset>
            </wp:positionH>
            <wp:positionV relativeFrom="paragraph">
              <wp:posOffset>-669472</wp:posOffset>
            </wp:positionV>
            <wp:extent cx="1483153" cy="428604"/>
            <wp:effectExtent l="0" t="0" r="3175" b="0"/>
            <wp:wrapNone/>
            <wp:docPr id="4" name="Billede 4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well-Logo-NYT-s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53" cy="4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AB">
        <w:rPr>
          <w:rFonts w:ascii="Avenir LT Std 45 Book" w:hAnsi="Avenir LT Std 45 Book"/>
          <w:i/>
          <w:sz w:val="18"/>
          <w:szCs w:val="18"/>
        </w:rPr>
        <w:t>Pressemeddelelse – den 1</w:t>
      </w:r>
      <w:r>
        <w:rPr>
          <w:rFonts w:ascii="Avenir LT Std 45 Book" w:hAnsi="Avenir LT Std 45 Book"/>
          <w:i/>
          <w:sz w:val="18"/>
          <w:szCs w:val="18"/>
        </w:rPr>
        <w:t>9</w:t>
      </w:r>
      <w:r w:rsidRPr="004264AB">
        <w:rPr>
          <w:rFonts w:ascii="Avenir LT Std 45 Book" w:hAnsi="Avenir LT Std 45 Book"/>
          <w:i/>
          <w:sz w:val="18"/>
          <w:szCs w:val="18"/>
        </w:rPr>
        <w:t xml:space="preserve">. </w:t>
      </w:r>
      <w:r>
        <w:rPr>
          <w:rFonts w:ascii="Avenir LT Std 45 Book" w:hAnsi="Avenir LT Std 45 Book"/>
          <w:i/>
          <w:sz w:val="18"/>
          <w:szCs w:val="18"/>
        </w:rPr>
        <w:t>maj</w:t>
      </w:r>
      <w:r w:rsidRPr="004264AB">
        <w:rPr>
          <w:rFonts w:ascii="Avenir LT Std 45 Book" w:hAnsi="Avenir LT Std 45 Book"/>
          <w:i/>
          <w:sz w:val="18"/>
          <w:szCs w:val="18"/>
        </w:rPr>
        <w:t xml:space="preserve"> 2020</w:t>
      </w:r>
    </w:p>
    <w:p w:rsidR="000513D2" w:rsidRPr="00237FB8" w:rsidRDefault="000513D2" w:rsidP="002B3D4A">
      <w:pPr>
        <w:rPr>
          <w:rFonts w:ascii="Avenir LT Std 55 Roman" w:eastAsia="Times New Roman" w:hAnsi="Avenir LT Std 55 Roman" w:cs="Arial"/>
          <w:b/>
          <w:bCs/>
          <w:sz w:val="34"/>
          <w:szCs w:val="34"/>
          <w:lang w:eastAsia="da-DK"/>
        </w:rPr>
      </w:pPr>
    </w:p>
    <w:p w:rsidR="002B3D4A" w:rsidRPr="00AD1408" w:rsidRDefault="002B3D4A" w:rsidP="002B3D4A">
      <w:pPr>
        <w:rPr>
          <w:rFonts w:ascii="Avenir LT Std 55 Roman" w:eastAsia="Times New Roman" w:hAnsi="Avenir LT Std 55 Roman" w:cs="Times New Roman"/>
          <w:sz w:val="36"/>
          <w:szCs w:val="36"/>
          <w:lang w:eastAsia="da-DK"/>
        </w:rPr>
      </w:pPr>
      <w:r w:rsidRPr="00AD1408">
        <w:rPr>
          <w:rFonts w:ascii="Avenir LT Std 55 Roman" w:eastAsia="Times New Roman" w:hAnsi="Avenir LT Std 55 Roman" w:cs="Arial"/>
          <w:b/>
          <w:bCs/>
          <w:sz w:val="36"/>
          <w:szCs w:val="36"/>
          <w:lang w:eastAsia="da-DK"/>
        </w:rPr>
        <w:t xml:space="preserve">Comwell åbner </w:t>
      </w:r>
      <w:r w:rsidR="001D7561" w:rsidRPr="00AD1408">
        <w:rPr>
          <w:rFonts w:ascii="Avenir LT Std 55 Roman" w:eastAsia="Times New Roman" w:hAnsi="Avenir LT Std 55 Roman" w:cs="Arial"/>
          <w:b/>
          <w:bCs/>
          <w:sz w:val="36"/>
          <w:szCs w:val="36"/>
          <w:lang w:eastAsia="da-DK"/>
        </w:rPr>
        <w:t xml:space="preserve">igen </w:t>
      </w:r>
      <w:r w:rsidRPr="00AD1408">
        <w:rPr>
          <w:rFonts w:ascii="Avenir LT Std 55 Roman" w:eastAsia="Times New Roman" w:hAnsi="Avenir LT Std 55 Roman" w:cs="Arial"/>
          <w:b/>
          <w:bCs/>
          <w:sz w:val="36"/>
          <w:szCs w:val="36"/>
          <w:lang w:eastAsia="da-DK"/>
        </w:rPr>
        <w:t xml:space="preserve">hoteller </w:t>
      </w:r>
    </w:p>
    <w:p w:rsidR="002B3D4A" w:rsidRPr="00237FB8" w:rsidRDefault="002B3D4A" w:rsidP="002B3D4A">
      <w:pPr>
        <w:rPr>
          <w:rFonts w:ascii="Avenir LT Std 55 Roman" w:eastAsia="Times New Roman" w:hAnsi="Avenir LT Std 55 Roman" w:cs="Times New Roman"/>
          <w:lang w:eastAsia="da-DK"/>
        </w:rPr>
      </w:pPr>
      <w:r w:rsidRPr="00237FB8">
        <w:rPr>
          <w:rFonts w:ascii="Avenir LT Std 55 Roman" w:eastAsia="Times New Roman" w:hAnsi="Avenir LT Std 55 Roman" w:cs="Arial"/>
          <w:sz w:val="22"/>
          <w:szCs w:val="22"/>
          <w:lang w:eastAsia="da-DK"/>
        </w:rPr>
        <w:t> </w:t>
      </w:r>
    </w:p>
    <w:p w:rsidR="00B90F09" w:rsidRPr="00AD1408" w:rsidRDefault="001D7561" w:rsidP="002B3D4A">
      <w:pPr>
        <w:spacing w:after="160"/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</w:pPr>
      <w:bookmarkStart w:id="0" w:name="_GoBack"/>
      <w:r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>Grundet den ekstraordinære situation</w:t>
      </w:r>
      <w:r w:rsidR="00AF5541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>,</w:t>
      </w:r>
      <w:r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 der ramte Danmark i marts, lukkede Comwell midlertidigt over halvdelen af deres i alt 15 danske hoteller. Nu </w:t>
      </w:r>
      <w:r w:rsidR="00592706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>er den danske hotelkæde igen klar til</w:t>
      </w:r>
      <w:r w:rsidR="00237FB8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 </w:t>
      </w:r>
      <w:r w:rsidR="00592706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at åbne </w:t>
      </w:r>
      <w:r w:rsidR="00237FB8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hotellerne </w:t>
      </w:r>
      <w:r w:rsidR="00592706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og </w:t>
      </w:r>
      <w:r w:rsidR="00237FB8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for alvor </w:t>
      </w:r>
      <w:r w:rsidR="00592706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>skyde sommer</w:t>
      </w:r>
      <w:r w:rsidR="007868BC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>en</w:t>
      </w:r>
      <w:r w:rsidR="00592706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 i gang. </w:t>
      </w:r>
      <w:r w:rsidR="002B3D4A" w:rsidRPr="00AD1408">
        <w:rPr>
          <w:rFonts w:ascii="Avenir LT Std 45 Book" w:eastAsia="Times New Roman" w:hAnsi="Avenir LT Std 45 Book" w:cs="Arial"/>
          <w:b/>
          <w:bCs/>
          <w:sz w:val="22"/>
          <w:szCs w:val="22"/>
          <w:shd w:val="clear" w:color="auto" w:fill="FFFFFF"/>
          <w:lang w:eastAsia="da-DK"/>
        </w:rPr>
        <w:t xml:space="preserve"> </w:t>
      </w:r>
    </w:p>
    <w:p w:rsidR="002B3D4A" w:rsidRPr="00AD1408" w:rsidRDefault="00237FB8" w:rsidP="00237FB8">
      <w:pPr>
        <w:spacing w:after="160"/>
        <w:rPr>
          <w:rFonts w:ascii="Avenir LT Std 45 Book" w:eastAsia="Times New Roman" w:hAnsi="Avenir LT Std 45 Book" w:cs="Times New Roman"/>
          <w:sz w:val="22"/>
          <w:szCs w:val="22"/>
          <w:lang w:eastAsia="da-DK"/>
        </w:rPr>
      </w:pP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Efter to måneders nedlukning, vil den </w:t>
      </w:r>
      <w:r w:rsidR="00B213E9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gradvise og kontrollere</w:t>
      </w:r>
      <w:r w:rsidR="00CF7DD8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de</w:t>
      </w:r>
      <w:r w:rsidR="00B213E9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 åb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ning ske over et par uger startende fra </w:t>
      </w:r>
      <w:r w:rsidR="002B3D4A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den 8. juni 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2020 hvor hotellerne i Holte, Middelfart, Vejle, Rebild Bakker og på Vestsjælland igen åbner for både mødedeltagere og feriegæster. </w:t>
      </w:r>
    </w:p>
    <w:p w:rsidR="002B3D4A" w:rsidRPr="00AD1408" w:rsidRDefault="002B3D4A" w:rsidP="002B3D4A">
      <w:pPr>
        <w:spacing w:after="160"/>
        <w:rPr>
          <w:rFonts w:ascii="Avenir LT Std 45 Book" w:eastAsia="Times New Roman" w:hAnsi="Avenir LT Std 45 Book" w:cs="Times New Roman"/>
          <w:sz w:val="22"/>
          <w:szCs w:val="22"/>
          <w:lang w:eastAsia="da-DK"/>
        </w:rPr>
      </w:pP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“</w:t>
      </w:r>
      <w:r w:rsidR="003D777C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Vi ser meget frem til at kunne byde velkommen tilbage til vores gæster på 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alle 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Comwell 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hoteller. Vi takker for vores gæsters tålmodighed og 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trofaste 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støtte gennem denne tid” 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fortæller koncernchef, Peter Schelde, i forbindelse med genåbningen.</w:t>
      </w:r>
    </w:p>
    <w:p w:rsidR="00592706" w:rsidRPr="00AD1408" w:rsidRDefault="00592706" w:rsidP="002B3D4A">
      <w:pPr>
        <w:spacing w:after="160"/>
        <w:rPr>
          <w:rFonts w:ascii="Avenir LT Std 45 Book" w:eastAsia="Times New Roman" w:hAnsi="Avenir LT Std 45 Book" w:cs="Arial"/>
          <w:sz w:val="22"/>
          <w:szCs w:val="22"/>
          <w:lang w:eastAsia="da-DK"/>
        </w:rPr>
      </w:pP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I hele perioden har Comwells hoteller i Aalborg, Aarhus, Kolding, Odense, Roskilde, Køge og Helsingør været åb</w:t>
      </w:r>
      <w:r w:rsidR="00CF7DD8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n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e og taget imod gæster med behov for overnatning, mindre møder og konferencer og har fulgt Sundhedsstyrelsens anvisninger og retningslinjer under hele forløbet.  </w:t>
      </w:r>
    </w:p>
    <w:p w:rsidR="008F0433" w:rsidRPr="00AD1408" w:rsidRDefault="008F0433" w:rsidP="00B213E9">
      <w:pPr>
        <w:rPr>
          <w:rFonts w:ascii="Avenir LT Std 45 Book" w:eastAsia="Times New Roman" w:hAnsi="Avenir LT Std 45 Book" w:cs="Arial"/>
          <w:sz w:val="22"/>
          <w:szCs w:val="22"/>
          <w:lang w:eastAsia="da-DK"/>
        </w:rPr>
      </w:pP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Erfaringerne herfra tages med i genåbningen af de lukkede hoteller, så gæsterne kan føle sig helt trygge, når de træder ind på et Comwell hotel. </w:t>
      </w:r>
      <w:r w:rsidR="00D63691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For at sikre gæsternes og medarbejdernes sikkerhed, har h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otelkæden indarbejdet </w:t>
      </w:r>
      <w:r w:rsidR="007868B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udvidede procedurer</w:t>
      </w:r>
      <w:r w:rsidR="003D777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 blandt andet</w:t>
      </w:r>
      <w:r w:rsidR="007868B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 i forbindelse med rengøring samt sikre</w:t>
      </w:r>
      <w:r w:rsidR="003D777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t</w:t>
      </w:r>
      <w:r w:rsidR="007868B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 at </w:t>
      </w:r>
      <w:r w:rsidR="00CF7DD8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ophold </w:t>
      </w:r>
      <w:r w:rsidR="007868B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i restauranterne og afholdelse af møder i ko</w:t>
      </w:r>
      <w:r w:rsid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nferencelokalerne lever op til </w:t>
      </w:r>
      <w:r w:rsidR="00CF7DD8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myndighedernes </w:t>
      </w:r>
      <w:r w:rsidR="007868B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anbefalinger uden at gå på kompromis med den nærværende service fra Comwells medarbejdere.</w:t>
      </w:r>
    </w:p>
    <w:p w:rsidR="00B213E9" w:rsidRPr="00AD1408" w:rsidRDefault="00B213E9" w:rsidP="00B213E9">
      <w:pPr>
        <w:rPr>
          <w:rFonts w:ascii="Avenir LT Std 45 Book" w:eastAsia="Times New Roman" w:hAnsi="Avenir LT Std 45 Book" w:cs="Arial"/>
          <w:sz w:val="22"/>
          <w:szCs w:val="22"/>
          <w:lang w:eastAsia="da-DK"/>
        </w:rPr>
      </w:pPr>
    </w:p>
    <w:p w:rsidR="002B3D4A" w:rsidRPr="00AD1408" w:rsidRDefault="002B3D4A" w:rsidP="002B3D4A">
      <w:pPr>
        <w:spacing w:after="160"/>
        <w:rPr>
          <w:rFonts w:ascii="Avenir LT Std 45 Book" w:eastAsia="Times New Roman" w:hAnsi="Avenir LT Std 45 Book" w:cs="Times New Roman"/>
          <w:sz w:val="22"/>
          <w:szCs w:val="22"/>
          <w:lang w:eastAsia="da-DK"/>
        </w:rPr>
      </w:pP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“Vi glæder os </w:t>
      </w:r>
      <w:r w:rsidR="003D777C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også 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til at kunne byde</w:t>
      </w:r>
      <w:r w:rsidR="00B90F09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mange af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de hjemsendte medarbejdere velkommen tilbage, for det er dem, der er kernen i Comwell. Ligeledes ser vi frem til at kunne danne ramme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r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n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e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for danskernes sommerferie i en tid hvor udlandsrejser er begrænset</w:t>
      </w:r>
      <w:r w:rsidR="00265136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. V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i er</w:t>
      </w:r>
      <w:r w:rsidR="00265136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også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klar til igen at</w:t>
      </w:r>
      <w:r w:rsidR="00CF7DD8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tage imod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efterårets mange </w:t>
      </w:r>
      <w:r w:rsidR="00265136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og længe ventet fysiske 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møde</w:t>
      </w:r>
      <w:r w:rsidR="003D777C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r</w:t>
      </w:r>
      <w:r w:rsidR="00D63691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og konferencer</w:t>
      </w:r>
      <w:r w:rsidR="003D777C"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 xml:space="preserve"> – selvfølgelig under hensyntagen til de gældende anvisninger og retningslinjer</w:t>
      </w:r>
      <w:r w:rsidRPr="00AD1408">
        <w:rPr>
          <w:rFonts w:ascii="Avenir LT Std 45 Book" w:eastAsia="Times New Roman" w:hAnsi="Avenir LT Std 45 Book" w:cs="Arial"/>
          <w:i/>
          <w:iCs/>
          <w:sz w:val="22"/>
          <w:szCs w:val="22"/>
          <w:lang w:eastAsia="da-DK"/>
        </w:rPr>
        <w:t>”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 afslutter koncernchef, Peter Schelde.</w:t>
      </w:r>
    </w:p>
    <w:p w:rsidR="00B213E9" w:rsidRPr="00AD1408" w:rsidRDefault="00DD4D1E" w:rsidP="002B3D4A">
      <w:pPr>
        <w:rPr>
          <w:rFonts w:ascii="Avenir LT Std 45 Book" w:hAnsi="Avenir LT Std 45 Book"/>
          <w:sz w:val="22"/>
          <w:szCs w:val="22"/>
        </w:rPr>
      </w:pP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Der er mulighed for at holde s</w:t>
      </w:r>
      <w:r w:rsidR="003D777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ig opdateret omkring åbning af de enkelte hoteller på </w:t>
      </w:r>
      <w:r w:rsidR="00970D54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Comwells </w:t>
      </w:r>
      <w:r w:rsidR="003D777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hjemmeside og omkring håndtering af COVID-19</w:t>
      </w:r>
      <w:r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 xml:space="preserve"> på www.comwell.com</w:t>
      </w:r>
      <w:r w:rsidR="003D777C" w:rsidRPr="00AD1408">
        <w:rPr>
          <w:rFonts w:ascii="Avenir LT Std 45 Book" w:eastAsia="Times New Roman" w:hAnsi="Avenir LT Std 45 Book" w:cs="Arial"/>
          <w:sz w:val="22"/>
          <w:szCs w:val="22"/>
          <w:lang w:eastAsia="da-DK"/>
        </w:rPr>
        <w:t>.</w:t>
      </w:r>
    </w:p>
    <w:p w:rsidR="00970D54" w:rsidRPr="00AD1408" w:rsidRDefault="00970D54" w:rsidP="002B3D4A">
      <w:pPr>
        <w:rPr>
          <w:rFonts w:ascii="Avenir LT Std 45 Book" w:hAnsi="Avenir LT Std 45 Book"/>
          <w:sz w:val="22"/>
          <w:szCs w:val="22"/>
        </w:rPr>
      </w:pPr>
    </w:p>
    <w:p w:rsidR="002B3D4A" w:rsidRPr="00AD1408" w:rsidRDefault="002B3D4A" w:rsidP="002B3D4A">
      <w:pPr>
        <w:rPr>
          <w:rFonts w:ascii="Avenir LT Std 45 Book" w:hAnsi="Avenir LT Std 45 Book"/>
          <w:sz w:val="22"/>
          <w:szCs w:val="22"/>
        </w:rPr>
      </w:pPr>
      <w:r w:rsidRPr="00AD1408">
        <w:rPr>
          <w:rFonts w:ascii="Avenir LT Std 45 Book" w:hAnsi="Avenir LT Std 45 Book"/>
          <w:sz w:val="22"/>
          <w:szCs w:val="22"/>
        </w:rPr>
        <w:t xml:space="preserve">For yderligere information eller interview – kontakt venligst undertegnede. </w:t>
      </w:r>
    </w:p>
    <w:bookmarkEnd w:id="0"/>
    <w:p w:rsidR="00B213E9" w:rsidRPr="00AD1408" w:rsidRDefault="00B213E9" w:rsidP="002B3D4A">
      <w:pPr>
        <w:rPr>
          <w:rFonts w:ascii="Avenir LT Std 45 Book" w:hAnsi="Avenir LT Std 45 Book"/>
          <w:sz w:val="22"/>
          <w:szCs w:val="22"/>
        </w:rPr>
      </w:pPr>
    </w:p>
    <w:p w:rsidR="002B3D4A" w:rsidRPr="00AD1408" w:rsidRDefault="002B3D4A" w:rsidP="002B3D4A">
      <w:pPr>
        <w:rPr>
          <w:rFonts w:ascii="Avenir LT Std 45 Book" w:hAnsi="Avenir LT Std 45 Book"/>
          <w:sz w:val="22"/>
          <w:szCs w:val="22"/>
        </w:rPr>
      </w:pPr>
      <w:r w:rsidRPr="00AD1408">
        <w:rPr>
          <w:rFonts w:ascii="Avenir LT Std 45 Book" w:hAnsi="Avenir LT Std 45 Book"/>
          <w:sz w:val="22"/>
          <w:szCs w:val="22"/>
        </w:rPr>
        <w:t>De bedste hilsener</w:t>
      </w:r>
      <w:r w:rsidRPr="00AD1408">
        <w:rPr>
          <w:rFonts w:ascii="Avenir LT Std 45 Book" w:hAnsi="Avenir LT Std 45 Book"/>
          <w:sz w:val="22"/>
          <w:szCs w:val="22"/>
        </w:rPr>
        <w:br/>
        <w:t>Simon Verheij</w:t>
      </w:r>
      <w:r w:rsidRPr="00AD1408">
        <w:rPr>
          <w:rFonts w:ascii="Avenir LT Std 45 Book" w:hAnsi="Avenir LT Std 45 Book"/>
          <w:sz w:val="22"/>
          <w:szCs w:val="22"/>
        </w:rPr>
        <w:br/>
        <w:t>PR- og kommunikationsansvarlig</w:t>
      </w:r>
      <w:r w:rsidRPr="00AD1408">
        <w:rPr>
          <w:rFonts w:ascii="Avenir LT Std 45 Book" w:hAnsi="Avenir LT Std 45 Book"/>
          <w:sz w:val="22"/>
          <w:szCs w:val="22"/>
        </w:rPr>
        <w:br/>
        <w:t>Comwell Hotels</w:t>
      </w:r>
      <w:r w:rsidRPr="00AD1408">
        <w:rPr>
          <w:rFonts w:ascii="Avenir LT Std 45 Book" w:hAnsi="Avenir LT Std 45 Book"/>
          <w:sz w:val="22"/>
          <w:szCs w:val="22"/>
        </w:rPr>
        <w:br/>
        <w:t xml:space="preserve">T. +45 3010 8244 / M. </w:t>
      </w:r>
      <w:hyperlink r:id="rId7" w:history="1">
        <w:r w:rsidRPr="00AD1408">
          <w:rPr>
            <w:rStyle w:val="Hyperlink"/>
            <w:rFonts w:ascii="Avenir LT Std 45 Book" w:hAnsi="Avenir LT Std 45 Book"/>
            <w:color w:val="auto"/>
            <w:sz w:val="22"/>
            <w:szCs w:val="22"/>
          </w:rPr>
          <w:t>sive@comwell.dk</w:t>
        </w:r>
      </w:hyperlink>
      <w:r w:rsidRPr="00AD1408">
        <w:rPr>
          <w:rFonts w:ascii="Avenir LT Std 45 Book" w:hAnsi="Avenir LT Std 45 Book"/>
          <w:sz w:val="22"/>
          <w:szCs w:val="22"/>
        </w:rPr>
        <w:t xml:space="preserve"> </w:t>
      </w:r>
    </w:p>
    <w:p w:rsidR="002B3D4A" w:rsidRPr="00237FB8" w:rsidRDefault="002B3D4A" w:rsidP="002B3D4A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2B3D4A" w:rsidRPr="00237FB8" w:rsidRDefault="002B3D4A" w:rsidP="002B3D4A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2B3D4A" w:rsidRPr="00237FB8" w:rsidRDefault="002B3D4A" w:rsidP="002B3D4A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  <w:r w:rsidRPr="00237FB8">
        <w:rPr>
          <w:rFonts w:ascii="Avenir LT Std 45 Book" w:hAnsi="Avenir LT Std 45 Book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27F5" wp14:editId="3188C6EF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6105525" cy="0"/>
                <wp:effectExtent l="9525" t="12700" r="9525" b="63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E0C79" id="Lige forbindels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" strokeweight=".5pt">
                <v:stroke joinstyle="miter"/>
                <w10:wrap anchorx="margin"/>
              </v:line>
            </w:pict>
          </mc:Fallback>
        </mc:AlternateContent>
      </w:r>
      <w:r w:rsidRPr="00237FB8">
        <w:rPr>
          <w:rFonts w:ascii="Avenir LT Std 45 Book" w:hAnsi="Avenir LT Std 45 Book"/>
          <w:sz w:val="20"/>
          <w:szCs w:val="20"/>
        </w:rPr>
        <w:br/>
      </w:r>
      <w:r w:rsidRPr="00237FB8">
        <w:rPr>
          <w:rFonts w:ascii="Avenir LT Std 45 Book" w:hAnsi="Avenir LT Std 45 Book"/>
          <w:b/>
          <w:i/>
          <w:sz w:val="16"/>
          <w:szCs w:val="16"/>
        </w:rPr>
        <w:t>Om Comwell Hotels</w:t>
      </w:r>
    </w:p>
    <w:p w:rsidR="002B3D4A" w:rsidRPr="00237FB8" w:rsidRDefault="002B3D4A" w:rsidP="002B3D4A">
      <w:pPr>
        <w:pStyle w:val="Ingenafstand"/>
        <w:rPr>
          <w:rFonts w:ascii="Avenir LT Std 45 Book" w:hAnsi="Avenir LT Std 45 Book"/>
          <w:i/>
          <w:sz w:val="16"/>
          <w:szCs w:val="16"/>
        </w:rPr>
      </w:pPr>
      <w:r w:rsidRPr="00237FB8">
        <w:rPr>
          <w:rFonts w:ascii="Avenir LT Std 45 Book" w:hAnsi="Avenir LT Std 45 Book"/>
          <w:i/>
          <w:sz w:val="16"/>
          <w:szCs w:val="16"/>
        </w:rPr>
        <w:t xml:space="preserve">Comwell Hotels er en dansk hotelkæde med hoteller i Danmark og Sverige. Comwell var de første til at introducere danskerne for et mødekoncept i 1969, dengang under navnet Scanticon, og i 1992 åbnede Comwell sit første spahotel i Danmark. Comwell driver i alt 15 hoteller i Danmark og 2 hoteller i Sverige samt Centralværkstedet og Smedien i Aarhus. Desuden samarbejder koncernen med BC Hospitality Group om Comwell Conference Center Copenhagen. Koncernen er dansk og hovedsageligt ejet af Nic Christiansen Invest. Læs mere om Comwell på </w:t>
      </w:r>
      <w:r w:rsidRPr="00237FB8">
        <w:rPr>
          <w:rStyle w:val="Hyperlink"/>
          <w:rFonts w:ascii="Avenir LT Std 45 Book" w:hAnsi="Avenir LT Std 45 Book"/>
          <w:i/>
          <w:color w:val="auto"/>
          <w:sz w:val="16"/>
          <w:szCs w:val="16"/>
        </w:rPr>
        <w:t>comwell.com</w:t>
      </w:r>
    </w:p>
    <w:sectPr w:rsidR="002B3D4A" w:rsidRPr="00237FB8" w:rsidSect="0000195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F8" w:rsidRDefault="00132BF8" w:rsidP="000513D2">
      <w:r>
        <w:separator/>
      </w:r>
    </w:p>
  </w:endnote>
  <w:endnote w:type="continuationSeparator" w:id="0">
    <w:p w:rsidR="00132BF8" w:rsidRDefault="00132BF8" w:rsidP="000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F8" w:rsidRDefault="00132BF8" w:rsidP="000513D2">
      <w:r>
        <w:separator/>
      </w:r>
    </w:p>
  </w:footnote>
  <w:footnote w:type="continuationSeparator" w:id="0">
    <w:p w:rsidR="00132BF8" w:rsidRDefault="00132BF8" w:rsidP="0005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4A"/>
    <w:rsid w:val="0000195A"/>
    <w:rsid w:val="000513D2"/>
    <w:rsid w:val="00093629"/>
    <w:rsid w:val="000F13CD"/>
    <w:rsid w:val="00132BF8"/>
    <w:rsid w:val="001D7561"/>
    <w:rsid w:val="00237FB8"/>
    <w:rsid w:val="00265136"/>
    <w:rsid w:val="002B3D4A"/>
    <w:rsid w:val="00360020"/>
    <w:rsid w:val="003D777C"/>
    <w:rsid w:val="00434BBE"/>
    <w:rsid w:val="00592706"/>
    <w:rsid w:val="0061599D"/>
    <w:rsid w:val="00621DFD"/>
    <w:rsid w:val="007868BC"/>
    <w:rsid w:val="00856725"/>
    <w:rsid w:val="008E25D6"/>
    <w:rsid w:val="008F0433"/>
    <w:rsid w:val="00970D54"/>
    <w:rsid w:val="00AD1408"/>
    <w:rsid w:val="00AF5541"/>
    <w:rsid w:val="00B213E9"/>
    <w:rsid w:val="00B37E3A"/>
    <w:rsid w:val="00B90F09"/>
    <w:rsid w:val="00CF7DD8"/>
    <w:rsid w:val="00D41149"/>
    <w:rsid w:val="00D63691"/>
    <w:rsid w:val="00D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1F3C694-79D1-BF4B-972B-1C35F13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725"/>
    <w:pPr>
      <w:keepNext/>
      <w:keepLines/>
      <w:spacing w:before="480" w:line="259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6725"/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2B3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B3D4A"/>
    <w:rPr>
      <w:color w:val="0000FF"/>
      <w:u w:val="single"/>
    </w:rPr>
  </w:style>
  <w:style w:type="paragraph" w:styleId="Ingenafstand">
    <w:name w:val="No Spacing"/>
    <w:uiPriority w:val="1"/>
    <w:qFormat/>
    <w:rsid w:val="002B3D4A"/>
    <w:rPr>
      <w:rFonts w:ascii="Calibri" w:eastAsia="Calibri" w:hAnsi="Calibri" w:cs="Times New Roman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0513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13D2"/>
  </w:style>
  <w:style w:type="paragraph" w:styleId="Sidefod">
    <w:name w:val="footer"/>
    <w:basedOn w:val="Normal"/>
    <w:link w:val="SidefodTegn"/>
    <w:uiPriority w:val="99"/>
    <w:unhideWhenUsed/>
    <w:rsid w:val="000513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13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777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ve@comwel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Simon Verheij</cp:lastModifiedBy>
  <cp:revision>5</cp:revision>
  <cp:lastPrinted>2020-05-19T14:10:00Z</cp:lastPrinted>
  <dcterms:created xsi:type="dcterms:W3CDTF">2020-05-19T18:04:00Z</dcterms:created>
  <dcterms:modified xsi:type="dcterms:W3CDTF">2020-05-19T18:33:00Z</dcterms:modified>
</cp:coreProperties>
</file>