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19DE7" w14:textId="77777777" w:rsidR="00502156" w:rsidRPr="002108F1" w:rsidRDefault="00502156" w:rsidP="00502156">
      <w:pPr>
        <w:pStyle w:val="Rubrik1"/>
        <w:jc w:val="center"/>
        <w:rPr>
          <w:noProof/>
          <w:sz w:val="20"/>
          <w:lang w:val="sv-SE"/>
        </w:rPr>
      </w:pPr>
    </w:p>
    <w:p w14:paraId="3823803C" w14:textId="77777777" w:rsidR="00502156" w:rsidRPr="002108F1" w:rsidRDefault="00502156" w:rsidP="00502156">
      <w:pPr>
        <w:pStyle w:val="Rubrik1"/>
        <w:jc w:val="center"/>
        <w:rPr>
          <w:noProof/>
          <w:sz w:val="20"/>
          <w:lang w:val="sv-SE"/>
        </w:rPr>
      </w:pPr>
    </w:p>
    <w:p w14:paraId="44FB450E" w14:textId="77777777" w:rsidR="00502156" w:rsidRPr="002108F1" w:rsidRDefault="00502156" w:rsidP="00502156">
      <w:pPr>
        <w:pStyle w:val="Rubrik1"/>
        <w:jc w:val="center"/>
        <w:rPr>
          <w:noProof/>
          <w:sz w:val="20"/>
          <w:lang w:val="sv-SE"/>
        </w:rPr>
      </w:pPr>
    </w:p>
    <w:p w14:paraId="7694F9F5" w14:textId="77777777" w:rsidR="00502156" w:rsidRPr="002108F1" w:rsidRDefault="00502156" w:rsidP="00502156">
      <w:pPr>
        <w:pStyle w:val="Rubrik1"/>
        <w:jc w:val="center"/>
        <w:rPr>
          <w:noProof/>
          <w:sz w:val="20"/>
          <w:lang w:val="sv-SE"/>
        </w:rPr>
      </w:pPr>
    </w:p>
    <w:p w14:paraId="4C461DF8" w14:textId="77777777" w:rsidR="00502156" w:rsidRPr="002108F1" w:rsidRDefault="00502156" w:rsidP="00502156">
      <w:pPr>
        <w:pStyle w:val="Rubrik1"/>
        <w:jc w:val="center"/>
        <w:rPr>
          <w:noProof/>
          <w:sz w:val="20"/>
          <w:lang w:val="sv-SE"/>
        </w:rPr>
      </w:pPr>
    </w:p>
    <w:p w14:paraId="38F89793" w14:textId="77777777" w:rsidR="00502156" w:rsidRPr="002108F1" w:rsidRDefault="003B693A" w:rsidP="00502156">
      <w:pPr>
        <w:pStyle w:val="Rubrik1"/>
        <w:jc w:val="center"/>
        <w:rPr>
          <w:noProof/>
          <w:sz w:val="20"/>
          <w:lang w:val="sv-SE"/>
        </w:rPr>
      </w:pPr>
      <w:r w:rsidRPr="002108F1">
        <w:rPr>
          <w:noProof/>
          <w:sz w:val="20"/>
          <w:lang w:val="sv-SE"/>
        </w:rPr>
        <w:drawing>
          <wp:inline distT="0" distB="0" distL="0" distR="0" wp14:anchorId="406E1128" wp14:editId="59950D63">
            <wp:extent cx="5048885" cy="1381125"/>
            <wp:effectExtent l="0" t="0" r="5715" b="0"/>
            <wp:docPr id="1" name="Bild 1" descr="tryggareSverige_s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ryggareSverige_sv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BAC22" w14:textId="77777777" w:rsidR="00CA56FD" w:rsidRPr="002108F1" w:rsidRDefault="00CA56FD" w:rsidP="00CA56FD">
      <w:pPr>
        <w:pStyle w:val="Rubrik1"/>
        <w:spacing w:before="0" w:line="360" w:lineRule="auto"/>
        <w:jc w:val="center"/>
        <w:rPr>
          <w:noProof/>
          <w:sz w:val="20"/>
          <w:highlight w:val="yellow"/>
          <w:lang w:val="sv-SE"/>
        </w:rPr>
      </w:pPr>
    </w:p>
    <w:p w14:paraId="0D676401" w14:textId="77777777" w:rsidR="00CA56FD" w:rsidRPr="002108F1" w:rsidRDefault="00CA56FD" w:rsidP="00CA56FD">
      <w:pPr>
        <w:pStyle w:val="Rubrik1"/>
        <w:spacing w:before="0" w:line="360" w:lineRule="auto"/>
        <w:jc w:val="center"/>
        <w:rPr>
          <w:noProof/>
          <w:sz w:val="24"/>
          <w:highlight w:val="yellow"/>
          <w:lang w:val="sv-SE"/>
        </w:rPr>
      </w:pPr>
    </w:p>
    <w:p w14:paraId="5274310F" w14:textId="374181DD" w:rsidR="00CA56FD" w:rsidRPr="002108F1" w:rsidRDefault="00421FBF" w:rsidP="00CA56FD">
      <w:pPr>
        <w:pStyle w:val="Rubrik1"/>
        <w:spacing w:before="0" w:line="360" w:lineRule="auto"/>
        <w:jc w:val="center"/>
        <w:rPr>
          <w:noProof/>
          <w:sz w:val="24"/>
          <w:lang w:val="sv-SE"/>
        </w:rPr>
      </w:pPr>
      <w:r w:rsidRPr="002108F1">
        <w:rPr>
          <w:noProof/>
          <w:sz w:val="24"/>
          <w:lang w:val="sv-SE"/>
        </w:rPr>
        <w:t xml:space="preserve">Hur kan sociala medier användas i det </w:t>
      </w:r>
      <w:r w:rsidR="00686268">
        <w:rPr>
          <w:noProof/>
          <w:sz w:val="24"/>
          <w:lang w:val="sv-SE"/>
        </w:rPr>
        <w:t xml:space="preserve">brottsförebyggande och </w:t>
      </w:r>
      <w:r w:rsidRPr="002108F1">
        <w:rPr>
          <w:noProof/>
          <w:sz w:val="24"/>
          <w:lang w:val="sv-SE"/>
        </w:rPr>
        <w:t>offerstödjande arbetet?</w:t>
      </w:r>
    </w:p>
    <w:p w14:paraId="4E8AFD37" w14:textId="77777777" w:rsidR="00CA56FD" w:rsidRPr="002108F1" w:rsidRDefault="00CA56FD" w:rsidP="00D04576">
      <w:pPr>
        <w:pStyle w:val="Rubrik1"/>
        <w:spacing w:before="120" w:line="360" w:lineRule="auto"/>
        <w:jc w:val="center"/>
        <w:rPr>
          <w:noProof/>
          <w:sz w:val="20"/>
          <w:highlight w:val="yellow"/>
          <w:lang w:val="sv-SE"/>
        </w:rPr>
      </w:pPr>
    </w:p>
    <w:p w14:paraId="45210EFB" w14:textId="671FCFA7" w:rsidR="000F0CF9" w:rsidRPr="002108F1" w:rsidRDefault="00B216BD" w:rsidP="00D04576">
      <w:pPr>
        <w:pStyle w:val="Rubrik1"/>
        <w:spacing w:before="120" w:line="360" w:lineRule="auto"/>
        <w:jc w:val="center"/>
        <w:rPr>
          <w:noProof/>
          <w:sz w:val="20"/>
          <w:lang w:val="sv-SE"/>
        </w:rPr>
      </w:pPr>
      <w:r w:rsidRPr="002108F1">
        <w:rPr>
          <w:noProof/>
          <w:sz w:val="20"/>
          <w:lang w:val="sv-SE"/>
        </w:rPr>
        <w:t>Inbjudan till e</w:t>
      </w:r>
      <w:r w:rsidR="00954665" w:rsidRPr="002108F1">
        <w:rPr>
          <w:noProof/>
          <w:sz w:val="20"/>
          <w:lang w:val="sv-SE"/>
        </w:rPr>
        <w:t xml:space="preserve">n </w:t>
      </w:r>
      <w:r w:rsidR="00686268">
        <w:rPr>
          <w:noProof/>
          <w:sz w:val="20"/>
          <w:lang w:val="sv-SE"/>
        </w:rPr>
        <w:t xml:space="preserve">föreläsning och </w:t>
      </w:r>
      <w:r w:rsidR="0006490C" w:rsidRPr="002108F1">
        <w:rPr>
          <w:noProof/>
          <w:sz w:val="20"/>
          <w:lang w:val="sv-SE"/>
        </w:rPr>
        <w:t>workshop</w:t>
      </w:r>
      <w:r w:rsidR="000F0CF9" w:rsidRPr="002108F1">
        <w:rPr>
          <w:noProof/>
          <w:sz w:val="20"/>
          <w:lang w:val="sv-SE"/>
        </w:rPr>
        <w:t xml:space="preserve"> </w:t>
      </w:r>
      <w:r w:rsidR="00CA56FD" w:rsidRPr="002108F1">
        <w:rPr>
          <w:noProof/>
          <w:sz w:val="20"/>
          <w:lang w:val="sv-SE"/>
        </w:rPr>
        <w:t xml:space="preserve">för </w:t>
      </w:r>
      <w:r w:rsidR="005E15D2" w:rsidRPr="002108F1">
        <w:rPr>
          <w:noProof/>
          <w:sz w:val="20"/>
          <w:lang w:val="sv-SE"/>
        </w:rPr>
        <w:t xml:space="preserve">personer </w:t>
      </w:r>
      <w:r w:rsidR="00856902" w:rsidRPr="002108F1">
        <w:rPr>
          <w:noProof/>
          <w:sz w:val="20"/>
          <w:lang w:val="sv-SE"/>
        </w:rPr>
        <w:t>verksamma</w:t>
      </w:r>
      <w:r w:rsidR="003F5600" w:rsidRPr="002108F1">
        <w:rPr>
          <w:noProof/>
          <w:sz w:val="20"/>
          <w:lang w:val="sv-SE"/>
        </w:rPr>
        <w:t xml:space="preserve"> </w:t>
      </w:r>
      <w:r w:rsidR="00CB7E22" w:rsidRPr="002108F1">
        <w:rPr>
          <w:noProof/>
          <w:sz w:val="20"/>
          <w:lang w:val="sv-SE"/>
        </w:rPr>
        <w:t xml:space="preserve">inom rättsväsendet, socialtjänsten, </w:t>
      </w:r>
      <w:r w:rsidR="005E15D2" w:rsidRPr="002108F1">
        <w:rPr>
          <w:noProof/>
          <w:sz w:val="20"/>
          <w:lang w:val="sv-SE"/>
        </w:rPr>
        <w:t>ideella organisationer</w:t>
      </w:r>
      <w:r w:rsidR="00C11B2A" w:rsidRPr="002108F1">
        <w:rPr>
          <w:noProof/>
          <w:sz w:val="20"/>
          <w:lang w:val="sv-SE"/>
        </w:rPr>
        <w:t xml:space="preserve"> m.fl.</w:t>
      </w:r>
    </w:p>
    <w:p w14:paraId="20489185" w14:textId="77777777" w:rsidR="00E105F0" w:rsidRPr="002108F1" w:rsidRDefault="00E105F0" w:rsidP="00E105F0">
      <w:pPr>
        <w:rPr>
          <w:highlight w:val="yellow"/>
          <w:lang w:val="sv-SE"/>
        </w:rPr>
      </w:pPr>
    </w:p>
    <w:p w14:paraId="1B036918" w14:textId="77777777" w:rsidR="001F39EF" w:rsidRPr="002108F1" w:rsidRDefault="001F39EF" w:rsidP="00CA56FD">
      <w:pPr>
        <w:pStyle w:val="Rubrik1"/>
        <w:spacing w:before="0"/>
        <w:rPr>
          <w:noProof/>
          <w:sz w:val="20"/>
          <w:lang w:val="sv-SE"/>
        </w:rPr>
      </w:pPr>
    </w:p>
    <w:p w14:paraId="6CE38606" w14:textId="2CA20C47" w:rsidR="00E105F0" w:rsidRPr="002108F1" w:rsidRDefault="00E105F0" w:rsidP="00E105F0">
      <w:pPr>
        <w:jc w:val="center"/>
        <w:rPr>
          <w:lang w:val="sv-SE"/>
        </w:rPr>
      </w:pPr>
      <w:r w:rsidRPr="002108F1">
        <w:rPr>
          <w:lang w:val="sv-SE"/>
        </w:rPr>
        <w:t xml:space="preserve">Stockholm </w:t>
      </w:r>
      <w:r w:rsidR="00B216BD" w:rsidRPr="002108F1">
        <w:rPr>
          <w:lang w:val="sv-SE"/>
        </w:rPr>
        <w:t xml:space="preserve">den </w:t>
      </w:r>
      <w:r w:rsidR="00421FBF" w:rsidRPr="002108F1">
        <w:rPr>
          <w:lang w:val="sv-SE"/>
        </w:rPr>
        <w:t>25 oktober</w:t>
      </w:r>
      <w:r w:rsidR="00B216BD" w:rsidRPr="002108F1">
        <w:rPr>
          <w:lang w:val="sv-SE"/>
        </w:rPr>
        <w:t xml:space="preserve"> 201</w:t>
      </w:r>
      <w:r w:rsidR="00EC4D61" w:rsidRPr="002108F1">
        <w:rPr>
          <w:lang w:val="sv-SE"/>
        </w:rPr>
        <w:t>2</w:t>
      </w:r>
    </w:p>
    <w:p w14:paraId="6F9978E1" w14:textId="77777777" w:rsidR="00E105F0" w:rsidRPr="002108F1" w:rsidRDefault="00E105F0" w:rsidP="00E105F0">
      <w:pPr>
        <w:jc w:val="center"/>
        <w:rPr>
          <w:lang w:val="sv-SE"/>
        </w:rPr>
      </w:pPr>
    </w:p>
    <w:p w14:paraId="6DBF54BC" w14:textId="77777777" w:rsidR="000F0CF9" w:rsidRPr="002108F1" w:rsidRDefault="000F0CF9" w:rsidP="00502156">
      <w:pPr>
        <w:pStyle w:val="Rubrik1"/>
        <w:spacing w:before="0"/>
        <w:jc w:val="center"/>
        <w:rPr>
          <w:noProof/>
          <w:sz w:val="20"/>
          <w:lang w:val="sv-SE"/>
        </w:rPr>
      </w:pPr>
    </w:p>
    <w:p w14:paraId="433816F2" w14:textId="77777777" w:rsidR="00230265" w:rsidRPr="002108F1" w:rsidRDefault="00230265" w:rsidP="00230265">
      <w:pPr>
        <w:rPr>
          <w:lang w:val="sv-SE"/>
        </w:rPr>
      </w:pPr>
    </w:p>
    <w:p w14:paraId="5C0865C2" w14:textId="77777777" w:rsidR="005449D2" w:rsidRPr="002108F1" w:rsidRDefault="005449D2" w:rsidP="00230265">
      <w:pPr>
        <w:rPr>
          <w:lang w:val="sv-SE"/>
        </w:rPr>
      </w:pPr>
    </w:p>
    <w:p w14:paraId="6255BBC2" w14:textId="77777777" w:rsidR="005449D2" w:rsidRPr="002108F1" w:rsidRDefault="005449D2" w:rsidP="00230265">
      <w:pPr>
        <w:rPr>
          <w:lang w:val="sv-SE"/>
        </w:rPr>
      </w:pPr>
    </w:p>
    <w:p w14:paraId="0E10FCD0" w14:textId="77777777" w:rsidR="005449D2" w:rsidRPr="002108F1" w:rsidRDefault="005449D2" w:rsidP="00230265">
      <w:pPr>
        <w:rPr>
          <w:lang w:val="sv-SE"/>
        </w:rPr>
      </w:pPr>
    </w:p>
    <w:p w14:paraId="3CBF6A4A" w14:textId="77777777" w:rsidR="005449D2" w:rsidRPr="002108F1" w:rsidRDefault="005449D2" w:rsidP="00230265">
      <w:pPr>
        <w:rPr>
          <w:lang w:val="sv-SE"/>
        </w:rPr>
      </w:pPr>
    </w:p>
    <w:p w14:paraId="165D719A" w14:textId="77777777" w:rsidR="005449D2" w:rsidRPr="002108F1" w:rsidRDefault="005449D2" w:rsidP="00230265">
      <w:pPr>
        <w:rPr>
          <w:lang w:val="sv-SE"/>
        </w:rPr>
      </w:pPr>
    </w:p>
    <w:p w14:paraId="19DBD6D2" w14:textId="77777777" w:rsidR="005449D2" w:rsidRPr="002108F1" w:rsidRDefault="005449D2" w:rsidP="00230265">
      <w:pPr>
        <w:rPr>
          <w:lang w:val="sv-SE"/>
        </w:rPr>
      </w:pPr>
    </w:p>
    <w:p w14:paraId="5DA82307" w14:textId="730CA118" w:rsidR="00230265" w:rsidRPr="002108F1" w:rsidRDefault="00230265" w:rsidP="005449D2">
      <w:pPr>
        <w:pStyle w:val="Rubrik1"/>
        <w:spacing w:before="0" w:after="480"/>
        <w:jc w:val="center"/>
        <w:rPr>
          <w:rFonts w:ascii="Times New Roman" w:hAnsi="Times New Roman"/>
          <w:b w:val="0"/>
          <w:noProof/>
          <w:sz w:val="36"/>
          <w:szCs w:val="36"/>
          <w:lang w:val="sv-SE"/>
        </w:rPr>
      </w:pPr>
      <w:r w:rsidRPr="002108F1">
        <w:rPr>
          <w:rFonts w:ascii="Times New Roman" w:hAnsi="Times New Roman"/>
          <w:b w:val="0"/>
          <w:noProof/>
          <w:sz w:val="36"/>
          <w:szCs w:val="36"/>
          <w:lang w:val="sv-SE"/>
        </w:rPr>
        <w:lastRenderedPageBreak/>
        <w:t xml:space="preserve">Hur kan sociala medier användas i det </w:t>
      </w:r>
      <w:r w:rsidR="00686268">
        <w:rPr>
          <w:rFonts w:ascii="Times New Roman" w:hAnsi="Times New Roman"/>
          <w:b w:val="0"/>
          <w:noProof/>
          <w:sz w:val="36"/>
          <w:szCs w:val="36"/>
          <w:lang w:val="sv-SE"/>
        </w:rPr>
        <w:t>brottsförebyggande</w:t>
      </w:r>
      <w:r w:rsidRPr="002108F1">
        <w:rPr>
          <w:rFonts w:ascii="Times New Roman" w:hAnsi="Times New Roman"/>
          <w:b w:val="0"/>
          <w:noProof/>
          <w:sz w:val="36"/>
          <w:szCs w:val="36"/>
          <w:lang w:val="sv-SE"/>
        </w:rPr>
        <w:t xml:space="preserve"> och </w:t>
      </w:r>
      <w:r w:rsidR="00154AC5">
        <w:rPr>
          <w:rFonts w:ascii="Times New Roman" w:hAnsi="Times New Roman"/>
          <w:b w:val="0"/>
          <w:noProof/>
          <w:sz w:val="36"/>
          <w:szCs w:val="36"/>
          <w:lang w:val="sv-SE"/>
        </w:rPr>
        <w:t>o</w:t>
      </w:r>
      <w:r w:rsidRPr="002108F1">
        <w:rPr>
          <w:rFonts w:ascii="Times New Roman" w:hAnsi="Times New Roman"/>
          <w:b w:val="0"/>
          <w:noProof/>
          <w:sz w:val="36"/>
          <w:szCs w:val="36"/>
          <w:lang w:val="sv-SE"/>
        </w:rPr>
        <w:t>fferstödjande arbetet?</w:t>
      </w:r>
    </w:p>
    <w:p w14:paraId="59D50EDD" w14:textId="77777777" w:rsidR="00230265" w:rsidRPr="002108F1" w:rsidRDefault="00230265" w:rsidP="00230265">
      <w:pPr>
        <w:rPr>
          <w:lang w:val="sv-SE"/>
        </w:rPr>
      </w:pPr>
    </w:p>
    <w:p w14:paraId="208894C9" w14:textId="31146FE0" w:rsidR="0048204A" w:rsidRPr="002108F1" w:rsidRDefault="00134158" w:rsidP="00331EBC">
      <w:pPr>
        <w:pStyle w:val="Rubrik1"/>
        <w:spacing w:before="0"/>
        <w:ind w:left="1797" w:right="249" w:hanging="1797"/>
        <w:jc w:val="both"/>
        <w:rPr>
          <w:rFonts w:ascii="Times New Roman" w:hAnsi="Times New Roman"/>
          <w:b w:val="0"/>
          <w:noProof/>
          <w:sz w:val="24"/>
          <w:szCs w:val="24"/>
          <w:lang w:val="sv-SE"/>
        </w:rPr>
      </w:pPr>
      <w:r w:rsidRPr="002108F1">
        <w:rPr>
          <w:rFonts w:ascii="Times New Roman" w:hAnsi="Times New Roman"/>
          <w:noProof/>
          <w:sz w:val="24"/>
          <w:szCs w:val="24"/>
          <w:lang w:val="sv-SE"/>
        </w:rPr>
        <w:t>Bakgrund</w:t>
      </w:r>
      <w:r w:rsidR="00731DB5" w:rsidRPr="002108F1">
        <w:rPr>
          <w:rFonts w:ascii="Times New Roman" w:hAnsi="Times New Roman"/>
          <w:noProof/>
          <w:sz w:val="24"/>
          <w:szCs w:val="24"/>
          <w:lang w:val="sv-SE"/>
        </w:rPr>
        <w:tab/>
      </w:r>
      <w:r w:rsidR="0048204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Internet utgör i</w:t>
      </w:r>
      <w:r w:rsidR="000F7D5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</w:t>
      </w:r>
      <w:r w:rsidR="0048204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dag en allt vanligare plats för brottsligt beteende </w:t>
      </w:r>
      <w:r w:rsidR="001B6B9B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och </w:t>
      </w:r>
      <w:r w:rsidR="0048204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skapar </w:t>
      </w:r>
      <w:r w:rsidR="005449D2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därmed </w:t>
      </w:r>
      <w:r w:rsidR="0048204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många gånger lika stor otrygghet, rädsla och förtvivlan som när övergreppen sker utanför den vir</w:t>
      </w:r>
      <w:r w:rsidR="00916C23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t</w:t>
      </w:r>
      <w:r w:rsidR="0048204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uella sfären. </w:t>
      </w:r>
    </w:p>
    <w:p w14:paraId="25EC432D" w14:textId="77777777" w:rsidR="0048204A" w:rsidRPr="002108F1" w:rsidRDefault="0048204A" w:rsidP="00331EBC">
      <w:pPr>
        <w:pStyle w:val="Rubrik1"/>
        <w:spacing w:before="0"/>
        <w:ind w:left="1797" w:right="249" w:hanging="1797"/>
        <w:jc w:val="both"/>
        <w:rPr>
          <w:rFonts w:ascii="Times New Roman" w:hAnsi="Times New Roman"/>
          <w:b w:val="0"/>
          <w:noProof/>
          <w:sz w:val="24"/>
          <w:szCs w:val="24"/>
          <w:lang w:val="sv-SE"/>
        </w:rPr>
      </w:pPr>
    </w:p>
    <w:p w14:paraId="7504EE02" w14:textId="74662651" w:rsidR="00814A5D" w:rsidRPr="002108F1" w:rsidRDefault="00392F62" w:rsidP="0048204A">
      <w:pPr>
        <w:pStyle w:val="Rubrik1"/>
        <w:spacing w:before="0"/>
        <w:ind w:left="1797" w:right="249"/>
        <w:jc w:val="both"/>
        <w:rPr>
          <w:rFonts w:ascii="Times New Roman" w:hAnsi="Times New Roman"/>
          <w:b w:val="0"/>
          <w:noProof/>
          <w:sz w:val="24"/>
          <w:szCs w:val="24"/>
          <w:lang w:val="sv-SE"/>
        </w:rPr>
      </w:pPr>
      <w:r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Under de snaste åren har </w:t>
      </w:r>
      <w:r w:rsidR="00A06DB4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allt fler</w:t>
      </w:r>
      <w:r w:rsidR="00B52811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annonyma förtal, hot och trakasserier </w:t>
      </w:r>
      <w:r w:rsidR="0048204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rikt</w:t>
      </w:r>
      <w:r w:rsidR="00271FC9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ats mot brottsdrabbade i </w:t>
      </w:r>
      <w:r w:rsidR="00FD2B3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olika sociala medier</w:t>
      </w:r>
      <w:r w:rsidR="00FD7A2C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</w:t>
      </w:r>
      <w:r w:rsidR="006A19F0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så som bloggsidor, </w:t>
      </w:r>
      <w:r w:rsidR="00647019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chattar</w:t>
      </w:r>
      <w:r w:rsidR="006A19F0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och Facebook</w:t>
      </w:r>
      <w:r w:rsidR="00AB213E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. </w:t>
      </w:r>
      <w:r w:rsidR="00415AD6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I olika I</w:t>
      </w:r>
      <w:r w:rsidR="00AF69CF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nternetforum, med eller utan ansvarig utgivare, har allmänheten </w:t>
      </w:r>
      <w:r w:rsidR="001B7F45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haft fritt </w:t>
      </w:r>
      <w:r w:rsidR="00141B27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spelrum</w:t>
      </w:r>
      <w:r w:rsidR="00AF69CF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att föra en öppen, osaklig och inte sällan fördömmande diskusison </w:t>
      </w:r>
      <w:r w:rsidR="00A55016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om den d</w:t>
      </w:r>
      <w:r w:rsidR="00AA7F15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rabbades skuld i brottet, beteende eller reaktion</w:t>
      </w:r>
      <w:r w:rsidR="00AD5661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. </w:t>
      </w:r>
      <w:r w:rsidR="00814A5D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Påhoppen </w:t>
      </w:r>
      <w:r w:rsidR="00A0517D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har bland annat föranlett en debatt om</w:t>
      </w:r>
      <w:r w:rsidR="006C4A02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brottsdrabbades integritet och medias publicistiska ansvar. </w:t>
      </w:r>
    </w:p>
    <w:p w14:paraId="7D0D6B36" w14:textId="77777777" w:rsidR="00814A5D" w:rsidRPr="002108F1" w:rsidRDefault="00814A5D" w:rsidP="00331EBC">
      <w:pPr>
        <w:pStyle w:val="Rubrik1"/>
        <w:spacing w:before="0"/>
        <w:ind w:left="1797" w:right="249" w:hanging="1797"/>
        <w:jc w:val="both"/>
        <w:rPr>
          <w:rFonts w:ascii="Times New Roman" w:hAnsi="Times New Roman"/>
          <w:b w:val="0"/>
          <w:noProof/>
          <w:sz w:val="24"/>
          <w:szCs w:val="24"/>
          <w:lang w:val="sv-SE"/>
        </w:rPr>
      </w:pPr>
    </w:p>
    <w:p w14:paraId="10FF8412" w14:textId="0378D22D" w:rsidR="005D5536" w:rsidRPr="002108F1" w:rsidRDefault="00814A5D" w:rsidP="0048204A">
      <w:pPr>
        <w:pStyle w:val="Rubrik1"/>
        <w:spacing w:before="0"/>
        <w:ind w:left="1797" w:right="249" w:hanging="493"/>
        <w:jc w:val="both"/>
        <w:rPr>
          <w:rFonts w:ascii="Times New Roman" w:hAnsi="Times New Roman"/>
          <w:b w:val="0"/>
          <w:noProof/>
          <w:sz w:val="24"/>
          <w:szCs w:val="24"/>
          <w:lang w:val="sv-SE"/>
        </w:rPr>
      </w:pPr>
      <w:r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ab/>
      </w:r>
      <w:r w:rsidR="007451FF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Det är </w:t>
      </w:r>
      <w:r w:rsidR="00141B27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samtidigt</w:t>
      </w:r>
      <w:r w:rsidR="007451FF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viktigt att komma ihåg att </w:t>
      </w:r>
      <w:r w:rsidR="00331EBC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Internet</w:t>
      </w:r>
      <w:r w:rsidR="004565FC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</w:t>
      </w:r>
      <w:r w:rsidR="0041732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utgör </w:t>
      </w:r>
      <w:r w:rsidR="004565FC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ett av det moderna samhällets viktigaste kommunikationsverktyg. Den övervägande majoritetet</w:t>
      </w:r>
      <w:r w:rsidR="00AA7F15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en</w:t>
      </w:r>
      <w:r w:rsidR="004565FC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av Sveriges befolkning </w:t>
      </w:r>
      <w:r w:rsidR="00CA75F9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har i ett eller annat sammahang tillgång till Internet och nyttjar det såväl i privatlivet som inom ramen för sitt arbete. </w:t>
      </w:r>
      <w:r w:rsidR="00204E97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Teknikens snabba utveckling har dessutom möjliggjort det för oss att </w:t>
      </w:r>
      <w:r w:rsidR="005D5536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ständigt vara ”uppkopplade” och få tillgång till </w:t>
      </w:r>
      <w:r w:rsidR="00C432B8">
        <w:rPr>
          <w:rFonts w:ascii="Times New Roman" w:hAnsi="Times New Roman"/>
          <w:b w:val="0"/>
          <w:noProof/>
          <w:sz w:val="24"/>
          <w:szCs w:val="24"/>
          <w:lang w:val="sv-SE"/>
        </w:rPr>
        <w:t>aktuella</w:t>
      </w:r>
      <w:r w:rsidR="005D5536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nyheter och </w:t>
      </w:r>
      <w:r w:rsidR="00C432B8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senaste </w:t>
      </w:r>
      <w:r w:rsidR="005D5536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information. </w:t>
      </w:r>
    </w:p>
    <w:p w14:paraId="30552EB7" w14:textId="77777777" w:rsidR="005D5536" w:rsidRPr="002108F1" w:rsidRDefault="005D5536" w:rsidP="004565FC">
      <w:pPr>
        <w:pStyle w:val="Rubrik1"/>
        <w:spacing w:before="0"/>
        <w:ind w:left="1797" w:right="249"/>
        <w:jc w:val="both"/>
        <w:rPr>
          <w:rFonts w:ascii="Times New Roman" w:hAnsi="Times New Roman"/>
          <w:b w:val="0"/>
          <w:noProof/>
          <w:sz w:val="24"/>
          <w:szCs w:val="24"/>
          <w:lang w:val="sv-SE"/>
        </w:rPr>
      </w:pPr>
    </w:p>
    <w:p w14:paraId="290963E1" w14:textId="25AF35E1" w:rsidR="005349D6" w:rsidRPr="002108F1" w:rsidRDefault="005D5536" w:rsidP="00701DBB">
      <w:pPr>
        <w:pStyle w:val="Rubrik1"/>
        <w:spacing w:before="0"/>
        <w:ind w:left="1797" w:right="249"/>
        <w:jc w:val="both"/>
        <w:rPr>
          <w:rFonts w:ascii="Times New Roman" w:hAnsi="Times New Roman"/>
          <w:b w:val="0"/>
          <w:noProof/>
          <w:sz w:val="24"/>
          <w:szCs w:val="24"/>
          <w:lang w:val="sv-SE"/>
        </w:rPr>
      </w:pPr>
      <w:r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Dagen</w:t>
      </w:r>
      <w:r w:rsidR="00A223F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s</w:t>
      </w:r>
      <w:r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internetsamhälle skapar därmed </w:t>
      </w:r>
      <w:r w:rsidR="00323647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en </w:t>
      </w:r>
      <w:r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u</w:t>
      </w:r>
      <w:r w:rsidR="00323647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nik</w:t>
      </w:r>
      <w:r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för</w:t>
      </w:r>
      <w:r w:rsidR="00A223F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utsättning att på ett </w:t>
      </w:r>
      <w:r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enkelt</w:t>
      </w:r>
      <w:r w:rsidR="00A223F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, snabbt och effektivt</w:t>
      </w:r>
      <w:r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sätt nå ut till en stor del a</w:t>
      </w:r>
      <w:r w:rsidR="00A5207C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v</w:t>
      </w:r>
      <w:r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befolkningen. </w:t>
      </w:r>
      <w:r w:rsidR="0041732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Denna möjlighet kan, som diskuteras ovan</w:t>
      </w:r>
      <w:r w:rsidR="00B552C7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,</w:t>
      </w:r>
      <w:r w:rsidR="0041732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missbrukas </w:t>
      </w:r>
      <w:r w:rsidR="00701DBB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och användas för allvarliga personliga påhopp, men </w:t>
      </w:r>
      <w:r w:rsidR="005349D6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också nyttjas i ett informativt och </w:t>
      </w:r>
      <w:r w:rsidR="00927144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opinionsbildande syfte. </w:t>
      </w:r>
    </w:p>
    <w:p w14:paraId="15360919" w14:textId="77777777" w:rsidR="0041732A" w:rsidRPr="002108F1" w:rsidRDefault="0041732A" w:rsidP="00927144">
      <w:pPr>
        <w:pStyle w:val="Rubrik1"/>
        <w:spacing w:before="0"/>
        <w:ind w:right="249"/>
        <w:jc w:val="both"/>
        <w:rPr>
          <w:rFonts w:ascii="Times New Roman" w:hAnsi="Times New Roman"/>
          <w:b w:val="0"/>
          <w:noProof/>
          <w:sz w:val="24"/>
          <w:szCs w:val="24"/>
          <w:lang w:val="sv-SE"/>
        </w:rPr>
      </w:pPr>
    </w:p>
    <w:p w14:paraId="049D2557" w14:textId="44683EBA" w:rsidR="0090020E" w:rsidRPr="002108F1" w:rsidRDefault="00CF2FDA" w:rsidP="00EF021B">
      <w:pPr>
        <w:pStyle w:val="Rubrik1"/>
        <w:spacing w:before="0"/>
        <w:ind w:left="1797" w:right="249"/>
        <w:jc w:val="both"/>
        <w:rPr>
          <w:rFonts w:ascii="Times New Roman" w:hAnsi="Times New Roman"/>
          <w:b w:val="0"/>
          <w:noProof/>
          <w:sz w:val="24"/>
          <w:szCs w:val="24"/>
          <w:lang w:val="sv-SE"/>
        </w:rPr>
      </w:pPr>
      <w:r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Under denna </w:t>
      </w:r>
      <w:r w:rsidR="00B25CF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workshop</w:t>
      </w:r>
      <w:r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ställer vi oss</w:t>
      </w:r>
      <w:r w:rsidR="000A721B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</w:t>
      </w:r>
      <w:r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f</w:t>
      </w:r>
      <w:r w:rsidR="00BF4F65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rågan hur social</w:t>
      </w:r>
      <w:r w:rsidR="00B25CF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a medier</w:t>
      </w:r>
      <w:r w:rsidR="00BF4F65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kan använ</w:t>
      </w:r>
      <w:r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das för att förbättra situationen för människor som drabbas av brott? </w:t>
      </w:r>
      <w:r w:rsidR="008847DE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Kan chatt</w:t>
      </w:r>
      <w:r w:rsidR="00B25CF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, </w:t>
      </w:r>
      <w:r w:rsidR="001F0D60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blogg, </w:t>
      </w:r>
      <w:r w:rsidR="00041127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MSN</w:t>
      </w:r>
      <w:r w:rsidR="00D35960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/Live </w:t>
      </w:r>
      <w:r w:rsidR="001F0D60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etc.</w:t>
      </w:r>
      <w:r w:rsidR="00373DB6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</w:t>
      </w:r>
      <w:r w:rsidR="00B25CF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utgöra ett verktyg</w:t>
      </w:r>
      <w:r w:rsidR="001F0D60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i det stödjande o</w:t>
      </w:r>
      <w:r w:rsidR="00AF1726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ch brottsförebyggande </w:t>
      </w:r>
      <w:r w:rsidR="00026EF6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arbetet? </w:t>
      </w:r>
      <w:r w:rsidR="004C002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Kan vi bedriva opionsbildning </w:t>
      </w:r>
      <w:r w:rsidR="00D35960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och informera om vår egen verksamhet </w:t>
      </w:r>
      <w:r w:rsidR="004C002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med hjälp av Twitter</w:t>
      </w:r>
      <w:r w:rsidR="008847DE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, Flickr</w:t>
      </w:r>
      <w:r w:rsidR="00D35960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, Facebook etc.</w:t>
      </w:r>
      <w:r w:rsidR="006E36BE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? </w:t>
      </w:r>
    </w:p>
    <w:p w14:paraId="43181990" w14:textId="77777777" w:rsidR="0090020E" w:rsidRPr="002108F1" w:rsidRDefault="0090020E" w:rsidP="00EF021B">
      <w:pPr>
        <w:pStyle w:val="Rubrik1"/>
        <w:spacing w:before="0"/>
        <w:ind w:left="1797" w:right="249"/>
        <w:jc w:val="both"/>
        <w:rPr>
          <w:rFonts w:ascii="Times New Roman" w:hAnsi="Times New Roman"/>
          <w:b w:val="0"/>
          <w:noProof/>
          <w:sz w:val="24"/>
          <w:szCs w:val="24"/>
          <w:lang w:val="sv-SE"/>
        </w:rPr>
      </w:pPr>
    </w:p>
    <w:p w14:paraId="0110274B" w14:textId="7F0EB9E6" w:rsidR="00EA4BD3" w:rsidRPr="002108F1" w:rsidRDefault="00154AC5" w:rsidP="00EA4BD3">
      <w:pPr>
        <w:pStyle w:val="Rubrik1"/>
        <w:spacing w:before="0"/>
        <w:ind w:left="1797" w:right="249"/>
        <w:jc w:val="both"/>
        <w:rPr>
          <w:rFonts w:ascii="Times New Roman" w:hAnsi="Times New Roman"/>
          <w:b w:val="0"/>
          <w:noProof/>
          <w:sz w:val="24"/>
          <w:szCs w:val="24"/>
          <w:lang w:val="sv-SE"/>
        </w:rPr>
      </w:pPr>
      <w:r>
        <w:rPr>
          <w:rFonts w:ascii="Times New Roman" w:hAnsi="Times New Roman"/>
          <w:b w:val="0"/>
          <w:noProof/>
          <w:sz w:val="24"/>
          <w:szCs w:val="24"/>
          <w:lang w:val="sv-SE"/>
        </w:rPr>
        <w:t>Föreläsningen och w</w:t>
      </w:r>
      <w:r w:rsidR="00EA4BD3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orkshopen vänder sig till personer verksamma inom rättsväsendet, socialtjänsten, ideella organisationer m.fl.</w:t>
      </w:r>
    </w:p>
    <w:p w14:paraId="213C74E7" w14:textId="77777777" w:rsidR="00686C03" w:rsidRPr="002108F1" w:rsidRDefault="00686C03" w:rsidP="00D44FFB">
      <w:pPr>
        <w:pStyle w:val="Rubrik1"/>
        <w:keepNext w:val="0"/>
        <w:keepLines w:val="0"/>
        <w:widowControl w:val="0"/>
        <w:spacing w:before="0"/>
        <w:ind w:left="1803" w:right="249" w:hanging="1797"/>
        <w:jc w:val="both"/>
        <w:rPr>
          <w:rFonts w:ascii="Times New Roman" w:hAnsi="Times New Roman"/>
          <w:noProof/>
          <w:sz w:val="24"/>
          <w:szCs w:val="24"/>
          <w:lang w:val="sv-SE"/>
        </w:rPr>
      </w:pPr>
    </w:p>
    <w:p w14:paraId="0DBC4724" w14:textId="12BC2947" w:rsidR="00E905F6" w:rsidRPr="002108F1" w:rsidRDefault="00502156" w:rsidP="00FD2DD7">
      <w:pPr>
        <w:pStyle w:val="Rubrik1"/>
        <w:keepNext w:val="0"/>
        <w:keepLines w:val="0"/>
        <w:widowControl w:val="0"/>
        <w:spacing w:before="0"/>
        <w:ind w:left="1803" w:right="249" w:hanging="1797"/>
        <w:jc w:val="both"/>
        <w:rPr>
          <w:rFonts w:ascii="Times New Roman" w:hAnsi="Times New Roman"/>
          <w:b w:val="0"/>
          <w:noProof/>
          <w:sz w:val="24"/>
          <w:szCs w:val="24"/>
          <w:lang w:val="sv-SE"/>
        </w:rPr>
      </w:pPr>
      <w:r w:rsidRPr="002108F1">
        <w:rPr>
          <w:rFonts w:ascii="Times New Roman" w:hAnsi="Times New Roman"/>
          <w:noProof/>
          <w:sz w:val="24"/>
          <w:szCs w:val="24"/>
          <w:lang w:val="sv-SE"/>
        </w:rPr>
        <w:t>Syfte</w:t>
      </w:r>
      <w:r w:rsidRPr="002108F1">
        <w:rPr>
          <w:rFonts w:ascii="Times New Roman" w:hAnsi="Times New Roman"/>
          <w:noProof/>
          <w:sz w:val="24"/>
          <w:szCs w:val="24"/>
          <w:lang w:val="sv-SE"/>
        </w:rPr>
        <w:tab/>
      </w:r>
      <w:r w:rsidR="005F4440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Syftet är att ge deltagarna </w:t>
      </w:r>
      <w:r w:rsidR="00FC18CD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grudläggande kunskaper om hur social</w:t>
      </w:r>
      <w:r w:rsidR="00C76215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a</w:t>
      </w:r>
      <w:r w:rsidR="00FC18CD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medi</w:t>
      </w:r>
      <w:r w:rsidR="00C76215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er</w:t>
      </w:r>
      <w:r w:rsidR="00FC18CD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kan användas i arbetet med </w:t>
      </w:r>
      <w:r w:rsidR="00EA4BD3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förebygga brott och stödja de som drabbats</w:t>
      </w:r>
      <w:r w:rsidR="00FC18CD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. </w:t>
      </w:r>
      <w:r w:rsidR="002905E8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Under </w:t>
      </w:r>
      <w:r w:rsidR="00EA4BD3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works</w:t>
      </w:r>
      <w:r w:rsidR="0023712A">
        <w:rPr>
          <w:rFonts w:ascii="Times New Roman" w:hAnsi="Times New Roman"/>
          <w:b w:val="0"/>
          <w:noProof/>
          <w:sz w:val="24"/>
          <w:szCs w:val="24"/>
          <w:lang w:val="sv-SE"/>
        </w:rPr>
        <w:t>h</w:t>
      </w:r>
      <w:r w:rsidR="00EA4BD3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open</w:t>
      </w:r>
      <w:r w:rsidR="002905E8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diskuteras </w:t>
      </w:r>
      <w:r w:rsidR="00C76215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hur </w:t>
      </w:r>
      <w:r w:rsidR="002905E8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sociala mediers möjligheter till interaktion och kom</w:t>
      </w:r>
      <w:r w:rsidR="004C751F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munikation kan nyttjas för att informera, bemöta och stödja människor som drabbas av brott. </w:t>
      </w:r>
      <w:r w:rsidR="007B1C02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Syftet är även att </w:t>
      </w:r>
      <w:r w:rsidR="00EB6472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presentera olika lösningar där sociala medier kan användas för </w:t>
      </w:r>
      <w:r w:rsidR="00093FC6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såväl </w:t>
      </w:r>
      <w:r w:rsidR="00EB6472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opinionsbildning </w:t>
      </w:r>
      <w:r w:rsidR="00093FC6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som för </w:t>
      </w:r>
      <w:r w:rsidR="00EB6472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utvec</w:t>
      </w:r>
      <w:r w:rsidR="0054081C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kling av den egna verks</w:t>
      </w:r>
      <w:r w:rsidR="00C76215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amheten. Slutligen </w:t>
      </w:r>
      <w:r w:rsidR="00544056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få</w:t>
      </w:r>
      <w:r w:rsidR="000F7D51">
        <w:rPr>
          <w:rFonts w:ascii="Times New Roman" w:hAnsi="Times New Roman"/>
          <w:b w:val="0"/>
          <w:noProof/>
          <w:sz w:val="24"/>
          <w:szCs w:val="24"/>
          <w:lang w:val="sv-SE"/>
        </w:rPr>
        <w:t>r deltagarna</w:t>
      </w:r>
      <w:r w:rsidR="00544056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möjlighet att bekanta sig med</w:t>
      </w:r>
      <w:r w:rsidR="00E905F6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några av de vanligast förekom</w:t>
      </w:r>
      <w:r w:rsidR="009F3DD2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mande sociala medier</w:t>
      </w:r>
      <w:r w:rsidR="0023712A">
        <w:rPr>
          <w:rFonts w:ascii="Times New Roman" w:hAnsi="Times New Roman"/>
          <w:b w:val="0"/>
          <w:noProof/>
          <w:sz w:val="24"/>
          <w:szCs w:val="24"/>
          <w:lang w:val="sv-SE"/>
        </w:rPr>
        <w:t>na</w:t>
      </w:r>
      <w:r w:rsidR="009F3DD2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och få</w:t>
      </w:r>
      <w:r w:rsidR="000F7D51">
        <w:rPr>
          <w:rFonts w:ascii="Times New Roman" w:hAnsi="Times New Roman"/>
          <w:b w:val="0"/>
          <w:noProof/>
          <w:sz w:val="24"/>
          <w:szCs w:val="24"/>
          <w:lang w:val="sv-SE"/>
        </w:rPr>
        <w:t>r</w:t>
      </w:r>
      <w:r w:rsidR="009F3DD2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</w:t>
      </w:r>
      <w:r w:rsidR="005906AB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konkreta tips och råd </w:t>
      </w:r>
      <w:r w:rsidR="005906AB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lastRenderedPageBreak/>
        <w:t xml:space="preserve">kring hur man bäst skriver, konverserar och uttrycker sig i </w:t>
      </w:r>
      <w:r w:rsidR="00595098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dessa sammanhang. </w:t>
      </w:r>
      <w:r w:rsidR="00BE2305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Deltagarna kan även få hjälp att </w:t>
      </w:r>
      <w:r w:rsidR="0040056B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skapa ett Twitter/Facebook konto. </w:t>
      </w:r>
      <w:r w:rsidR="005906AB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</w:t>
      </w:r>
    </w:p>
    <w:p w14:paraId="60C6044D" w14:textId="77777777" w:rsidR="00E905F6" w:rsidRPr="002108F1" w:rsidRDefault="00E905F6" w:rsidP="00E905F6">
      <w:pPr>
        <w:pStyle w:val="Rubrik1"/>
        <w:keepNext w:val="0"/>
        <w:keepLines w:val="0"/>
        <w:widowControl w:val="0"/>
        <w:spacing w:before="0"/>
        <w:ind w:left="1803" w:right="249" w:hanging="1797"/>
        <w:jc w:val="both"/>
        <w:rPr>
          <w:rFonts w:ascii="Times New Roman" w:hAnsi="Times New Roman"/>
          <w:noProof/>
          <w:sz w:val="24"/>
          <w:szCs w:val="24"/>
          <w:lang w:val="sv-SE"/>
        </w:rPr>
      </w:pPr>
    </w:p>
    <w:p w14:paraId="6FF66283" w14:textId="072AB544" w:rsidR="00B678BD" w:rsidRPr="002108F1" w:rsidRDefault="00DA2E2A" w:rsidP="00EF021B">
      <w:pPr>
        <w:pStyle w:val="Rubrik1"/>
        <w:keepNext w:val="0"/>
        <w:keepLines w:val="0"/>
        <w:widowControl w:val="0"/>
        <w:spacing w:before="0"/>
        <w:ind w:left="1803" w:right="249" w:hanging="1797"/>
        <w:jc w:val="both"/>
        <w:rPr>
          <w:rFonts w:ascii="Times New Roman" w:hAnsi="Times New Roman"/>
          <w:b w:val="0"/>
          <w:noProof/>
          <w:sz w:val="24"/>
          <w:szCs w:val="24"/>
          <w:lang w:val="sv-SE"/>
        </w:rPr>
      </w:pPr>
      <w:r w:rsidRPr="002108F1">
        <w:rPr>
          <w:rFonts w:ascii="Times New Roman" w:hAnsi="Times New Roman"/>
          <w:noProof/>
          <w:sz w:val="24"/>
          <w:szCs w:val="24"/>
          <w:lang w:val="sv-SE"/>
        </w:rPr>
        <w:t>Mål</w:t>
      </w:r>
      <w:r w:rsidRPr="002108F1">
        <w:rPr>
          <w:rFonts w:ascii="Times New Roman" w:hAnsi="Times New Roman"/>
          <w:noProof/>
          <w:sz w:val="24"/>
          <w:szCs w:val="24"/>
          <w:lang w:val="sv-SE"/>
        </w:rPr>
        <w:tab/>
      </w:r>
      <w:r w:rsidR="00293829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Efter </w:t>
      </w:r>
      <w:r w:rsidR="00FF00C8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föreläsningen och workshopen </w:t>
      </w:r>
      <w:r w:rsidR="009F3DD2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ska deltagarna </w:t>
      </w:r>
      <w:r w:rsidR="006C29E1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känna till och förstå några av de grundläggande funktionerna i </w:t>
      </w:r>
      <w:r w:rsidR="00F653C1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de</w:t>
      </w:r>
      <w:r w:rsidR="006C29E1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vanligaste sociala medier</w:t>
      </w:r>
      <w:r w:rsidR="00F653C1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na</w:t>
      </w:r>
      <w:r w:rsidR="006C29E1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. Deltagarna </w:t>
      </w:r>
      <w:r w:rsidR="00C5749D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ska dessutom ha </w:t>
      </w:r>
      <w:r w:rsidR="009F3DD2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god kunskap om </w:t>
      </w:r>
      <w:r w:rsidR="00C5749D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hur sociala medier</w:t>
      </w:r>
      <w:r w:rsidR="00595098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kan användas i </w:t>
      </w:r>
      <w:r w:rsidR="00FE5714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den egna verksamhetenn och i arbetet</w:t>
      </w:r>
      <w:r w:rsidR="00F20233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med</w:t>
      </w:r>
      <w:r w:rsidR="00FE5714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</w:t>
      </w:r>
      <w:r w:rsidR="00595098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människor som </w:t>
      </w:r>
      <w:r w:rsidR="009711AC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drabbas</w:t>
      </w:r>
      <w:r w:rsidR="00595098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av brott. </w:t>
      </w:r>
    </w:p>
    <w:p w14:paraId="5A2E31E6" w14:textId="77777777" w:rsidR="00145DE8" w:rsidRPr="002108F1" w:rsidRDefault="00145DE8" w:rsidP="00145DE8">
      <w:pPr>
        <w:rPr>
          <w:lang w:val="sv-SE"/>
        </w:rPr>
      </w:pPr>
    </w:p>
    <w:p w14:paraId="393D3D91" w14:textId="21A7E74A" w:rsidR="00FC306F" w:rsidRPr="002108F1" w:rsidRDefault="00FC306F" w:rsidP="00B308C7">
      <w:pPr>
        <w:pStyle w:val="Rubrik1"/>
        <w:tabs>
          <w:tab w:val="left" w:pos="2160"/>
        </w:tabs>
        <w:spacing w:before="0"/>
        <w:ind w:left="1797" w:right="249" w:hanging="1797"/>
        <w:jc w:val="both"/>
        <w:rPr>
          <w:rFonts w:ascii="Times New Roman" w:hAnsi="Times New Roman"/>
          <w:b w:val="0"/>
          <w:noProof/>
          <w:sz w:val="24"/>
          <w:szCs w:val="24"/>
          <w:lang w:val="sv-SE"/>
        </w:rPr>
      </w:pPr>
      <w:r w:rsidRPr="002108F1">
        <w:rPr>
          <w:rFonts w:ascii="Times New Roman" w:hAnsi="Times New Roman"/>
          <w:noProof/>
          <w:sz w:val="24"/>
          <w:szCs w:val="24"/>
          <w:lang w:val="sv-SE"/>
        </w:rPr>
        <w:t>Innehåll</w:t>
      </w:r>
      <w:r w:rsidRPr="002108F1">
        <w:rPr>
          <w:rFonts w:ascii="Times New Roman" w:hAnsi="Times New Roman"/>
          <w:noProof/>
          <w:sz w:val="24"/>
          <w:szCs w:val="24"/>
          <w:lang w:val="sv-SE"/>
        </w:rPr>
        <w:tab/>
      </w:r>
      <w:r w:rsidR="00580898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Se </w:t>
      </w:r>
      <w:r w:rsidR="000F7D51">
        <w:rPr>
          <w:rFonts w:ascii="Times New Roman" w:hAnsi="Times New Roman"/>
          <w:b w:val="0"/>
          <w:noProof/>
          <w:sz w:val="24"/>
          <w:szCs w:val="24"/>
          <w:lang w:val="sv-SE"/>
        </w:rPr>
        <w:t>program</w:t>
      </w:r>
      <w:r w:rsidR="00583B53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</w:t>
      </w:r>
      <w:r w:rsidR="007340B1">
        <w:rPr>
          <w:rFonts w:ascii="Times New Roman" w:hAnsi="Times New Roman"/>
          <w:b w:val="0"/>
          <w:noProof/>
          <w:sz w:val="24"/>
          <w:szCs w:val="24"/>
          <w:lang w:val="sv-SE"/>
        </w:rPr>
        <w:t>(sid.5</w:t>
      </w:r>
      <w:r w:rsidR="006C09BE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)</w:t>
      </w:r>
    </w:p>
    <w:p w14:paraId="7D6FA48F" w14:textId="77777777" w:rsidR="00FC306F" w:rsidRPr="002108F1" w:rsidRDefault="00FC306F" w:rsidP="00B308C7">
      <w:pPr>
        <w:ind w:left="1800" w:right="249" w:hanging="1800"/>
        <w:jc w:val="both"/>
        <w:rPr>
          <w:spacing w:val="-2"/>
          <w:lang w:val="sv-SE"/>
        </w:rPr>
      </w:pPr>
    </w:p>
    <w:p w14:paraId="3F090DB1" w14:textId="0DCACE5A" w:rsidR="005775F7" w:rsidRPr="002108F1" w:rsidRDefault="005775F7" w:rsidP="00B308C7">
      <w:pPr>
        <w:pStyle w:val="Rubrik1"/>
        <w:spacing w:before="0"/>
        <w:ind w:left="1797" w:right="249" w:hanging="1797"/>
        <w:jc w:val="both"/>
        <w:rPr>
          <w:rFonts w:ascii="Times New Roman" w:hAnsi="Times New Roman"/>
          <w:b w:val="0"/>
          <w:noProof/>
          <w:sz w:val="24"/>
          <w:szCs w:val="24"/>
          <w:lang w:val="sv-SE"/>
        </w:rPr>
      </w:pPr>
      <w:r w:rsidRPr="002108F1">
        <w:rPr>
          <w:rFonts w:ascii="Times New Roman" w:hAnsi="Times New Roman"/>
          <w:noProof/>
          <w:sz w:val="24"/>
          <w:szCs w:val="24"/>
          <w:lang w:val="sv-SE"/>
        </w:rPr>
        <w:t>Datum</w:t>
      </w:r>
      <w:r w:rsidRPr="002108F1">
        <w:rPr>
          <w:rFonts w:ascii="Times New Roman" w:hAnsi="Times New Roman"/>
          <w:noProof/>
          <w:sz w:val="24"/>
          <w:szCs w:val="24"/>
          <w:lang w:val="sv-SE"/>
        </w:rPr>
        <w:tab/>
      </w:r>
      <w:r w:rsidR="003B1A46" w:rsidRPr="003B1A46">
        <w:rPr>
          <w:rFonts w:ascii="Times New Roman" w:hAnsi="Times New Roman"/>
          <w:b w:val="0"/>
          <w:noProof/>
          <w:sz w:val="24"/>
          <w:szCs w:val="24"/>
          <w:lang w:val="sv-SE"/>
        </w:rPr>
        <w:t>Föreläsnigen och w</w:t>
      </w:r>
      <w:r w:rsidR="004A216A" w:rsidRPr="003B1A46">
        <w:rPr>
          <w:rFonts w:ascii="Times New Roman" w:hAnsi="Times New Roman"/>
          <w:b w:val="0"/>
          <w:noProof/>
          <w:sz w:val="24"/>
          <w:szCs w:val="24"/>
          <w:lang w:val="sv-SE"/>
        </w:rPr>
        <w:t>orkshopen</w:t>
      </w:r>
      <w:r w:rsidR="00C11B2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ges </w:t>
      </w:r>
      <w:r w:rsidR="00AC3662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torsdagen </w:t>
      </w:r>
      <w:r w:rsidR="00C11B2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den </w:t>
      </w:r>
      <w:r w:rsidR="004A216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25 oktober</w:t>
      </w:r>
      <w:r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, kl.</w:t>
      </w:r>
      <w:r w:rsidR="007340B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13.00 – 16.3</w:t>
      </w:r>
      <w:r w:rsidR="004A216A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0</w:t>
      </w:r>
    </w:p>
    <w:p w14:paraId="595F0FFF" w14:textId="77777777" w:rsidR="005775F7" w:rsidRPr="002108F1" w:rsidRDefault="005775F7" w:rsidP="00B308C7">
      <w:pPr>
        <w:pStyle w:val="Rubrik1"/>
        <w:spacing w:before="0"/>
        <w:ind w:right="249"/>
        <w:jc w:val="both"/>
        <w:rPr>
          <w:rFonts w:ascii="Times New Roman" w:hAnsi="Times New Roman"/>
          <w:noProof/>
          <w:sz w:val="24"/>
          <w:szCs w:val="24"/>
          <w:lang w:val="sv-SE"/>
        </w:rPr>
      </w:pPr>
    </w:p>
    <w:p w14:paraId="2EF59B87" w14:textId="77777777" w:rsidR="005775F7" w:rsidRPr="002108F1" w:rsidRDefault="005775F7" w:rsidP="00B308C7">
      <w:pPr>
        <w:pStyle w:val="Rubrik1"/>
        <w:spacing w:before="0"/>
        <w:ind w:left="1797" w:right="249" w:hanging="1797"/>
        <w:jc w:val="both"/>
        <w:rPr>
          <w:rFonts w:ascii="Times New Roman" w:hAnsi="Times New Roman"/>
          <w:b w:val="0"/>
          <w:noProof/>
          <w:sz w:val="24"/>
          <w:szCs w:val="24"/>
          <w:lang w:val="sv-SE"/>
        </w:rPr>
      </w:pPr>
      <w:r w:rsidRPr="002108F1">
        <w:rPr>
          <w:rFonts w:ascii="Times New Roman" w:hAnsi="Times New Roman"/>
          <w:noProof/>
          <w:sz w:val="24"/>
          <w:szCs w:val="24"/>
          <w:lang w:val="sv-SE"/>
        </w:rPr>
        <w:t>Plats</w:t>
      </w:r>
      <w:r w:rsidRPr="002108F1">
        <w:rPr>
          <w:rFonts w:ascii="Times New Roman" w:hAnsi="Times New Roman"/>
          <w:noProof/>
          <w:sz w:val="24"/>
          <w:szCs w:val="24"/>
          <w:lang w:val="sv-SE"/>
        </w:rPr>
        <w:tab/>
      </w:r>
      <w:r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Studiefrämjandets lokaler </w:t>
      </w:r>
      <w:r w:rsidR="004E7374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på Norrtullsgatan 12 N</w:t>
      </w:r>
      <w:r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 xml:space="preserve"> (T-Odenplan) i Stockholm</w:t>
      </w:r>
      <w:r w:rsidR="004E7374" w:rsidRPr="002108F1">
        <w:rPr>
          <w:rFonts w:ascii="Times New Roman" w:hAnsi="Times New Roman"/>
          <w:b w:val="0"/>
          <w:noProof/>
          <w:sz w:val="24"/>
          <w:szCs w:val="24"/>
          <w:lang w:val="sv-SE"/>
        </w:rPr>
        <w:t>.</w:t>
      </w:r>
    </w:p>
    <w:p w14:paraId="1F5C677B" w14:textId="77777777" w:rsidR="005775F7" w:rsidRPr="002108F1" w:rsidRDefault="005775F7" w:rsidP="00B308C7">
      <w:pPr>
        <w:pStyle w:val="Rubrik1"/>
        <w:spacing w:before="0"/>
        <w:ind w:left="1797" w:right="249" w:hanging="1797"/>
        <w:jc w:val="both"/>
        <w:rPr>
          <w:rFonts w:ascii="Times New Roman" w:hAnsi="Times New Roman"/>
          <w:noProof/>
          <w:sz w:val="24"/>
          <w:szCs w:val="24"/>
          <w:lang w:val="sv-SE"/>
        </w:rPr>
      </w:pPr>
    </w:p>
    <w:p w14:paraId="36FAA091" w14:textId="03A91C81" w:rsidR="0095063A" w:rsidRPr="002108F1" w:rsidRDefault="0095063A" w:rsidP="00B308C7">
      <w:pPr>
        <w:pStyle w:val="Rubrik1"/>
        <w:spacing w:before="0"/>
        <w:ind w:left="1797" w:right="249" w:hanging="1797"/>
        <w:jc w:val="both"/>
        <w:rPr>
          <w:rFonts w:ascii="Times New Roman" w:hAnsi="Times New Roman"/>
          <w:b w:val="0"/>
          <w:noProof/>
          <w:sz w:val="24"/>
          <w:szCs w:val="24"/>
          <w:lang w:val="sv-SE"/>
        </w:rPr>
      </w:pPr>
      <w:r w:rsidRPr="002108F1">
        <w:rPr>
          <w:rFonts w:ascii="Times New Roman" w:hAnsi="Times New Roman"/>
          <w:noProof/>
          <w:spacing w:val="-2"/>
          <w:sz w:val="24"/>
          <w:szCs w:val="24"/>
          <w:lang w:val="sv-SE"/>
        </w:rPr>
        <w:t>Arbetsformer</w:t>
      </w:r>
      <w:r w:rsidRPr="002108F1">
        <w:rPr>
          <w:rFonts w:ascii="Times New Roman" w:hAnsi="Times New Roman"/>
          <w:noProof/>
          <w:spacing w:val="-2"/>
          <w:sz w:val="24"/>
          <w:szCs w:val="24"/>
          <w:lang w:val="sv-SE"/>
        </w:rPr>
        <w:tab/>
      </w:r>
      <w:r w:rsidR="007D6DBA" w:rsidRPr="002108F1">
        <w:rPr>
          <w:rFonts w:ascii="Times New Roman" w:hAnsi="Times New Roman"/>
          <w:b w:val="0"/>
          <w:noProof/>
          <w:spacing w:val="-2"/>
          <w:sz w:val="24"/>
          <w:szCs w:val="24"/>
          <w:lang w:val="sv-SE"/>
        </w:rPr>
        <w:t xml:space="preserve">Föreläsningar, diskussioner, erfarenhetsutbyte </w:t>
      </w:r>
      <w:r w:rsidRPr="002108F1">
        <w:rPr>
          <w:rFonts w:ascii="Times New Roman" w:hAnsi="Times New Roman"/>
          <w:b w:val="0"/>
          <w:noProof/>
          <w:spacing w:val="-2"/>
          <w:sz w:val="24"/>
          <w:szCs w:val="24"/>
          <w:lang w:val="sv-SE"/>
        </w:rPr>
        <w:t xml:space="preserve">och </w:t>
      </w:r>
      <w:r w:rsidR="004D17A5" w:rsidRPr="002108F1">
        <w:rPr>
          <w:rFonts w:ascii="Times New Roman" w:hAnsi="Times New Roman"/>
          <w:b w:val="0"/>
          <w:noProof/>
          <w:spacing w:val="-2"/>
          <w:sz w:val="24"/>
          <w:szCs w:val="24"/>
          <w:lang w:val="sv-SE"/>
        </w:rPr>
        <w:t>praktiska övningar</w:t>
      </w:r>
      <w:r w:rsidRPr="002108F1">
        <w:rPr>
          <w:rFonts w:ascii="Times New Roman" w:hAnsi="Times New Roman"/>
          <w:b w:val="0"/>
          <w:noProof/>
          <w:spacing w:val="-2"/>
          <w:sz w:val="24"/>
          <w:szCs w:val="24"/>
          <w:lang w:val="sv-SE"/>
        </w:rPr>
        <w:t>.</w:t>
      </w:r>
    </w:p>
    <w:p w14:paraId="47EEAE12" w14:textId="77777777" w:rsidR="005775F7" w:rsidRPr="002108F1" w:rsidRDefault="005775F7" w:rsidP="00B308C7">
      <w:pPr>
        <w:tabs>
          <w:tab w:val="left" w:pos="1800"/>
        </w:tabs>
        <w:jc w:val="both"/>
        <w:rPr>
          <w:lang w:val="sv-SE"/>
        </w:rPr>
      </w:pPr>
      <w:r w:rsidRPr="002108F1">
        <w:rPr>
          <w:lang w:val="sv-SE"/>
        </w:rPr>
        <w:tab/>
      </w:r>
    </w:p>
    <w:p w14:paraId="425A29EB" w14:textId="77777777" w:rsidR="005775F7" w:rsidRPr="002108F1" w:rsidRDefault="005775F7" w:rsidP="00B308C7">
      <w:pPr>
        <w:pStyle w:val="Rubrik1"/>
        <w:spacing w:before="0"/>
        <w:ind w:left="1797" w:right="249" w:hanging="1797"/>
        <w:jc w:val="both"/>
        <w:rPr>
          <w:rFonts w:ascii="Times New Roman" w:hAnsi="Times New Roman"/>
          <w:noProof/>
          <w:spacing w:val="-2"/>
          <w:sz w:val="24"/>
          <w:szCs w:val="24"/>
          <w:lang w:val="sv-SE"/>
        </w:rPr>
      </w:pPr>
    </w:p>
    <w:p w14:paraId="1806F0BE" w14:textId="03D1F27C" w:rsidR="00291E7C" w:rsidRPr="002108F1" w:rsidRDefault="0095063A" w:rsidP="00291E7C">
      <w:pPr>
        <w:autoSpaceDE w:val="0"/>
        <w:autoSpaceDN w:val="0"/>
        <w:adjustRightInd w:val="0"/>
        <w:ind w:left="1797" w:hanging="1797"/>
        <w:jc w:val="both"/>
        <w:rPr>
          <w:b/>
          <w:noProof/>
          <w:lang w:val="sv-SE"/>
        </w:rPr>
      </w:pPr>
      <w:r w:rsidRPr="002108F1">
        <w:rPr>
          <w:b/>
          <w:noProof/>
          <w:lang w:val="sv-SE"/>
        </w:rPr>
        <w:t>Kostnad</w:t>
      </w:r>
      <w:r w:rsidRPr="002108F1">
        <w:rPr>
          <w:b/>
          <w:noProof/>
          <w:lang w:val="sv-SE"/>
        </w:rPr>
        <w:tab/>
      </w:r>
      <w:r w:rsidR="003B1A46">
        <w:rPr>
          <w:noProof/>
          <w:lang w:val="sv-SE"/>
        </w:rPr>
        <w:t xml:space="preserve">Kostnaden </w:t>
      </w:r>
      <w:r w:rsidR="00291E7C" w:rsidRPr="002108F1">
        <w:rPr>
          <w:noProof/>
          <w:lang w:val="sv-SE"/>
        </w:rPr>
        <w:t xml:space="preserve">uppgår till </w:t>
      </w:r>
      <w:r w:rsidR="004A216A" w:rsidRPr="002108F1">
        <w:rPr>
          <w:noProof/>
          <w:lang w:val="sv-SE"/>
        </w:rPr>
        <w:t>2 500</w:t>
      </w:r>
      <w:r w:rsidR="00291E7C" w:rsidRPr="002108F1">
        <w:rPr>
          <w:noProof/>
          <w:lang w:val="sv-SE"/>
        </w:rPr>
        <w:t xml:space="preserve"> kronor (exkl. moms). Medlemmar i Viktimologiskt Nätverk betalar 1 </w:t>
      </w:r>
      <w:r w:rsidR="00712A37" w:rsidRPr="002108F1">
        <w:rPr>
          <w:noProof/>
          <w:lang w:val="sv-SE"/>
        </w:rPr>
        <w:t>9</w:t>
      </w:r>
      <w:r w:rsidR="00291E7C" w:rsidRPr="002108F1">
        <w:rPr>
          <w:noProof/>
          <w:lang w:val="sv-SE"/>
        </w:rPr>
        <w:t>00 kronor (exkl. moms)</w:t>
      </w:r>
    </w:p>
    <w:p w14:paraId="5D4E70BA" w14:textId="77777777" w:rsidR="00291E7C" w:rsidRPr="002108F1" w:rsidRDefault="00291E7C" w:rsidP="00291E7C">
      <w:pPr>
        <w:autoSpaceDE w:val="0"/>
        <w:autoSpaceDN w:val="0"/>
        <w:adjustRightInd w:val="0"/>
        <w:ind w:left="1797"/>
        <w:jc w:val="both"/>
        <w:rPr>
          <w:noProof/>
          <w:lang w:val="sv-SE"/>
        </w:rPr>
      </w:pPr>
      <w:r w:rsidRPr="002108F1">
        <w:rPr>
          <w:noProof/>
          <w:lang w:val="sv-SE"/>
        </w:rPr>
        <w:t xml:space="preserve">(se </w:t>
      </w:r>
      <w:hyperlink r:id="rId9" w:history="1">
        <w:r w:rsidR="006307CD" w:rsidRPr="002108F1">
          <w:rPr>
            <w:rStyle w:val="Hyperlnk"/>
            <w:noProof/>
            <w:lang w:val="sv-SE"/>
          </w:rPr>
          <w:t>www.tryggaresverige.org</w:t>
        </w:r>
      </w:hyperlink>
      <w:r w:rsidR="006307CD" w:rsidRPr="002108F1">
        <w:rPr>
          <w:noProof/>
          <w:lang w:val="sv-SE"/>
        </w:rPr>
        <w:t xml:space="preserve"> </w:t>
      </w:r>
      <w:r w:rsidRPr="002108F1">
        <w:rPr>
          <w:noProof/>
          <w:lang w:val="sv-SE"/>
        </w:rPr>
        <w:t>för information om hur du blir medlem).</w:t>
      </w:r>
    </w:p>
    <w:p w14:paraId="25478941" w14:textId="77777777" w:rsidR="0095063A" w:rsidRPr="002108F1" w:rsidRDefault="0095063A" w:rsidP="00291E7C">
      <w:pPr>
        <w:autoSpaceDE w:val="0"/>
        <w:autoSpaceDN w:val="0"/>
        <w:adjustRightInd w:val="0"/>
        <w:ind w:left="1797" w:hanging="1797"/>
        <w:jc w:val="both"/>
        <w:rPr>
          <w:noProof/>
          <w:lang w:val="sv-SE"/>
        </w:rPr>
      </w:pPr>
    </w:p>
    <w:p w14:paraId="44695BDA" w14:textId="7E78573F" w:rsidR="00291E7C" w:rsidRPr="002108F1" w:rsidRDefault="0095063A" w:rsidP="00291E7C">
      <w:pPr>
        <w:autoSpaceDE w:val="0"/>
        <w:autoSpaceDN w:val="0"/>
        <w:adjustRightInd w:val="0"/>
        <w:ind w:left="1797" w:hanging="1797"/>
        <w:jc w:val="both"/>
        <w:rPr>
          <w:noProof/>
          <w:lang w:val="sv-SE"/>
        </w:rPr>
      </w:pPr>
      <w:r w:rsidRPr="002108F1">
        <w:rPr>
          <w:b/>
          <w:noProof/>
          <w:lang w:val="sv-SE"/>
        </w:rPr>
        <w:t>Övrigt</w:t>
      </w:r>
      <w:r w:rsidRPr="002108F1">
        <w:rPr>
          <w:noProof/>
          <w:lang w:val="sv-SE"/>
        </w:rPr>
        <w:tab/>
      </w:r>
      <w:r w:rsidR="00214081" w:rsidRPr="002108F1">
        <w:rPr>
          <w:noProof/>
          <w:lang w:val="sv-SE"/>
        </w:rPr>
        <w:t>I priset ingår föreläsningar, workshop samt kaffe/te och fika.</w:t>
      </w:r>
    </w:p>
    <w:p w14:paraId="18F5A0DA" w14:textId="77777777" w:rsidR="0095063A" w:rsidRPr="002108F1" w:rsidRDefault="0095063A" w:rsidP="00291E7C">
      <w:pPr>
        <w:pStyle w:val="Rubrik1"/>
        <w:spacing w:before="0"/>
        <w:ind w:right="249"/>
        <w:jc w:val="both"/>
        <w:rPr>
          <w:rFonts w:ascii="Times New Roman" w:hAnsi="Times New Roman"/>
          <w:noProof/>
          <w:spacing w:val="-2"/>
          <w:sz w:val="24"/>
          <w:szCs w:val="24"/>
          <w:lang w:val="sv-SE"/>
        </w:rPr>
      </w:pPr>
    </w:p>
    <w:p w14:paraId="222878D4" w14:textId="3C23A94A" w:rsidR="00B308C7" w:rsidRPr="002108F1" w:rsidRDefault="00E415F8" w:rsidP="00B308C7">
      <w:pPr>
        <w:autoSpaceDE w:val="0"/>
        <w:autoSpaceDN w:val="0"/>
        <w:adjustRightInd w:val="0"/>
        <w:ind w:left="1797" w:hanging="1797"/>
        <w:jc w:val="both"/>
        <w:rPr>
          <w:noProof/>
          <w:lang w:val="sv-SE"/>
        </w:rPr>
      </w:pPr>
      <w:r w:rsidRPr="002108F1">
        <w:rPr>
          <w:b/>
          <w:noProof/>
          <w:lang w:val="sv-SE"/>
        </w:rPr>
        <w:t>A</w:t>
      </w:r>
      <w:r w:rsidR="0034345C" w:rsidRPr="002108F1">
        <w:rPr>
          <w:b/>
          <w:noProof/>
          <w:lang w:val="sv-SE"/>
        </w:rPr>
        <w:t>n</w:t>
      </w:r>
      <w:r w:rsidRPr="002108F1">
        <w:rPr>
          <w:b/>
          <w:noProof/>
          <w:lang w:val="sv-SE"/>
        </w:rPr>
        <w:t>m</w:t>
      </w:r>
      <w:r w:rsidR="0034345C" w:rsidRPr="002108F1">
        <w:rPr>
          <w:b/>
          <w:noProof/>
          <w:lang w:val="sv-SE"/>
        </w:rPr>
        <w:t>älan</w:t>
      </w:r>
      <w:r w:rsidR="0034345C" w:rsidRPr="002108F1">
        <w:rPr>
          <w:noProof/>
          <w:lang w:val="sv-SE"/>
        </w:rPr>
        <w:tab/>
      </w:r>
      <w:r w:rsidR="00620A60" w:rsidRPr="002108F1">
        <w:rPr>
          <w:noProof/>
          <w:lang w:val="sv-SE"/>
        </w:rPr>
        <w:t xml:space="preserve">Skicka ett e-postmeddelande till </w:t>
      </w:r>
      <w:hyperlink r:id="rId10" w:history="1">
        <w:r w:rsidR="00620A60" w:rsidRPr="002108F1">
          <w:rPr>
            <w:rStyle w:val="Hyperlnk"/>
            <w:noProof/>
            <w:lang w:val="sv-SE"/>
          </w:rPr>
          <w:t>info@tryggaresverige.org</w:t>
        </w:r>
      </w:hyperlink>
      <w:r w:rsidR="00620A60" w:rsidRPr="002108F1">
        <w:rPr>
          <w:noProof/>
          <w:lang w:val="sv-SE"/>
        </w:rPr>
        <w:t xml:space="preserve"> med namn, fakturaadress och organisation. Ange även om du är medlem i Viktimologiskt Nätverk. Eventuella frågor besvaras </w:t>
      </w:r>
      <w:r w:rsidR="00712A37" w:rsidRPr="002108F1">
        <w:rPr>
          <w:noProof/>
          <w:lang w:val="sv-SE"/>
        </w:rPr>
        <w:t xml:space="preserve">av </w:t>
      </w:r>
      <w:r w:rsidR="00B751AB" w:rsidRPr="002108F1">
        <w:rPr>
          <w:noProof/>
          <w:lang w:val="sv-SE"/>
        </w:rPr>
        <w:t>Peter Strandell</w:t>
      </w:r>
      <w:r w:rsidR="00712A37" w:rsidRPr="002108F1">
        <w:rPr>
          <w:noProof/>
          <w:lang w:val="sv-SE"/>
        </w:rPr>
        <w:t xml:space="preserve"> </w:t>
      </w:r>
      <w:r w:rsidR="00620A60" w:rsidRPr="002108F1">
        <w:rPr>
          <w:noProof/>
          <w:lang w:val="sv-SE"/>
        </w:rPr>
        <w:t>på telefon 08-29 20 00.</w:t>
      </w:r>
    </w:p>
    <w:p w14:paraId="05B0283F" w14:textId="77777777" w:rsidR="00DD4AED" w:rsidRPr="002108F1" w:rsidRDefault="00DD4AED" w:rsidP="00DD4AED">
      <w:pPr>
        <w:autoSpaceDE w:val="0"/>
        <w:autoSpaceDN w:val="0"/>
        <w:adjustRightInd w:val="0"/>
        <w:ind w:left="1797"/>
        <w:jc w:val="both"/>
        <w:rPr>
          <w:b/>
          <w:noProof/>
          <w:lang w:val="sv-SE"/>
        </w:rPr>
      </w:pPr>
    </w:p>
    <w:p w14:paraId="5204BA73" w14:textId="249E2759" w:rsidR="00DD4AED" w:rsidRPr="002108F1" w:rsidRDefault="00DD4AED" w:rsidP="00DD4AED">
      <w:pPr>
        <w:autoSpaceDE w:val="0"/>
        <w:autoSpaceDN w:val="0"/>
        <w:adjustRightInd w:val="0"/>
        <w:ind w:left="1797"/>
        <w:rPr>
          <w:b/>
          <w:noProof/>
          <w:lang w:val="sv-SE"/>
        </w:rPr>
      </w:pPr>
      <w:r w:rsidRPr="002108F1">
        <w:rPr>
          <w:b/>
          <w:noProof/>
          <w:lang w:val="sv-SE"/>
        </w:rPr>
        <w:t>Observera at</w:t>
      </w:r>
      <w:r w:rsidR="005E165C" w:rsidRPr="002108F1">
        <w:rPr>
          <w:b/>
          <w:noProof/>
          <w:lang w:val="sv-SE"/>
        </w:rPr>
        <w:t xml:space="preserve">t sista anmälningsdatum är den </w:t>
      </w:r>
      <w:r w:rsidR="00B751AB" w:rsidRPr="002108F1">
        <w:rPr>
          <w:b/>
          <w:noProof/>
          <w:lang w:val="sv-SE"/>
        </w:rPr>
        <w:t>12</w:t>
      </w:r>
      <w:r w:rsidRPr="002108F1">
        <w:rPr>
          <w:b/>
          <w:noProof/>
          <w:lang w:val="sv-SE"/>
        </w:rPr>
        <w:t xml:space="preserve"> </w:t>
      </w:r>
      <w:r w:rsidR="00B751AB" w:rsidRPr="002108F1">
        <w:rPr>
          <w:b/>
          <w:noProof/>
          <w:lang w:val="sv-SE"/>
        </w:rPr>
        <w:t>oktober</w:t>
      </w:r>
      <w:r w:rsidRPr="002108F1">
        <w:rPr>
          <w:b/>
          <w:noProof/>
          <w:lang w:val="sv-SE"/>
        </w:rPr>
        <w:t>, 2012.</w:t>
      </w:r>
    </w:p>
    <w:p w14:paraId="2571F7B7" w14:textId="77777777" w:rsidR="002108F1" w:rsidRPr="002108F1" w:rsidRDefault="002108F1" w:rsidP="00DD4AED">
      <w:pPr>
        <w:autoSpaceDE w:val="0"/>
        <w:autoSpaceDN w:val="0"/>
        <w:adjustRightInd w:val="0"/>
        <w:ind w:left="1797"/>
        <w:rPr>
          <w:b/>
          <w:noProof/>
          <w:lang w:val="sv-SE"/>
        </w:rPr>
      </w:pPr>
    </w:p>
    <w:p w14:paraId="2038DE41" w14:textId="77777777" w:rsidR="002108F1" w:rsidRPr="002108F1" w:rsidRDefault="002108F1" w:rsidP="00DD4AED">
      <w:pPr>
        <w:autoSpaceDE w:val="0"/>
        <w:autoSpaceDN w:val="0"/>
        <w:adjustRightInd w:val="0"/>
        <w:ind w:left="1797"/>
        <w:rPr>
          <w:b/>
          <w:noProof/>
          <w:lang w:val="sv-SE"/>
        </w:rPr>
      </w:pPr>
    </w:p>
    <w:p w14:paraId="36048B6D" w14:textId="77777777" w:rsidR="002108F1" w:rsidRPr="002108F1" w:rsidRDefault="002108F1" w:rsidP="002108F1">
      <w:pPr>
        <w:autoSpaceDE w:val="0"/>
        <w:autoSpaceDN w:val="0"/>
        <w:adjustRightInd w:val="0"/>
        <w:ind w:left="1797" w:right="249" w:hanging="1797"/>
        <w:jc w:val="both"/>
        <w:rPr>
          <w:lang w:val="sv-SE"/>
        </w:rPr>
      </w:pPr>
      <w:r w:rsidRPr="002108F1">
        <w:rPr>
          <w:b/>
          <w:noProof/>
          <w:lang w:val="sv-SE"/>
        </w:rPr>
        <w:t>Föreläsare</w:t>
      </w:r>
      <w:r w:rsidRPr="002108F1">
        <w:rPr>
          <w:b/>
          <w:noProof/>
          <w:lang w:val="sv-SE"/>
        </w:rPr>
        <w:tab/>
      </w:r>
      <w:r w:rsidRPr="002108F1">
        <w:rPr>
          <w:b/>
          <w:lang w:val="sv-SE"/>
        </w:rPr>
        <w:t>Magnus Lindgren</w:t>
      </w:r>
      <w:r w:rsidRPr="002108F1">
        <w:rPr>
          <w:lang w:val="sv-SE"/>
        </w:rPr>
        <w:t xml:space="preserve"> är kriminolog, fil.dr. i psykologi och f.d. polis. Magnus arbetar sedan drygt 15 år med frågor som rör stöd till brotts- drabbade och brottsförebyggande verksamhet. Under åren har han varit verksam som forskare vid Stockholms universitet, handläggare vid Brottsoffermyndigheten, lärare vid Polishögskolan, expert vid Rikspolis- styrelsen och chef för Brottsofferenheten vid Polismyndigheten i Uppsala län. Han har också varit ordförande i RAV (Riksorganisationen för anhöriga till våldsdödade) och haft olika förtroendeuppdrag i BOJ</w:t>
      </w:r>
    </w:p>
    <w:p w14:paraId="6765B34E" w14:textId="77777777" w:rsidR="002108F1" w:rsidRPr="002108F1" w:rsidRDefault="002108F1" w:rsidP="002108F1">
      <w:pPr>
        <w:autoSpaceDE w:val="0"/>
        <w:autoSpaceDN w:val="0"/>
        <w:adjustRightInd w:val="0"/>
        <w:ind w:left="1797" w:right="249"/>
        <w:jc w:val="both"/>
        <w:rPr>
          <w:lang w:val="sv-SE"/>
        </w:rPr>
      </w:pPr>
      <w:r w:rsidRPr="002108F1">
        <w:rPr>
          <w:lang w:val="sv-SE"/>
        </w:rPr>
        <w:t>(Brottsofferjourernas riksförbund).</w:t>
      </w:r>
    </w:p>
    <w:p w14:paraId="439CA7F4" w14:textId="77777777" w:rsidR="002108F1" w:rsidRPr="002108F1" w:rsidRDefault="002108F1" w:rsidP="002108F1">
      <w:pPr>
        <w:autoSpaceDE w:val="0"/>
        <w:autoSpaceDN w:val="0"/>
        <w:adjustRightInd w:val="0"/>
        <w:ind w:left="1797" w:right="249"/>
        <w:jc w:val="both"/>
        <w:rPr>
          <w:lang w:val="sv-SE"/>
        </w:rPr>
      </w:pPr>
    </w:p>
    <w:p w14:paraId="6BE415B4" w14:textId="77777777" w:rsidR="002108F1" w:rsidRPr="002108F1" w:rsidRDefault="002108F1" w:rsidP="002108F1">
      <w:pPr>
        <w:autoSpaceDE w:val="0"/>
        <w:autoSpaceDN w:val="0"/>
        <w:adjustRightInd w:val="0"/>
        <w:ind w:left="1797" w:right="249"/>
        <w:jc w:val="both"/>
        <w:rPr>
          <w:lang w:val="sv-SE"/>
        </w:rPr>
      </w:pPr>
      <w:r w:rsidRPr="002108F1">
        <w:rPr>
          <w:lang w:val="sv-SE"/>
        </w:rPr>
        <w:t>Magnus har även publicerat flera böcker, rapporter och artiklar med fokus på brottsprevention och brottsdrabbade. Bland annat kan nämnas avhandlingen ”Brottsoffer i rättsprocessen” från år 2004 och debatt- boken ”Stora Trygghetsboken” från 2009.</w:t>
      </w:r>
    </w:p>
    <w:p w14:paraId="282180F8" w14:textId="77777777" w:rsidR="002108F1" w:rsidRPr="002108F1" w:rsidRDefault="002108F1" w:rsidP="002108F1">
      <w:pPr>
        <w:autoSpaceDE w:val="0"/>
        <w:autoSpaceDN w:val="0"/>
        <w:adjustRightInd w:val="0"/>
        <w:ind w:left="1797" w:right="249"/>
        <w:jc w:val="both"/>
        <w:rPr>
          <w:lang w:val="sv-SE"/>
        </w:rPr>
      </w:pPr>
    </w:p>
    <w:p w14:paraId="285D7732" w14:textId="77777777" w:rsidR="002108F1" w:rsidRDefault="002108F1" w:rsidP="002108F1">
      <w:pPr>
        <w:autoSpaceDE w:val="0"/>
        <w:autoSpaceDN w:val="0"/>
        <w:adjustRightInd w:val="0"/>
        <w:ind w:left="1797" w:right="249"/>
        <w:jc w:val="both"/>
        <w:rPr>
          <w:lang w:val="sv-SE"/>
        </w:rPr>
      </w:pPr>
      <w:r w:rsidRPr="002108F1">
        <w:rPr>
          <w:lang w:val="sv-SE"/>
        </w:rPr>
        <w:lastRenderedPageBreak/>
        <w:t>Magnus medverkar regelbundet i olika utbildningssammanhang, bland annat i grundutbildningen av socionomer, kriminologer, jurister och poliser. Han gästföreläser även vid fortbildningar av skolpersonal, domare, sjukvårdspersonal och ideella stödpersoner.</w:t>
      </w:r>
    </w:p>
    <w:p w14:paraId="3061EEFD" w14:textId="77777777" w:rsidR="002108F1" w:rsidRDefault="002108F1" w:rsidP="002108F1">
      <w:pPr>
        <w:autoSpaceDE w:val="0"/>
        <w:autoSpaceDN w:val="0"/>
        <w:adjustRightInd w:val="0"/>
        <w:ind w:left="1797" w:right="249"/>
        <w:jc w:val="both"/>
        <w:rPr>
          <w:lang w:val="sv-SE"/>
        </w:rPr>
      </w:pPr>
    </w:p>
    <w:p w14:paraId="381A33FB" w14:textId="12FA280C" w:rsidR="002108F1" w:rsidRPr="002108F1" w:rsidRDefault="002108F1" w:rsidP="002108F1">
      <w:pPr>
        <w:autoSpaceDE w:val="0"/>
        <w:autoSpaceDN w:val="0"/>
        <w:adjustRightInd w:val="0"/>
        <w:ind w:left="1797" w:right="249"/>
        <w:jc w:val="both"/>
        <w:rPr>
          <w:lang w:val="sv-SE"/>
        </w:rPr>
      </w:pPr>
      <w:r w:rsidRPr="002108F1">
        <w:rPr>
          <w:b/>
          <w:lang w:val="sv-SE"/>
        </w:rPr>
        <w:t>Per Axbom</w:t>
      </w:r>
      <w:r>
        <w:rPr>
          <w:b/>
          <w:lang w:val="sv-SE"/>
        </w:rPr>
        <w:t xml:space="preserve"> </w:t>
      </w:r>
      <w:r w:rsidR="00194F85">
        <w:rPr>
          <w:lang w:val="sv-SE"/>
        </w:rPr>
        <w:t>är senior konsult och webbstrateg. Per</w:t>
      </w:r>
      <w:r w:rsidR="003A505B">
        <w:rPr>
          <w:lang w:val="sv-SE"/>
        </w:rPr>
        <w:t xml:space="preserve"> har lång erfarenhet av att arbeta med webbstrategier samt informations- och designfrågor för webbplatser, intranät och webbaserade applikationer. </w:t>
      </w:r>
      <w:r w:rsidR="00B2406D">
        <w:rPr>
          <w:lang w:val="sv-SE"/>
        </w:rPr>
        <w:t xml:space="preserve">Per har agerat som rådgivare inom webb och användbarhet för ett stort antal svenska och internationella företag och organisationer. Han är en </w:t>
      </w:r>
      <w:r w:rsidR="00C42AFE">
        <w:rPr>
          <w:lang w:val="sv-SE"/>
        </w:rPr>
        <w:t>myck</w:t>
      </w:r>
      <w:r w:rsidR="005550DC">
        <w:rPr>
          <w:lang w:val="sv-SE"/>
        </w:rPr>
        <w:t xml:space="preserve">et </w:t>
      </w:r>
      <w:r w:rsidR="00B2406D">
        <w:rPr>
          <w:lang w:val="sv-SE"/>
        </w:rPr>
        <w:t xml:space="preserve">uppskattad föreläsare </w:t>
      </w:r>
      <w:r w:rsidR="00650DD0">
        <w:rPr>
          <w:lang w:val="sv-SE"/>
        </w:rPr>
        <w:t xml:space="preserve">och skriver regelbundet olika inlägg och debattartiklar inom bland annat webbstrategi. Pers motivation är att få alla människor att förstå och använda digital information </w:t>
      </w:r>
      <w:r w:rsidR="00C42AFE">
        <w:rPr>
          <w:lang w:val="sv-SE"/>
        </w:rPr>
        <w:t xml:space="preserve">och kommunikation, oavsett förutsättningar. </w:t>
      </w:r>
      <w:r w:rsidR="005550DC">
        <w:rPr>
          <w:lang w:val="sv-SE"/>
        </w:rPr>
        <w:t xml:space="preserve">Sedan två år tillbaka anlitas Per av Stiftelsen Tryggare Sverige </w:t>
      </w:r>
      <w:r w:rsidR="00AA298F">
        <w:rPr>
          <w:lang w:val="sv-SE"/>
        </w:rPr>
        <w:t xml:space="preserve">som webb- och kommunikationsstrategi. </w:t>
      </w:r>
      <w:r w:rsidR="00C42AFE">
        <w:rPr>
          <w:lang w:val="sv-SE"/>
        </w:rPr>
        <w:t xml:space="preserve"> </w:t>
      </w:r>
      <w:r w:rsidR="00650DD0">
        <w:rPr>
          <w:lang w:val="sv-SE"/>
        </w:rPr>
        <w:t xml:space="preserve"> </w:t>
      </w:r>
      <w:r w:rsidR="00B2406D">
        <w:rPr>
          <w:lang w:val="sv-SE"/>
        </w:rPr>
        <w:t xml:space="preserve"> </w:t>
      </w:r>
      <w:r w:rsidR="00194F85">
        <w:rPr>
          <w:lang w:val="sv-SE"/>
        </w:rPr>
        <w:t xml:space="preserve"> </w:t>
      </w:r>
    </w:p>
    <w:p w14:paraId="40B334FC" w14:textId="77777777" w:rsidR="002108F1" w:rsidRPr="002108F1" w:rsidRDefault="002108F1" w:rsidP="00DD4AED">
      <w:pPr>
        <w:autoSpaceDE w:val="0"/>
        <w:autoSpaceDN w:val="0"/>
        <w:adjustRightInd w:val="0"/>
        <w:ind w:left="1797"/>
        <w:rPr>
          <w:b/>
          <w:noProof/>
          <w:lang w:val="sv-SE"/>
        </w:rPr>
      </w:pPr>
    </w:p>
    <w:p w14:paraId="1A71A525" w14:textId="77777777" w:rsidR="00045A1F" w:rsidRPr="002108F1" w:rsidRDefault="00045A1F" w:rsidP="00B308C7">
      <w:pPr>
        <w:autoSpaceDE w:val="0"/>
        <w:autoSpaceDN w:val="0"/>
        <w:adjustRightInd w:val="0"/>
        <w:ind w:left="1797" w:right="249" w:hanging="1797"/>
        <w:jc w:val="both"/>
        <w:rPr>
          <w:b/>
          <w:noProof/>
          <w:lang w:val="sv-SE"/>
        </w:rPr>
      </w:pPr>
    </w:p>
    <w:p w14:paraId="4D3C2FB0" w14:textId="77777777" w:rsidR="00AB49DC" w:rsidRPr="002108F1" w:rsidRDefault="00AB49DC" w:rsidP="00983E62">
      <w:pPr>
        <w:ind w:left="1797"/>
        <w:jc w:val="both"/>
        <w:rPr>
          <w:lang w:val="sv-SE"/>
        </w:rPr>
      </w:pPr>
    </w:p>
    <w:p w14:paraId="18FE644F" w14:textId="77777777" w:rsidR="00254580" w:rsidRPr="002108F1" w:rsidRDefault="00502156" w:rsidP="002D479B">
      <w:pPr>
        <w:pStyle w:val="Rubrik1"/>
        <w:spacing w:before="120"/>
        <w:ind w:right="249"/>
        <w:jc w:val="center"/>
        <w:rPr>
          <w:rFonts w:ascii="Times New Roman" w:hAnsi="Times New Roman"/>
          <w:b w:val="0"/>
          <w:noProof/>
          <w:sz w:val="24"/>
          <w:szCs w:val="24"/>
          <w:lang w:val="sv-SE"/>
        </w:rPr>
      </w:pPr>
      <w:r w:rsidRPr="002108F1">
        <w:rPr>
          <w:noProof/>
          <w:sz w:val="20"/>
          <w:lang w:val="sv-SE"/>
        </w:rPr>
        <w:br w:type="page"/>
      </w:r>
      <w:r w:rsidR="003B693A" w:rsidRPr="002108F1">
        <w:rPr>
          <w:noProof/>
          <w:sz w:val="20"/>
          <w:lang w:val="sv-SE"/>
        </w:rPr>
        <w:lastRenderedPageBreak/>
        <w:drawing>
          <wp:inline distT="0" distB="0" distL="0" distR="0" wp14:anchorId="462F7158" wp14:editId="251C29C4">
            <wp:extent cx="5048885" cy="1264285"/>
            <wp:effectExtent l="0" t="0" r="5715" b="5715"/>
            <wp:docPr id="2" name="Bild 1" descr="tryggareSverige_s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ryggareSverige_sv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AB8DC" w14:textId="77777777" w:rsidR="00124DA6" w:rsidRPr="002108F1" w:rsidRDefault="00124DA6" w:rsidP="00B751AB">
      <w:pPr>
        <w:pStyle w:val="Rubrik1"/>
        <w:spacing w:before="0" w:line="360" w:lineRule="auto"/>
        <w:jc w:val="center"/>
        <w:rPr>
          <w:lang w:val="sv-SE"/>
        </w:rPr>
      </w:pPr>
    </w:p>
    <w:p w14:paraId="6C5E88D7" w14:textId="27B8B975" w:rsidR="00B751AB" w:rsidRPr="002108F1" w:rsidRDefault="00B751AB" w:rsidP="00B751AB">
      <w:pPr>
        <w:pStyle w:val="Rubrik1"/>
        <w:spacing w:before="0" w:line="360" w:lineRule="auto"/>
        <w:jc w:val="center"/>
        <w:rPr>
          <w:noProof/>
          <w:sz w:val="24"/>
          <w:lang w:val="sv-SE"/>
        </w:rPr>
      </w:pPr>
      <w:r w:rsidRPr="002108F1">
        <w:rPr>
          <w:lang w:val="sv-SE"/>
        </w:rPr>
        <w:t xml:space="preserve">Hur kan sociala medier användas i det </w:t>
      </w:r>
      <w:r w:rsidR="004F29F9">
        <w:rPr>
          <w:lang w:val="sv-SE"/>
        </w:rPr>
        <w:t>brotts</w:t>
      </w:r>
      <w:r w:rsidRPr="002108F1">
        <w:rPr>
          <w:lang w:val="sv-SE"/>
        </w:rPr>
        <w:t>förebyggande och offerstödjande arbetet?</w:t>
      </w:r>
    </w:p>
    <w:p w14:paraId="2204A1CA" w14:textId="77777777" w:rsidR="0011473E" w:rsidRPr="002108F1" w:rsidRDefault="0011473E" w:rsidP="0011473E">
      <w:pPr>
        <w:rPr>
          <w:lang w:val="sv-SE"/>
        </w:rPr>
      </w:pPr>
    </w:p>
    <w:p w14:paraId="147083BD" w14:textId="77777777" w:rsidR="00124DA6" w:rsidRPr="002108F1" w:rsidRDefault="00124DA6" w:rsidP="0011473E">
      <w:pPr>
        <w:rPr>
          <w:lang w:val="sv-SE"/>
        </w:rPr>
      </w:pPr>
    </w:p>
    <w:p w14:paraId="22F91AF6" w14:textId="77777777" w:rsidR="007A2977" w:rsidRPr="002108F1" w:rsidRDefault="007A2977" w:rsidP="00756F93">
      <w:pPr>
        <w:pStyle w:val="Rubrik2"/>
        <w:spacing w:before="0"/>
        <w:ind w:left="1304" w:hanging="1304"/>
        <w:rPr>
          <w:lang w:val="sv-SE"/>
        </w:rPr>
      </w:pPr>
    </w:p>
    <w:p w14:paraId="26BF933B" w14:textId="2CF75045" w:rsidR="00756F93" w:rsidRPr="002108F1" w:rsidRDefault="00F20233" w:rsidP="00756F93">
      <w:pPr>
        <w:pStyle w:val="Rubrik2"/>
        <w:spacing w:before="0"/>
        <w:ind w:left="1304" w:hanging="1304"/>
        <w:rPr>
          <w:lang w:val="sv-SE"/>
        </w:rPr>
      </w:pPr>
      <w:r w:rsidRPr="002108F1">
        <w:rPr>
          <w:lang w:val="sv-SE"/>
        </w:rPr>
        <w:t>13</w:t>
      </w:r>
      <w:r w:rsidR="00756F93" w:rsidRPr="002108F1">
        <w:rPr>
          <w:lang w:val="sv-SE"/>
        </w:rPr>
        <w:t xml:space="preserve">.00 </w:t>
      </w:r>
      <w:r w:rsidR="00756F93" w:rsidRPr="002108F1">
        <w:rPr>
          <w:lang w:val="sv-SE"/>
        </w:rPr>
        <w:tab/>
      </w:r>
      <w:r w:rsidR="005E01AC" w:rsidRPr="002108F1">
        <w:rPr>
          <w:lang w:val="sv-SE"/>
        </w:rPr>
        <w:t>Internet</w:t>
      </w:r>
      <w:r w:rsidR="00402352" w:rsidRPr="002108F1">
        <w:rPr>
          <w:lang w:val="sv-SE"/>
        </w:rPr>
        <w:t xml:space="preserve"> – på gott och ont</w:t>
      </w:r>
    </w:p>
    <w:p w14:paraId="1E8017E6" w14:textId="67B657EA" w:rsidR="00756F93" w:rsidRPr="002108F1" w:rsidRDefault="00674EB6" w:rsidP="007C542D">
      <w:pPr>
        <w:ind w:left="1304"/>
        <w:jc w:val="both"/>
        <w:rPr>
          <w:rFonts w:eastAsia="+mn-ea"/>
          <w:lang w:val="sv-SE"/>
        </w:rPr>
      </w:pPr>
      <w:r w:rsidRPr="002108F1">
        <w:rPr>
          <w:rFonts w:eastAsia="+mn-ea"/>
          <w:lang w:val="sv-SE"/>
        </w:rPr>
        <w:t>Under d</w:t>
      </w:r>
      <w:r w:rsidR="00D30E4B" w:rsidRPr="002108F1">
        <w:rPr>
          <w:rFonts w:eastAsia="+mn-ea"/>
          <w:lang w:val="sv-SE"/>
        </w:rPr>
        <w:t xml:space="preserve">enna inledande föreläsning </w:t>
      </w:r>
      <w:r w:rsidR="00D4180F" w:rsidRPr="002108F1">
        <w:rPr>
          <w:rFonts w:eastAsia="+mn-ea"/>
          <w:lang w:val="sv-SE"/>
        </w:rPr>
        <w:t xml:space="preserve">diskuteras </w:t>
      </w:r>
      <w:r w:rsidR="0030775C" w:rsidRPr="002108F1">
        <w:rPr>
          <w:rFonts w:eastAsia="+mn-ea"/>
          <w:lang w:val="sv-SE"/>
        </w:rPr>
        <w:t>v</w:t>
      </w:r>
      <w:r w:rsidR="003E77FE" w:rsidRPr="002108F1">
        <w:rPr>
          <w:rFonts w:eastAsia="+mn-ea"/>
          <w:lang w:val="sv-SE"/>
        </w:rPr>
        <w:t>ilka konsekvenser Internet</w:t>
      </w:r>
      <w:r w:rsidR="0030775C" w:rsidRPr="002108F1">
        <w:rPr>
          <w:rFonts w:eastAsia="+mn-ea"/>
          <w:lang w:val="sv-SE"/>
        </w:rPr>
        <w:t xml:space="preserve">baserade brott kan få för den drabbades </w:t>
      </w:r>
      <w:r w:rsidR="003E77FE" w:rsidRPr="002108F1">
        <w:rPr>
          <w:rFonts w:eastAsia="+mn-ea"/>
          <w:lang w:val="sv-SE"/>
        </w:rPr>
        <w:t xml:space="preserve">återhämtningsprocess, men även </w:t>
      </w:r>
      <w:r w:rsidR="006D29E9" w:rsidRPr="002108F1">
        <w:rPr>
          <w:rFonts w:eastAsia="+mn-ea"/>
          <w:lang w:val="sv-SE"/>
        </w:rPr>
        <w:t xml:space="preserve">hur </w:t>
      </w:r>
      <w:r w:rsidR="00B57FC8" w:rsidRPr="002108F1">
        <w:rPr>
          <w:rFonts w:eastAsia="+mn-ea"/>
          <w:lang w:val="sv-SE"/>
        </w:rPr>
        <w:t xml:space="preserve">Internet kan användas i det förebyggande och stödjande arbetet. </w:t>
      </w:r>
    </w:p>
    <w:p w14:paraId="3321A7C0" w14:textId="77777777" w:rsidR="00D51214" w:rsidRPr="002108F1" w:rsidRDefault="00756F93" w:rsidP="00D51214">
      <w:pPr>
        <w:rPr>
          <w:b/>
          <w:lang w:val="sv-SE" w:eastAsia="en-US"/>
        </w:rPr>
      </w:pPr>
      <w:r w:rsidRPr="002108F1">
        <w:rPr>
          <w:lang w:val="sv-SE" w:eastAsia="en-US"/>
        </w:rPr>
        <w:tab/>
      </w:r>
      <w:r w:rsidRPr="002108F1">
        <w:rPr>
          <w:b/>
          <w:lang w:val="sv-SE" w:eastAsia="en-US"/>
        </w:rPr>
        <w:t>- Magnus Lindgren, kriminolog och doktor i psykologi</w:t>
      </w:r>
    </w:p>
    <w:p w14:paraId="2D2D3862" w14:textId="1B0C575C" w:rsidR="00756F93" w:rsidRPr="002108F1" w:rsidRDefault="0088695E" w:rsidP="00775BA4">
      <w:pPr>
        <w:pStyle w:val="Rubrik2"/>
        <w:ind w:left="1260" w:hanging="1260"/>
        <w:rPr>
          <w:lang w:val="sv-SE"/>
        </w:rPr>
      </w:pPr>
      <w:r w:rsidRPr="002108F1">
        <w:rPr>
          <w:lang w:val="sv-SE"/>
        </w:rPr>
        <w:t>13</w:t>
      </w:r>
      <w:r w:rsidR="00756F93" w:rsidRPr="002108F1">
        <w:rPr>
          <w:lang w:val="sv-SE"/>
        </w:rPr>
        <w:t>.30</w:t>
      </w:r>
      <w:r w:rsidR="00756F93" w:rsidRPr="002108F1">
        <w:rPr>
          <w:lang w:val="sv-SE"/>
        </w:rPr>
        <w:tab/>
      </w:r>
      <w:r w:rsidR="00A30BC3" w:rsidRPr="002108F1">
        <w:rPr>
          <w:lang w:val="sv-SE"/>
        </w:rPr>
        <w:t>Sociala medier i arbetet med</w:t>
      </w:r>
      <w:r w:rsidR="00D91234" w:rsidRPr="002108F1">
        <w:rPr>
          <w:lang w:val="sv-SE"/>
        </w:rPr>
        <w:t xml:space="preserve"> </w:t>
      </w:r>
      <w:r w:rsidR="00A30BC3" w:rsidRPr="002108F1">
        <w:rPr>
          <w:lang w:val="sv-SE"/>
        </w:rPr>
        <w:t>brottsdrabbade</w:t>
      </w:r>
    </w:p>
    <w:p w14:paraId="3AD8D3F4" w14:textId="24D89B27" w:rsidR="00756F93" w:rsidRPr="002108F1" w:rsidRDefault="00A30BC3" w:rsidP="0098569F">
      <w:pPr>
        <w:ind w:left="1260"/>
        <w:jc w:val="both"/>
        <w:rPr>
          <w:bCs/>
          <w:lang w:val="sv-SE"/>
        </w:rPr>
      </w:pPr>
      <w:r w:rsidRPr="002108F1">
        <w:rPr>
          <w:rFonts w:eastAsia="+mn-ea"/>
          <w:bCs/>
          <w:lang w:val="sv-SE"/>
        </w:rPr>
        <w:t xml:space="preserve">Under denna </w:t>
      </w:r>
      <w:r w:rsidR="00F77049" w:rsidRPr="002108F1">
        <w:rPr>
          <w:rFonts w:eastAsia="+mn-ea"/>
          <w:bCs/>
          <w:lang w:val="sv-SE"/>
        </w:rPr>
        <w:t>workshop</w:t>
      </w:r>
      <w:r w:rsidRPr="002108F1">
        <w:rPr>
          <w:rFonts w:eastAsia="+mn-ea"/>
          <w:bCs/>
          <w:lang w:val="sv-SE"/>
        </w:rPr>
        <w:t xml:space="preserve"> presenteras olika typer av social</w:t>
      </w:r>
      <w:r w:rsidR="009F4478">
        <w:rPr>
          <w:rFonts w:eastAsia="+mn-ea"/>
          <w:bCs/>
          <w:lang w:val="sv-SE"/>
        </w:rPr>
        <w:t>a</w:t>
      </w:r>
      <w:r w:rsidR="0098569F" w:rsidRPr="002108F1">
        <w:rPr>
          <w:bCs/>
          <w:lang w:val="sv-SE"/>
        </w:rPr>
        <w:t xml:space="preserve"> </w:t>
      </w:r>
      <w:r w:rsidR="00D91234" w:rsidRPr="002108F1">
        <w:rPr>
          <w:bCs/>
          <w:lang w:val="sv-SE"/>
        </w:rPr>
        <w:t xml:space="preserve">medier och en diskussion förs </w:t>
      </w:r>
      <w:r w:rsidR="00431FF1" w:rsidRPr="002108F1">
        <w:rPr>
          <w:bCs/>
          <w:lang w:val="sv-SE"/>
        </w:rPr>
        <w:t xml:space="preserve">om </w:t>
      </w:r>
      <w:r w:rsidR="00D91234" w:rsidRPr="002108F1">
        <w:rPr>
          <w:bCs/>
          <w:lang w:val="sv-SE"/>
        </w:rPr>
        <w:t xml:space="preserve">hur dessa medier kan användas för såväl opinionsbildning som i syfte att nå </w:t>
      </w:r>
      <w:r w:rsidR="008B1EC2" w:rsidRPr="002108F1">
        <w:rPr>
          <w:bCs/>
          <w:lang w:val="sv-SE"/>
        </w:rPr>
        <w:t>ut</w:t>
      </w:r>
      <w:r w:rsidR="00D91234" w:rsidRPr="002108F1">
        <w:rPr>
          <w:bCs/>
          <w:lang w:val="sv-SE"/>
        </w:rPr>
        <w:t xml:space="preserve"> till människor som drabbas av brott. </w:t>
      </w:r>
      <w:r w:rsidR="00756F93" w:rsidRPr="002108F1">
        <w:rPr>
          <w:lang w:val="sv-SE" w:eastAsia="en-US"/>
        </w:rPr>
        <w:tab/>
      </w:r>
    </w:p>
    <w:p w14:paraId="2B481501" w14:textId="582F9B27" w:rsidR="00756F93" w:rsidRPr="002108F1" w:rsidRDefault="00756F93" w:rsidP="00756F93">
      <w:pPr>
        <w:ind w:left="1260"/>
        <w:jc w:val="both"/>
        <w:rPr>
          <w:b/>
          <w:lang w:val="sv-SE" w:eastAsia="en-US"/>
        </w:rPr>
      </w:pPr>
      <w:proofErr w:type="gramStart"/>
      <w:r w:rsidRPr="002108F1">
        <w:rPr>
          <w:b/>
          <w:lang w:val="sv-SE" w:eastAsia="en-US"/>
        </w:rPr>
        <w:t>-</w:t>
      </w:r>
      <w:proofErr w:type="gramEnd"/>
      <w:r w:rsidRPr="002108F1">
        <w:rPr>
          <w:b/>
          <w:lang w:val="sv-SE" w:eastAsia="en-US"/>
        </w:rPr>
        <w:t xml:space="preserve"> </w:t>
      </w:r>
      <w:r w:rsidR="00431FF1" w:rsidRPr="002108F1">
        <w:rPr>
          <w:b/>
          <w:lang w:val="sv-SE" w:eastAsia="en-US"/>
        </w:rPr>
        <w:t xml:space="preserve">Per Axbom, senior konsult och </w:t>
      </w:r>
      <w:r w:rsidR="000F7D51">
        <w:rPr>
          <w:b/>
          <w:lang w:val="sv-SE" w:eastAsia="en-US"/>
        </w:rPr>
        <w:t>IT-expert</w:t>
      </w:r>
      <w:r w:rsidR="0098569F" w:rsidRPr="002108F1">
        <w:rPr>
          <w:b/>
          <w:lang w:val="sv-SE" w:eastAsia="en-US"/>
        </w:rPr>
        <w:t xml:space="preserve"> </w:t>
      </w:r>
    </w:p>
    <w:p w14:paraId="6F629A56" w14:textId="6E632A0B" w:rsidR="00256012" w:rsidRPr="002108F1" w:rsidRDefault="00256012" w:rsidP="00431FF1">
      <w:pPr>
        <w:pStyle w:val="Rubrik2"/>
        <w:rPr>
          <w:lang w:val="sv-SE"/>
        </w:rPr>
      </w:pPr>
      <w:r w:rsidRPr="002108F1">
        <w:rPr>
          <w:lang w:val="sv-SE"/>
        </w:rPr>
        <w:t>14.30</w:t>
      </w:r>
      <w:r w:rsidRPr="002108F1">
        <w:rPr>
          <w:lang w:val="sv-SE"/>
        </w:rPr>
        <w:tab/>
        <w:t>Fika</w:t>
      </w:r>
    </w:p>
    <w:p w14:paraId="6E93854B" w14:textId="19245E92" w:rsidR="00F77049" w:rsidRDefault="004076A0" w:rsidP="00431FF1">
      <w:pPr>
        <w:pStyle w:val="Rubrik2"/>
        <w:rPr>
          <w:lang w:val="sv-SE"/>
        </w:rPr>
      </w:pPr>
      <w:r>
        <w:rPr>
          <w:lang w:val="sv-SE"/>
        </w:rPr>
        <w:t>15.00</w:t>
      </w:r>
      <w:r w:rsidR="00756F93" w:rsidRPr="002108F1">
        <w:rPr>
          <w:lang w:val="sv-SE"/>
        </w:rPr>
        <w:tab/>
      </w:r>
      <w:r w:rsidR="00F77049" w:rsidRPr="002108F1">
        <w:rPr>
          <w:lang w:val="sv-SE"/>
        </w:rPr>
        <w:t>Sociala medier i arbetet med brottsdrabbade, forts</w:t>
      </w:r>
    </w:p>
    <w:p w14:paraId="4A16A18F" w14:textId="0CFE08BB" w:rsidR="00624ADA" w:rsidRPr="00624ADA" w:rsidRDefault="00624ADA" w:rsidP="00624ADA">
      <w:r>
        <w:tab/>
      </w:r>
      <w:proofErr w:type="gramStart"/>
      <w:r w:rsidRPr="002108F1">
        <w:rPr>
          <w:b/>
          <w:lang w:val="sv-SE" w:eastAsia="en-US"/>
        </w:rPr>
        <w:t>-</w:t>
      </w:r>
      <w:proofErr w:type="gramEnd"/>
      <w:r w:rsidRPr="002108F1">
        <w:rPr>
          <w:b/>
          <w:lang w:val="sv-SE" w:eastAsia="en-US"/>
        </w:rPr>
        <w:t xml:space="preserve"> Per Axbom, senior konsult och webbstrateg</w:t>
      </w:r>
    </w:p>
    <w:p w14:paraId="4E8BDFEE" w14:textId="563F5636" w:rsidR="00756F93" w:rsidRPr="002108F1" w:rsidRDefault="004076A0" w:rsidP="00431FF1">
      <w:pPr>
        <w:pStyle w:val="Rubrik2"/>
        <w:rPr>
          <w:lang w:val="sv-SE"/>
        </w:rPr>
      </w:pPr>
      <w:r>
        <w:rPr>
          <w:lang w:val="sv-SE"/>
        </w:rPr>
        <w:t>16.0</w:t>
      </w:r>
      <w:r w:rsidR="00F77049" w:rsidRPr="002108F1">
        <w:rPr>
          <w:lang w:val="sv-SE"/>
        </w:rPr>
        <w:t>0</w:t>
      </w:r>
      <w:r w:rsidR="00F77049" w:rsidRPr="002108F1">
        <w:rPr>
          <w:lang w:val="sv-SE"/>
        </w:rPr>
        <w:tab/>
      </w:r>
      <w:r w:rsidR="00391157" w:rsidRPr="002108F1">
        <w:rPr>
          <w:lang w:val="sv-SE"/>
        </w:rPr>
        <w:t>Avslutande diskussion</w:t>
      </w:r>
      <w:r w:rsidR="00756F93" w:rsidRPr="002108F1">
        <w:rPr>
          <w:lang w:val="sv-SE"/>
        </w:rPr>
        <w:t xml:space="preserve"> </w:t>
      </w:r>
    </w:p>
    <w:p w14:paraId="671A84AD" w14:textId="03F3DBDF" w:rsidR="00756F93" w:rsidRDefault="00756F93" w:rsidP="00756F93">
      <w:pPr>
        <w:ind w:left="1260"/>
        <w:jc w:val="both"/>
        <w:rPr>
          <w:lang w:val="sv-SE"/>
        </w:rPr>
      </w:pPr>
      <w:r w:rsidRPr="002108F1">
        <w:rPr>
          <w:lang w:val="sv-SE"/>
        </w:rPr>
        <w:t>Diskussion om hinder och möjligheter när det gäller s</w:t>
      </w:r>
      <w:r w:rsidR="007A2977" w:rsidRPr="002108F1">
        <w:rPr>
          <w:lang w:val="sv-SE"/>
        </w:rPr>
        <w:t xml:space="preserve">att använda sociala medier i arbetet med brottsdrabbade. </w:t>
      </w:r>
    </w:p>
    <w:p w14:paraId="7AF16240" w14:textId="19533055" w:rsidR="00624ADA" w:rsidRDefault="00624ADA" w:rsidP="00756F93">
      <w:pPr>
        <w:ind w:left="1260"/>
        <w:jc w:val="both"/>
        <w:rPr>
          <w:b/>
          <w:lang w:val="sv-SE" w:eastAsia="en-US"/>
        </w:rPr>
      </w:pPr>
      <w:proofErr w:type="gramStart"/>
      <w:r w:rsidRPr="002108F1">
        <w:rPr>
          <w:b/>
          <w:lang w:val="sv-SE" w:eastAsia="en-US"/>
        </w:rPr>
        <w:t>-</w:t>
      </w:r>
      <w:proofErr w:type="gramEnd"/>
      <w:r w:rsidRPr="002108F1">
        <w:rPr>
          <w:b/>
          <w:lang w:val="sv-SE" w:eastAsia="en-US"/>
        </w:rPr>
        <w:t xml:space="preserve"> Magnus Lindgren, kriminolog och doktor i psykologi</w:t>
      </w:r>
    </w:p>
    <w:p w14:paraId="54931FD3" w14:textId="1D8DAAC7" w:rsidR="00624ADA" w:rsidRPr="002108F1" w:rsidRDefault="00624ADA" w:rsidP="00756F93">
      <w:pPr>
        <w:ind w:left="1260"/>
        <w:jc w:val="both"/>
        <w:rPr>
          <w:lang w:val="sv-SE"/>
        </w:rPr>
      </w:pPr>
      <w:r w:rsidRPr="002108F1">
        <w:rPr>
          <w:b/>
          <w:lang w:val="sv-SE" w:eastAsia="en-US"/>
        </w:rPr>
        <w:t xml:space="preserve">- Per Axbom, senior konsult och </w:t>
      </w:r>
      <w:r w:rsidR="000F7D51">
        <w:rPr>
          <w:b/>
          <w:lang w:val="sv-SE" w:eastAsia="en-US"/>
        </w:rPr>
        <w:t>IT-expert</w:t>
      </w:r>
      <w:bookmarkStart w:id="0" w:name="_GoBack"/>
      <w:bookmarkEnd w:id="0"/>
    </w:p>
    <w:p w14:paraId="048A0604" w14:textId="77777777" w:rsidR="00124DA6" w:rsidRPr="002108F1" w:rsidRDefault="00124DA6" w:rsidP="00690650">
      <w:pPr>
        <w:rPr>
          <w:rFonts w:ascii="Verdana" w:eastAsia="Verdana" w:hAnsi="Verdana"/>
          <w:b/>
          <w:lang w:val="sv-SE" w:eastAsia="en-US"/>
        </w:rPr>
      </w:pPr>
    </w:p>
    <w:p w14:paraId="3F5F2728" w14:textId="7B0F8191" w:rsidR="00756F93" w:rsidRPr="002108F1" w:rsidRDefault="004076A0" w:rsidP="00690650">
      <w:pPr>
        <w:rPr>
          <w:rFonts w:ascii="Verdana" w:eastAsia="Verdana" w:hAnsi="Verdana"/>
          <w:b/>
          <w:lang w:val="sv-SE" w:eastAsia="en-US"/>
        </w:rPr>
      </w:pPr>
      <w:r>
        <w:rPr>
          <w:rFonts w:ascii="Verdana" w:eastAsia="Verdana" w:hAnsi="Verdana"/>
          <w:b/>
          <w:lang w:val="sv-SE" w:eastAsia="en-US"/>
        </w:rPr>
        <w:t>16.3</w:t>
      </w:r>
      <w:r w:rsidR="00756F93" w:rsidRPr="002108F1">
        <w:rPr>
          <w:rFonts w:ascii="Verdana" w:eastAsia="Verdana" w:hAnsi="Verdana"/>
          <w:b/>
          <w:lang w:val="sv-SE" w:eastAsia="en-US"/>
        </w:rPr>
        <w:t>0</w:t>
      </w:r>
      <w:r w:rsidR="00756F93" w:rsidRPr="002108F1">
        <w:rPr>
          <w:rFonts w:ascii="Verdana" w:eastAsia="Verdana" w:hAnsi="Verdana"/>
          <w:b/>
          <w:lang w:val="sv-SE" w:eastAsia="en-US"/>
        </w:rPr>
        <w:tab/>
        <w:t>Slut!</w:t>
      </w:r>
    </w:p>
    <w:sectPr w:rsidR="00756F93" w:rsidRPr="002108F1" w:rsidSect="00F80E89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F35F8" w14:textId="77777777" w:rsidR="007340B1" w:rsidRDefault="007340B1">
      <w:r>
        <w:separator/>
      </w:r>
    </w:p>
  </w:endnote>
  <w:endnote w:type="continuationSeparator" w:id="0">
    <w:p w14:paraId="4D48B2E0" w14:textId="77777777" w:rsidR="007340B1" w:rsidRDefault="0073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12E20" w14:textId="77777777" w:rsidR="007340B1" w:rsidRDefault="007340B1" w:rsidP="004011F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A6340F1" w14:textId="77777777" w:rsidR="007340B1" w:rsidRDefault="007340B1" w:rsidP="00F80E89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8CB03" w14:textId="77777777" w:rsidR="007340B1" w:rsidRDefault="007340B1" w:rsidP="004011F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35896">
      <w:rPr>
        <w:rStyle w:val="Sidnummer"/>
        <w:noProof/>
      </w:rPr>
      <w:t>5</w:t>
    </w:r>
    <w:r>
      <w:rPr>
        <w:rStyle w:val="Sidnummer"/>
      </w:rPr>
      <w:fldChar w:fldCharType="end"/>
    </w:r>
  </w:p>
  <w:p w14:paraId="11211526" w14:textId="77777777" w:rsidR="007340B1" w:rsidRDefault="007340B1" w:rsidP="00F80E89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B1427" w14:textId="77777777" w:rsidR="007340B1" w:rsidRDefault="007340B1">
      <w:r>
        <w:separator/>
      </w:r>
    </w:p>
  </w:footnote>
  <w:footnote w:type="continuationSeparator" w:id="0">
    <w:p w14:paraId="4493A8F1" w14:textId="77777777" w:rsidR="007340B1" w:rsidRDefault="0073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C06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262001"/>
    <w:multiLevelType w:val="hybridMultilevel"/>
    <w:tmpl w:val="B0C02472"/>
    <w:lvl w:ilvl="0" w:tplc="FAAEB2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F2E61"/>
    <w:multiLevelType w:val="hybridMultilevel"/>
    <w:tmpl w:val="E340B4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A45D5"/>
    <w:multiLevelType w:val="hybridMultilevel"/>
    <w:tmpl w:val="BDDC1314"/>
    <w:lvl w:ilvl="0" w:tplc="4F54983C">
      <w:start w:val="17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25336"/>
    <w:multiLevelType w:val="hybridMultilevel"/>
    <w:tmpl w:val="A7A62EE4"/>
    <w:lvl w:ilvl="0" w:tplc="259EA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3E5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E8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68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26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96E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A7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06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6F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2A1F97"/>
    <w:multiLevelType w:val="hybridMultilevel"/>
    <w:tmpl w:val="1382E0AE"/>
    <w:lvl w:ilvl="0" w:tplc="6FEABD3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C3C7C"/>
    <w:multiLevelType w:val="hybridMultilevel"/>
    <w:tmpl w:val="EBDAC0A6"/>
    <w:lvl w:ilvl="0" w:tplc="26CCA77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LockThem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D4"/>
    <w:rsid w:val="00010CBE"/>
    <w:rsid w:val="00012D0C"/>
    <w:rsid w:val="00024595"/>
    <w:rsid w:val="00026EF6"/>
    <w:rsid w:val="0003477A"/>
    <w:rsid w:val="00041127"/>
    <w:rsid w:val="00045A1F"/>
    <w:rsid w:val="0005124F"/>
    <w:rsid w:val="000515D1"/>
    <w:rsid w:val="00052444"/>
    <w:rsid w:val="000570F5"/>
    <w:rsid w:val="000612BD"/>
    <w:rsid w:val="0006490C"/>
    <w:rsid w:val="00065863"/>
    <w:rsid w:val="000716E5"/>
    <w:rsid w:val="00076982"/>
    <w:rsid w:val="00077112"/>
    <w:rsid w:val="00081664"/>
    <w:rsid w:val="00082DB9"/>
    <w:rsid w:val="00084847"/>
    <w:rsid w:val="00091EA7"/>
    <w:rsid w:val="00092801"/>
    <w:rsid w:val="00093A86"/>
    <w:rsid w:val="00093FC6"/>
    <w:rsid w:val="00094B1C"/>
    <w:rsid w:val="00097B81"/>
    <w:rsid w:val="000A2568"/>
    <w:rsid w:val="000A721B"/>
    <w:rsid w:val="000B0B47"/>
    <w:rsid w:val="000B3110"/>
    <w:rsid w:val="000B4CE9"/>
    <w:rsid w:val="000B4EA2"/>
    <w:rsid w:val="000B6427"/>
    <w:rsid w:val="000B7A48"/>
    <w:rsid w:val="000C7385"/>
    <w:rsid w:val="000D2321"/>
    <w:rsid w:val="000D4DBC"/>
    <w:rsid w:val="000D59AC"/>
    <w:rsid w:val="000E12F5"/>
    <w:rsid w:val="000F012D"/>
    <w:rsid w:val="000F0CF9"/>
    <w:rsid w:val="000F5B7D"/>
    <w:rsid w:val="000F6617"/>
    <w:rsid w:val="000F7D51"/>
    <w:rsid w:val="00104EDF"/>
    <w:rsid w:val="0011406D"/>
    <w:rsid w:val="00114155"/>
    <w:rsid w:val="0011473E"/>
    <w:rsid w:val="00115726"/>
    <w:rsid w:val="00115CFE"/>
    <w:rsid w:val="00116090"/>
    <w:rsid w:val="0012082A"/>
    <w:rsid w:val="00123F9B"/>
    <w:rsid w:val="001244EA"/>
    <w:rsid w:val="00124DA6"/>
    <w:rsid w:val="00127CAD"/>
    <w:rsid w:val="00134158"/>
    <w:rsid w:val="00141B27"/>
    <w:rsid w:val="00145DE8"/>
    <w:rsid w:val="00152341"/>
    <w:rsid w:val="00154AC5"/>
    <w:rsid w:val="00154C7D"/>
    <w:rsid w:val="001610D6"/>
    <w:rsid w:val="00194F85"/>
    <w:rsid w:val="001A1490"/>
    <w:rsid w:val="001B0422"/>
    <w:rsid w:val="001B4778"/>
    <w:rsid w:val="001B6B9B"/>
    <w:rsid w:val="001B7F45"/>
    <w:rsid w:val="001C5262"/>
    <w:rsid w:val="001D08FC"/>
    <w:rsid w:val="001D1F53"/>
    <w:rsid w:val="001D3484"/>
    <w:rsid w:val="001F0D60"/>
    <w:rsid w:val="001F39EF"/>
    <w:rsid w:val="0020486F"/>
    <w:rsid w:val="00204E97"/>
    <w:rsid w:val="002108F1"/>
    <w:rsid w:val="00212773"/>
    <w:rsid w:val="00214081"/>
    <w:rsid w:val="00214E43"/>
    <w:rsid w:val="002215D8"/>
    <w:rsid w:val="00230265"/>
    <w:rsid w:val="002327E9"/>
    <w:rsid w:val="0023382A"/>
    <w:rsid w:val="0023712A"/>
    <w:rsid w:val="0024732D"/>
    <w:rsid w:val="002538AF"/>
    <w:rsid w:val="00254580"/>
    <w:rsid w:val="00255060"/>
    <w:rsid w:val="00255565"/>
    <w:rsid w:val="00256012"/>
    <w:rsid w:val="00260102"/>
    <w:rsid w:val="00267CB6"/>
    <w:rsid w:val="002715ED"/>
    <w:rsid w:val="00271F5A"/>
    <w:rsid w:val="00271FC9"/>
    <w:rsid w:val="00272AA1"/>
    <w:rsid w:val="00273262"/>
    <w:rsid w:val="0027330E"/>
    <w:rsid w:val="00276329"/>
    <w:rsid w:val="00276CC3"/>
    <w:rsid w:val="00285038"/>
    <w:rsid w:val="00285878"/>
    <w:rsid w:val="002905E8"/>
    <w:rsid w:val="00291E7C"/>
    <w:rsid w:val="00293829"/>
    <w:rsid w:val="00294654"/>
    <w:rsid w:val="002963C3"/>
    <w:rsid w:val="002A02DF"/>
    <w:rsid w:val="002A7C35"/>
    <w:rsid w:val="002B2428"/>
    <w:rsid w:val="002C5B89"/>
    <w:rsid w:val="002D08C5"/>
    <w:rsid w:val="002D1959"/>
    <w:rsid w:val="002D240E"/>
    <w:rsid w:val="002D479B"/>
    <w:rsid w:val="002E0921"/>
    <w:rsid w:val="002E30E9"/>
    <w:rsid w:val="002E6BCB"/>
    <w:rsid w:val="002F0C0C"/>
    <w:rsid w:val="002F10D4"/>
    <w:rsid w:val="002F2056"/>
    <w:rsid w:val="002F5035"/>
    <w:rsid w:val="002F518B"/>
    <w:rsid w:val="00300FC9"/>
    <w:rsid w:val="0030775C"/>
    <w:rsid w:val="00312F3C"/>
    <w:rsid w:val="00320105"/>
    <w:rsid w:val="00323647"/>
    <w:rsid w:val="00324688"/>
    <w:rsid w:val="00327F4C"/>
    <w:rsid w:val="00331EBC"/>
    <w:rsid w:val="00336B6E"/>
    <w:rsid w:val="0034069D"/>
    <w:rsid w:val="0034345C"/>
    <w:rsid w:val="00350B43"/>
    <w:rsid w:val="003526E1"/>
    <w:rsid w:val="0036512F"/>
    <w:rsid w:val="00373DB6"/>
    <w:rsid w:val="00380A74"/>
    <w:rsid w:val="00383572"/>
    <w:rsid w:val="00384F32"/>
    <w:rsid w:val="00385146"/>
    <w:rsid w:val="003873C1"/>
    <w:rsid w:val="00391157"/>
    <w:rsid w:val="00391ECE"/>
    <w:rsid w:val="00392F62"/>
    <w:rsid w:val="003A2FF2"/>
    <w:rsid w:val="003A45CD"/>
    <w:rsid w:val="003A505B"/>
    <w:rsid w:val="003B1A46"/>
    <w:rsid w:val="003B403E"/>
    <w:rsid w:val="003B5156"/>
    <w:rsid w:val="003B693A"/>
    <w:rsid w:val="003B7923"/>
    <w:rsid w:val="003C1C1B"/>
    <w:rsid w:val="003C37D4"/>
    <w:rsid w:val="003E20E1"/>
    <w:rsid w:val="003E77FE"/>
    <w:rsid w:val="003F0E9E"/>
    <w:rsid w:val="003F10CA"/>
    <w:rsid w:val="003F3D99"/>
    <w:rsid w:val="003F4C29"/>
    <w:rsid w:val="003F54EC"/>
    <w:rsid w:val="003F5600"/>
    <w:rsid w:val="003F7AFE"/>
    <w:rsid w:val="0040056B"/>
    <w:rsid w:val="004011FA"/>
    <w:rsid w:val="00402352"/>
    <w:rsid w:val="00402834"/>
    <w:rsid w:val="004076A0"/>
    <w:rsid w:val="0041014D"/>
    <w:rsid w:val="00415AD6"/>
    <w:rsid w:val="0041732A"/>
    <w:rsid w:val="00420364"/>
    <w:rsid w:val="00421FBF"/>
    <w:rsid w:val="00427D53"/>
    <w:rsid w:val="00431FF1"/>
    <w:rsid w:val="00437A5E"/>
    <w:rsid w:val="00447E08"/>
    <w:rsid w:val="00450FA3"/>
    <w:rsid w:val="004542E4"/>
    <w:rsid w:val="0045454B"/>
    <w:rsid w:val="004564C2"/>
    <w:rsid w:val="00456557"/>
    <w:rsid w:val="004565FC"/>
    <w:rsid w:val="00456AEA"/>
    <w:rsid w:val="004570D7"/>
    <w:rsid w:val="00457ED1"/>
    <w:rsid w:val="00463262"/>
    <w:rsid w:val="00466EEE"/>
    <w:rsid w:val="00470350"/>
    <w:rsid w:val="00475357"/>
    <w:rsid w:val="00481B47"/>
    <w:rsid w:val="0048204A"/>
    <w:rsid w:val="00490C8C"/>
    <w:rsid w:val="004929AA"/>
    <w:rsid w:val="00493E3C"/>
    <w:rsid w:val="00495ED2"/>
    <w:rsid w:val="004977DA"/>
    <w:rsid w:val="004A14C2"/>
    <w:rsid w:val="004A216A"/>
    <w:rsid w:val="004A76A0"/>
    <w:rsid w:val="004C002A"/>
    <w:rsid w:val="004C1E4B"/>
    <w:rsid w:val="004C2BF6"/>
    <w:rsid w:val="004C751F"/>
    <w:rsid w:val="004D17A5"/>
    <w:rsid w:val="004D731C"/>
    <w:rsid w:val="004E7303"/>
    <w:rsid w:val="004E7374"/>
    <w:rsid w:val="004F29F9"/>
    <w:rsid w:val="00502156"/>
    <w:rsid w:val="0050387E"/>
    <w:rsid w:val="00505D2B"/>
    <w:rsid w:val="0051756D"/>
    <w:rsid w:val="00530BB2"/>
    <w:rsid w:val="00533DE8"/>
    <w:rsid w:val="005349D6"/>
    <w:rsid w:val="005349DC"/>
    <w:rsid w:val="00535896"/>
    <w:rsid w:val="00536B42"/>
    <w:rsid w:val="00536BD4"/>
    <w:rsid w:val="0054081C"/>
    <w:rsid w:val="00540984"/>
    <w:rsid w:val="00544056"/>
    <w:rsid w:val="005449D2"/>
    <w:rsid w:val="00545AB2"/>
    <w:rsid w:val="005517EB"/>
    <w:rsid w:val="00554127"/>
    <w:rsid w:val="005550DC"/>
    <w:rsid w:val="00560DF5"/>
    <w:rsid w:val="00564276"/>
    <w:rsid w:val="00567954"/>
    <w:rsid w:val="005770D6"/>
    <w:rsid w:val="005775F7"/>
    <w:rsid w:val="00580898"/>
    <w:rsid w:val="00583B53"/>
    <w:rsid w:val="00587F1A"/>
    <w:rsid w:val="005906AB"/>
    <w:rsid w:val="0059095E"/>
    <w:rsid w:val="00593873"/>
    <w:rsid w:val="00595098"/>
    <w:rsid w:val="005A174D"/>
    <w:rsid w:val="005A42DB"/>
    <w:rsid w:val="005A44CD"/>
    <w:rsid w:val="005A6F57"/>
    <w:rsid w:val="005A72D4"/>
    <w:rsid w:val="005B66B7"/>
    <w:rsid w:val="005D5536"/>
    <w:rsid w:val="005E01AC"/>
    <w:rsid w:val="005E0859"/>
    <w:rsid w:val="005E15D2"/>
    <w:rsid w:val="005E165C"/>
    <w:rsid w:val="005F0EBC"/>
    <w:rsid w:val="005F0FD8"/>
    <w:rsid w:val="005F4440"/>
    <w:rsid w:val="005F4DF3"/>
    <w:rsid w:val="006015CD"/>
    <w:rsid w:val="006201F7"/>
    <w:rsid w:val="00620A60"/>
    <w:rsid w:val="00624ADA"/>
    <w:rsid w:val="006307CD"/>
    <w:rsid w:val="00647019"/>
    <w:rsid w:val="00647418"/>
    <w:rsid w:val="00650DD0"/>
    <w:rsid w:val="006562EC"/>
    <w:rsid w:val="00665B2D"/>
    <w:rsid w:val="0066664A"/>
    <w:rsid w:val="006745EF"/>
    <w:rsid w:val="00674EB6"/>
    <w:rsid w:val="00675EBA"/>
    <w:rsid w:val="00676C18"/>
    <w:rsid w:val="006777C1"/>
    <w:rsid w:val="00686268"/>
    <w:rsid w:val="00686C03"/>
    <w:rsid w:val="00690537"/>
    <w:rsid w:val="00690650"/>
    <w:rsid w:val="006934F1"/>
    <w:rsid w:val="0069597C"/>
    <w:rsid w:val="00696F6E"/>
    <w:rsid w:val="00697839"/>
    <w:rsid w:val="006A19F0"/>
    <w:rsid w:val="006A3C83"/>
    <w:rsid w:val="006A6721"/>
    <w:rsid w:val="006B13BC"/>
    <w:rsid w:val="006B16F8"/>
    <w:rsid w:val="006C09BE"/>
    <w:rsid w:val="006C29E1"/>
    <w:rsid w:val="006C4A02"/>
    <w:rsid w:val="006C4D04"/>
    <w:rsid w:val="006C6854"/>
    <w:rsid w:val="006D29E9"/>
    <w:rsid w:val="006E36BE"/>
    <w:rsid w:val="006F6E65"/>
    <w:rsid w:val="00701DBB"/>
    <w:rsid w:val="00712A37"/>
    <w:rsid w:val="00713D71"/>
    <w:rsid w:val="00717B3D"/>
    <w:rsid w:val="007227A1"/>
    <w:rsid w:val="00727896"/>
    <w:rsid w:val="00731DB5"/>
    <w:rsid w:val="007340B1"/>
    <w:rsid w:val="007451FF"/>
    <w:rsid w:val="007452F2"/>
    <w:rsid w:val="00754788"/>
    <w:rsid w:val="007549A4"/>
    <w:rsid w:val="00755CD9"/>
    <w:rsid w:val="00756F93"/>
    <w:rsid w:val="00761764"/>
    <w:rsid w:val="00764440"/>
    <w:rsid w:val="00774B2D"/>
    <w:rsid w:val="00775BA4"/>
    <w:rsid w:val="007765C1"/>
    <w:rsid w:val="0077716F"/>
    <w:rsid w:val="00785485"/>
    <w:rsid w:val="00786D05"/>
    <w:rsid w:val="00796375"/>
    <w:rsid w:val="007A11ED"/>
    <w:rsid w:val="007A2027"/>
    <w:rsid w:val="007A2977"/>
    <w:rsid w:val="007A6DAD"/>
    <w:rsid w:val="007B13A5"/>
    <w:rsid w:val="007B1C02"/>
    <w:rsid w:val="007C0FCD"/>
    <w:rsid w:val="007C542D"/>
    <w:rsid w:val="007D09AF"/>
    <w:rsid w:val="007D4D67"/>
    <w:rsid w:val="007D6DBA"/>
    <w:rsid w:val="007E71B6"/>
    <w:rsid w:val="007F3269"/>
    <w:rsid w:val="007F4D42"/>
    <w:rsid w:val="007F67F0"/>
    <w:rsid w:val="008053E7"/>
    <w:rsid w:val="00814A5D"/>
    <w:rsid w:val="00815933"/>
    <w:rsid w:val="00820C3E"/>
    <w:rsid w:val="00826B30"/>
    <w:rsid w:val="0082751E"/>
    <w:rsid w:val="00831B6D"/>
    <w:rsid w:val="00846126"/>
    <w:rsid w:val="00846383"/>
    <w:rsid w:val="00856902"/>
    <w:rsid w:val="00860A4F"/>
    <w:rsid w:val="0086739C"/>
    <w:rsid w:val="00870958"/>
    <w:rsid w:val="008748B6"/>
    <w:rsid w:val="008826B4"/>
    <w:rsid w:val="00883C2B"/>
    <w:rsid w:val="008847DE"/>
    <w:rsid w:val="0088695E"/>
    <w:rsid w:val="00894F5C"/>
    <w:rsid w:val="008950F4"/>
    <w:rsid w:val="008964CF"/>
    <w:rsid w:val="008B1EC2"/>
    <w:rsid w:val="008C6515"/>
    <w:rsid w:val="008D0A73"/>
    <w:rsid w:val="008D444A"/>
    <w:rsid w:val="008D4555"/>
    <w:rsid w:val="008D7B67"/>
    <w:rsid w:val="008E22FE"/>
    <w:rsid w:val="008F1F45"/>
    <w:rsid w:val="008F6D67"/>
    <w:rsid w:val="008F6EEA"/>
    <w:rsid w:val="0090020E"/>
    <w:rsid w:val="00900642"/>
    <w:rsid w:val="00905955"/>
    <w:rsid w:val="00912F54"/>
    <w:rsid w:val="00913AB2"/>
    <w:rsid w:val="00915B31"/>
    <w:rsid w:val="00916C23"/>
    <w:rsid w:val="0092075F"/>
    <w:rsid w:val="00922FA2"/>
    <w:rsid w:val="00926428"/>
    <w:rsid w:val="00927144"/>
    <w:rsid w:val="009279DA"/>
    <w:rsid w:val="0093000D"/>
    <w:rsid w:val="00932FAD"/>
    <w:rsid w:val="0093459C"/>
    <w:rsid w:val="009374BF"/>
    <w:rsid w:val="00937FC6"/>
    <w:rsid w:val="00943448"/>
    <w:rsid w:val="009446AE"/>
    <w:rsid w:val="0095063A"/>
    <w:rsid w:val="00954665"/>
    <w:rsid w:val="0095505F"/>
    <w:rsid w:val="0096195D"/>
    <w:rsid w:val="00961D71"/>
    <w:rsid w:val="00962802"/>
    <w:rsid w:val="009711AC"/>
    <w:rsid w:val="009711FD"/>
    <w:rsid w:val="00983E62"/>
    <w:rsid w:val="0098569F"/>
    <w:rsid w:val="0098636A"/>
    <w:rsid w:val="00994A82"/>
    <w:rsid w:val="009A06C8"/>
    <w:rsid w:val="009A1B86"/>
    <w:rsid w:val="009A1F1D"/>
    <w:rsid w:val="009A2D91"/>
    <w:rsid w:val="009B13FD"/>
    <w:rsid w:val="009C0C5A"/>
    <w:rsid w:val="009C1EF2"/>
    <w:rsid w:val="009C3200"/>
    <w:rsid w:val="009D07A4"/>
    <w:rsid w:val="009D2B3A"/>
    <w:rsid w:val="009D49C9"/>
    <w:rsid w:val="009E1A36"/>
    <w:rsid w:val="009E5543"/>
    <w:rsid w:val="009E7D37"/>
    <w:rsid w:val="009F38A7"/>
    <w:rsid w:val="009F3DD2"/>
    <w:rsid w:val="009F4478"/>
    <w:rsid w:val="00A01E50"/>
    <w:rsid w:val="00A0517D"/>
    <w:rsid w:val="00A05A31"/>
    <w:rsid w:val="00A06DB4"/>
    <w:rsid w:val="00A103F8"/>
    <w:rsid w:val="00A12485"/>
    <w:rsid w:val="00A14655"/>
    <w:rsid w:val="00A168D7"/>
    <w:rsid w:val="00A17448"/>
    <w:rsid w:val="00A223FA"/>
    <w:rsid w:val="00A22414"/>
    <w:rsid w:val="00A30BC3"/>
    <w:rsid w:val="00A40BE7"/>
    <w:rsid w:val="00A4133B"/>
    <w:rsid w:val="00A4155B"/>
    <w:rsid w:val="00A41B93"/>
    <w:rsid w:val="00A44272"/>
    <w:rsid w:val="00A5207C"/>
    <w:rsid w:val="00A5310F"/>
    <w:rsid w:val="00A544FB"/>
    <w:rsid w:val="00A55016"/>
    <w:rsid w:val="00A605A9"/>
    <w:rsid w:val="00A64125"/>
    <w:rsid w:val="00A6679E"/>
    <w:rsid w:val="00A6788E"/>
    <w:rsid w:val="00A70C1A"/>
    <w:rsid w:val="00A71DE8"/>
    <w:rsid w:val="00A745B3"/>
    <w:rsid w:val="00A7637C"/>
    <w:rsid w:val="00A76566"/>
    <w:rsid w:val="00A808EB"/>
    <w:rsid w:val="00A82A9F"/>
    <w:rsid w:val="00A830DA"/>
    <w:rsid w:val="00A84A2E"/>
    <w:rsid w:val="00A957F7"/>
    <w:rsid w:val="00AA01AA"/>
    <w:rsid w:val="00AA298F"/>
    <w:rsid w:val="00AA7F07"/>
    <w:rsid w:val="00AA7F15"/>
    <w:rsid w:val="00AB213E"/>
    <w:rsid w:val="00AB222E"/>
    <w:rsid w:val="00AB42B7"/>
    <w:rsid w:val="00AB49DC"/>
    <w:rsid w:val="00AB5159"/>
    <w:rsid w:val="00AC1FDF"/>
    <w:rsid w:val="00AC3662"/>
    <w:rsid w:val="00AC37CD"/>
    <w:rsid w:val="00AD17FE"/>
    <w:rsid w:val="00AD18B3"/>
    <w:rsid w:val="00AD5661"/>
    <w:rsid w:val="00AE062B"/>
    <w:rsid w:val="00AF0C9B"/>
    <w:rsid w:val="00AF1726"/>
    <w:rsid w:val="00AF550E"/>
    <w:rsid w:val="00AF69CF"/>
    <w:rsid w:val="00AF7469"/>
    <w:rsid w:val="00B0147C"/>
    <w:rsid w:val="00B10268"/>
    <w:rsid w:val="00B147A0"/>
    <w:rsid w:val="00B216BD"/>
    <w:rsid w:val="00B23609"/>
    <w:rsid w:val="00B2406D"/>
    <w:rsid w:val="00B24BD0"/>
    <w:rsid w:val="00B25CFA"/>
    <w:rsid w:val="00B308C7"/>
    <w:rsid w:val="00B409FF"/>
    <w:rsid w:val="00B41089"/>
    <w:rsid w:val="00B43D82"/>
    <w:rsid w:val="00B51479"/>
    <w:rsid w:val="00B52811"/>
    <w:rsid w:val="00B552C7"/>
    <w:rsid w:val="00B55324"/>
    <w:rsid w:val="00B57FC8"/>
    <w:rsid w:val="00B6133F"/>
    <w:rsid w:val="00B678BD"/>
    <w:rsid w:val="00B728C4"/>
    <w:rsid w:val="00B751AB"/>
    <w:rsid w:val="00BA032B"/>
    <w:rsid w:val="00BA0B97"/>
    <w:rsid w:val="00BB548C"/>
    <w:rsid w:val="00BB5BFC"/>
    <w:rsid w:val="00BB617C"/>
    <w:rsid w:val="00BC076F"/>
    <w:rsid w:val="00BC3281"/>
    <w:rsid w:val="00BD320E"/>
    <w:rsid w:val="00BD56F0"/>
    <w:rsid w:val="00BE09A5"/>
    <w:rsid w:val="00BE2305"/>
    <w:rsid w:val="00BE3A21"/>
    <w:rsid w:val="00BE4AAC"/>
    <w:rsid w:val="00BE5AAB"/>
    <w:rsid w:val="00BF49BC"/>
    <w:rsid w:val="00BF4F65"/>
    <w:rsid w:val="00BF6278"/>
    <w:rsid w:val="00C03607"/>
    <w:rsid w:val="00C11469"/>
    <w:rsid w:val="00C117AF"/>
    <w:rsid w:val="00C11B2A"/>
    <w:rsid w:val="00C152F1"/>
    <w:rsid w:val="00C15C4A"/>
    <w:rsid w:val="00C22259"/>
    <w:rsid w:val="00C26DF3"/>
    <w:rsid w:val="00C33244"/>
    <w:rsid w:val="00C42528"/>
    <w:rsid w:val="00C42AFE"/>
    <w:rsid w:val="00C432B8"/>
    <w:rsid w:val="00C5749D"/>
    <w:rsid w:val="00C57908"/>
    <w:rsid w:val="00C61245"/>
    <w:rsid w:val="00C70FC5"/>
    <w:rsid w:val="00C722B6"/>
    <w:rsid w:val="00C75630"/>
    <w:rsid w:val="00C76215"/>
    <w:rsid w:val="00C81A21"/>
    <w:rsid w:val="00C81A5B"/>
    <w:rsid w:val="00C86FE7"/>
    <w:rsid w:val="00C90E7F"/>
    <w:rsid w:val="00C913FD"/>
    <w:rsid w:val="00C97473"/>
    <w:rsid w:val="00CA56FD"/>
    <w:rsid w:val="00CA5778"/>
    <w:rsid w:val="00CA6909"/>
    <w:rsid w:val="00CA70C9"/>
    <w:rsid w:val="00CA75F9"/>
    <w:rsid w:val="00CB0F90"/>
    <w:rsid w:val="00CB53D8"/>
    <w:rsid w:val="00CB5E76"/>
    <w:rsid w:val="00CB7E22"/>
    <w:rsid w:val="00CD2134"/>
    <w:rsid w:val="00CE0616"/>
    <w:rsid w:val="00CE5625"/>
    <w:rsid w:val="00CF00BA"/>
    <w:rsid w:val="00CF1BE4"/>
    <w:rsid w:val="00CF2FDA"/>
    <w:rsid w:val="00CF442C"/>
    <w:rsid w:val="00CF4F0C"/>
    <w:rsid w:val="00CF573A"/>
    <w:rsid w:val="00CF6234"/>
    <w:rsid w:val="00D04576"/>
    <w:rsid w:val="00D157F3"/>
    <w:rsid w:val="00D20F07"/>
    <w:rsid w:val="00D24DEE"/>
    <w:rsid w:val="00D30E4B"/>
    <w:rsid w:val="00D340C8"/>
    <w:rsid w:val="00D35960"/>
    <w:rsid w:val="00D4180F"/>
    <w:rsid w:val="00D44FFB"/>
    <w:rsid w:val="00D51214"/>
    <w:rsid w:val="00D554DF"/>
    <w:rsid w:val="00D56188"/>
    <w:rsid w:val="00D6140A"/>
    <w:rsid w:val="00D6331B"/>
    <w:rsid w:val="00D64F69"/>
    <w:rsid w:val="00D65BB5"/>
    <w:rsid w:val="00D70836"/>
    <w:rsid w:val="00D74250"/>
    <w:rsid w:val="00D74891"/>
    <w:rsid w:val="00D74AD1"/>
    <w:rsid w:val="00D75F76"/>
    <w:rsid w:val="00D76DA8"/>
    <w:rsid w:val="00D80D26"/>
    <w:rsid w:val="00D827A5"/>
    <w:rsid w:val="00D91234"/>
    <w:rsid w:val="00D942CD"/>
    <w:rsid w:val="00D97E2C"/>
    <w:rsid w:val="00DA064A"/>
    <w:rsid w:val="00DA2E2A"/>
    <w:rsid w:val="00DA33EF"/>
    <w:rsid w:val="00DC0CB5"/>
    <w:rsid w:val="00DC5516"/>
    <w:rsid w:val="00DC64E1"/>
    <w:rsid w:val="00DD181E"/>
    <w:rsid w:val="00DD4AED"/>
    <w:rsid w:val="00DE07EE"/>
    <w:rsid w:val="00DF300C"/>
    <w:rsid w:val="00DF3FD9"/>
    <w:rsid w:val="00E03AE5"/>
    <w:rsid w:val="00E06AC6"/>
    <w:rsid w:val="00E07501"/>
    <w:rsid w:val="00E105F0"/>
    <w:rsid w:val="00E11C46"/>
    <w:rsid w:val="00E11D93"/>
    <w:rsid w:val="00E17BEE"/>
    <w:rsid w:val="00E20DEB"/>
    <w:rsid w:val="00E25DBE"/>
    <w:rsid w:val="00E3663B"/>
    <w:rsid w:val="00E415F8"/>
    <w:rsid w:val="00E4184E"/>
    <w:rsid w:val="00E510B7"/>
    <w:rsid w:val="00E60EA9"/>
    <w:rsid w:val="00E676D5"/>
    <w:rsid w:val="00E7566A"/>
    <w:rsid w:val="00E76815"/>
    <w:rsid w:val="00E7736C"/>
    <w:rsid w:val="00E801A3"/>
    <w:rsid w:val="00E905F6"/>
    <w:rsid w:val="00EA24DC"/>
    <w:rsid w:val="00EA3414"/>
    <w:rsid w:val="00EA4BD3"/>
    <w:rsid w:val="00EA6B16"/>
    <w:rsid w:val="00EB034D"/>
    <w:rsid w:val="00EB1705"/>
    <w:rsid w:val="00EB3E3B"/>
    <w:rsid w:val="00EB6472"/>
    <w:rsid w:val="00EC095F"/>
    <w:rsid w:val="00EC11B2"/>
    <w:rsid w:val="00EC4D61"/>
    <w:rsid w:val="00EC7FC6"/>
    <w:rsid w:val="00ED27E0"/>
    <w:rsid w:val="00EE2878"/>
    <w:rsid w:val="00EE657C"/>
    <w:rsid w:val="00EE75E4"/>
    <w:rsid w:val="00EF021B"/>
    <w:rsid w:val="00EF2212"/>
    <w:rsid w:val="00EF3AB3"/>
    <w:rsid w:val="00EF5F3A"/>
    <w:rsid w:val="00F0687D"/>
    <w:rsid w:val="00F150CB"/>
    <w:rsid w:val="00F20233"/>
    <w:rsid w:val="00F309F6"/>
    <w:rsid w:val="00F35F16"/>
    <w:rsid w:val="00F36F68"/>
    <w:rsid w:val="00F50119"/>
    <w:rsid w:val="00F560F0"/>
    <w:rsid w:val="00F60285"/>
    <w:rsid w:val="00F653C1"/>
    <w:rsid w:val="00F70F08"/>
    <w:rsid w:val="00F720FB"/>
    <w:rsid w:val="00F7609C"/>
    <w:rsid w:val="00F77049"/>
    <w:rsid w:val="00F80E89"/>
    <w:rsid w:val="00F8369A"/>
    <w:rsid w:val="00F92A96"/>
    <w:rsid w:val="00F96401"/>
    <w:rsid w:val="00FB1879"/>
    <w:rsid w:val="00FB621A"/>
    <w:rsid w:val="00FB7532"/>
    <w:rsid w:val="00FC18CD"/>
    <w:rsid w:val="00FC306F"/>
    <w:rsid w:val="00FC5C16"/>
    <w:rsid w:val="00FD2B3A"/>
    <w:rsid w:val="00FD2DD7"/>
    <w:rsid w:val="00FD7A2C"/>
    <w:rsid w:val="00FE4E4B"/>
    <w:rsid w:val="00FE5714"/>
    <w:rsid w:val="00FE78BC"/>
    <w:rsid w:val="00FF00C8"/>
    <w:rsid w:val="00FF23CA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BBE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D4"/>
    <w:rPr>
      <w:rFonts w:ascii="Times New Roman" w:eastAsia="Times New Roman" w:hAnsi="Times New Roman"/>
      <w:sz w:val="24"/>
      <w:szCs w:val="24"/>
      <w:lang w:val="es-ES_tradnl"/>
    </w:rPr>
  </w:style>
  <w:style w:type="paragraph" w:styleId="Rubrik1">
    <w:name w:val="heading 1"/>
    <w:basedOn w:val="Normal"/>
    <w:next w:val="Normal"/>
    <w:link w:val="Rubrik1Char"/>
    <w:uiPriority w:val="9"/>
    <w:qFormat/>
    <w:rsid w:val="00094B1C"/>
    <w:pPr>
      <w:keepNext/>
      <w:keepLines/>
      <w:spacing w:before="480"/>
      <w:outlineLvl w:val="0"/>
    </w:pPr>
    <w:rPr>
      <w:rFonts w:ascii="Verdana" w:hAnsi="Verdan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94B1C"/>
    <w:pPr>
      <w:keepNext/>
      <w:keepLines/>
      <w:spacing w:before="200"/>
      <w:outlineLvl w:val="1"/>
    </w:pPr>
    <w:rPr>
      <w:rFonts w:ascii="Verdana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94B1C"/>
    <w:pPr>
      <w:keepNext/>
      <w:keepLines/>
      <w:spacing w:before="200"/>
      <w:outlineLvl w:val="2"/>
    </w:pPr>
    <w:rPr>
      <w:rFonts w:ascii="Verdana" w:hAnsi="Verdana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094B1C"/>
    <w:pPr>
      <w:keepNext/>
      <w:keepLines/>
      <w:spacing w:before="200"/>
      <w:outlineLvl w:val="3"/>
    </w:pPr>
    <w:rPr>
      <w:rFonts w:ascii="Verdana" w:hAnsi="Verdana"/>
      <w:bCs/>
      <w:i/>
      <w:iCs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094B1C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Rubrik2Char">
    <w:name w:val="Rubrik 2 Char"/>
    <w:link w:val="Rubrik2"/>
    <w:uiPriority w:val="9"/>
    <w:rsid w:val="00094B1C"/>
    <w:rPr>
      <w:rFonts w:ascii="Verdana" w:eastAsia="Times New Roman" w:hAnsi="Verdana" w:cs="Times New Roman"/>
      <w:b/>
      <w:bCs/>
      <w:szCs w:val="26"/>
    </w:rPr>
  </w:style>
  <w:style w:type="character" w:customStyle="1" w:styleId="Rubrik3Char">
    <w:name w:val="Rubrik 3 Char"/>
    <w:link w:val="Rubrik3"/>
    <w:uiPriority w:val="9"/>
    <w:semiHidden/>
    <w:rsid w:val="00094B1C"/>
    <w:rPr>
      <w:rFonts w:ascii="Verdana" w:eastAsia="Times New Roman" w:hAnsi="Verdana" w:cs="Times New Roman"/>
      <w:bCs/>
    </w:rPr>
  </w:style>
  <w:style w:type="character" w:customStyle="1" w:styleId="Rubrik4Char">
    <w:name w:val="Rubrik 4 Char"/>
    <w:link w:val="Rubrik4"/>
    <w:uiPriority w:val="9"/>
    <w:semiHidden/>
    <w:rsid w:val="00094B1C"/>
    <w:rPr>
      <w:rFonts w:ascii="Verdana" w:eastAsia="Times New Roman" w:hAnsi="Verdana" w:cs="Times New Roman"/>
      <w:bCs/>
      <w:i/>
      <w:iCs/>
      <w:sz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7711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semiHidden/>
    <w:rsid w:val="00077112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rsid w:val="00F80E8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80E89"/>
  </w:style>
  <w:style w:type="paragraph" w:styleId="Liststycke">
    <w:name w:val="List Paragraph"/>
    <w:basedOn w:val="Normal"/>
    <w:qFormat/>
    <w:rsid w:val="000F6617"/>
    <w:pPr>
      <w:ind w:left="720"/>
      <w:contextualSpacing/>
    </w:pPr>
  </w:style>
  <w:style w:type="character" w:styleId="Hyperlnk">
    <w:name w:val="Hyperlink"/>
    <w:rsid w:val="001F39EF"/>
    <w:rPr>
      <w:color w:val="0000FF"/>
      <w:u w:val="single"/>
    </w:rPr>
  </w:style>
  <w:style w:type="paragraph" w:styleId="Normalwebb">
    <w:name w:val="Normal (Web)"/>
    <w:aliases w:val=" webb,Normal1, webb1, webb11"/>
    <w:basedOn w:val="Normal"/>
    <w:rsid w:val="00A17448"/>
    <w:pPr>
      <w:spacing w:before="100" w:beforeAutospacing="1" w:after="100" w:afterAutospacing="1"/>
    </w:pPr>
  </w:style>
  <w:style w:type="paragraph" w:styleId="Brdtext2">
    <w:name w:val="Body Text 2"/>
    <w:basedOn w:val="Normal"/>
    <w:rsid w:val="00F35F16"/>
    <w:pPr>
      <w:tabs>
        <w:tab w:val="left" w:pos="-720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</w:tabs>
      <w:spacing w:before="240"/>
      <w:jc w:val="both"/>
    </w:pPr>
    <w:rPr>
      <w:rFonts w:ascii="Garamond" w:eastAsia="Times" w:hAnsi="Garamond"/>
      <w:sz w:val="22"/>
      <w:szCs w:val="20"/>
    </w:rPr>
  </w:style>
  <w:style w:type="paragraph" w:styleId="Brdtext">
    <w:name w:val="Body Text"/>
    <w:basedOn w:val="Normal"/>
    <w:link w:val="BrdtextChar"/>
    <w:uiPriority w:val="99"/>
    <w:semiHidden/>
    <w:unhideWhenUsed/>
    <w:rsid w:val="00BC3281"/>
    <w:pPr>
      <w:spacing w:after="120"/>
    </w:pPr>
  </w:style>
  <w:style w:type="character" w:customStyle="1" w:styleId="BrdtextChar">
    <w:name w:val="Brödtext Char"/>
    <w:link w:val="Brdtext"/>
    <w:uiPriority w:val="99"/>
    <w:semiHidden/>
    <w:rsid w:val="00BC328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D4"/>
    <w:rPr>
      <w:rFonts w:ascii="Times New Roman" w:eastAsia="Times New Roman" w:hAnsi="Times New Roman"/>
      <w:sz w:val="24"/>
      <w:szCs w:val="24"/>
      <w:lang w:val="es-ES_tradnl"/>
    </w:rPr>
  </w:style>
  <w:style w:type="paragraph" w:styleId="Rubrik1">
    <w:name w:val="heading 1"/>
    <w:basedOn w:val="Normal"/>
    <w:next w:val="Normal"/>
    <w:link w:val="Rubrik1Char"/>
    <w:uiPriority w:val="9"/>
    <w:qFormat/>
    <w:rsid w:val="00094B1C"/>
    <w:pPr>
      <w:keepNext/>
      <w:keepLines/>
      <w:spacing w:before="480"/>
      <w:outlineLvl w:val="0"/>
    </w:pPr>
    <w:rPr>
      <w:rFonts w:ascii="Verdana" w:hAnsi="Verdan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94B1C"/>
    <w:pPr>
      <w:keepNext/>
      <w:keepLines/>
      <w:spacing w:before="200"/>
      <w:outlineLvl w:val="1"/>
    </w:pPr>
    <w:rPr>
      <w:rFonts w:ascii="Verdana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94B1C"/>
    <w:pPr>
      <w:keepNext/>
      <w:keepLines/>
      <w:spacing w:before="200"/>
      <w:outlineLvl w:val="2"/>
    </w:pPr>
    <w:rPr>
      <w:rFonts w:ascii="Verdana" w:hAnsi="Verdana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094B1C"/>
    <w:pPr>
      <w:keepNext/>
      <w:keepLines/>
      <w:spacing w:before="200"/>
      <w:outlineLvl w:val="3"/>
    </w:pPr>
    <w:rPr>
      <w:rFonts w:ascii="Verdana" w:hAnsi="Verdana"/>
      <w:bCs/>
      <w:i/>
      <w:iCs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094B1C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Rubrik2Char">
    <w:name w:val="Rubrik 2 Char"/>
    <w:link w:val="Rubrik2"/>
    <w:uiPriority w:val="9"/>
    <w:rsid w:val="00094B1C"/>
    <w:rPr>
      <w:rFonts w:ascii="Verdana" w:eastAsia="Times New Roman" w:hAnsi="Verdana" w:cs="Times New Roman"/>
      <w:b/>
      <w:bCs/>
      <w:szCs w:val="26"/>
    </w:rPr>
  </w:style>
  <w:style w:type="character" w:customStyle="1" w:styleId="Rubrik3Char">
    <w:name w:val="Rubrik 3 Char"/>
    <w:link w:val="Rubrik3"/>
    <w:uiPriority w:val="9"/>
    <w:semiHidden/>
    <w:rsid w:val="00094B1C"/>
    <w:rPr>
      <w:rFonts w:ascii="Verdana" w:eastAsia="Times New Roman" w:hAnsi="Verdana" w:cs="Times New Roman"/>
      <w:bCs/>
    </w:rPr>
  </w:style>
  <w:style w:type="character" w:customStyle="1" w:styleId="Rubrik4Char">
    <w:name w:val="Rubrik 4 Char"/>
    <w:link w:val="Rubrik4"/>
    <w:uiPriority w:val="9"/>
    <w:semiHidden/>
    <w:rsid w:val="00094B1C"/>
    <w:rPr>
      <w:rFonts w:ascii="Verdana" w:eastAsia="Times New Roman" w:hAnsi="Verdana" w:cs="Times New Roman"/>
      <w:bCs/>
      <w:i/>
      <w:iCs/>
      <w:sz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7711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uiPriority w:val="99"/>
    <w:semiHidden/>
    <w:rsid w:val="00077112"/>
    <w:rPr>
      <w:rFonts w:ascii="Tahoma" w:eastAsia="Times New Roman" w:hAnsi="Tahoma" w:cs="Tahoma"/>
      <w:sz w:val="16"/>
      <w:szCs w:val="16"/>
      <w:lang w:eastAsia="sv-SE"/>
    </w:rPr>
  </w:style>
  <w:style w:type="paragraph" w:styleId="Sidfot">
    <w:name w:val="footer"/>
    <w:basedOn w:val="Normal"/>
    <w:rsid w:val="00F80E8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80E89"/>
  </w:style>
  <w:style w:type="paragraph" w:styleId="Liststycke">
    <w:name w:val="List Paragraph"/>
    <w:basedOn w:val="Normal"/>
    <w:qFormat/>
    <w:rsid w:val="000F6617"/>
    <w:pPr>
      <w:ind w:left="720"/>
      <w:contextualSpacing/>
    </w:pPr>
  </w:style>
  <w:style w:type="character" w:styleId="Hyperlnk">
    <w:name w:val="Hyperlink"/>
    <w:rsid w:val="001F39EF"/>
    <w:rPr>
      <w:color w:val="0000FF"/>
      <w:u w:val="single"/>
    </w:rPr>
  </w:style>
  <w:style w:type="paragraph" w:styleId="Normalwebb">
    <w:name w:val="Normal (Web)"/>
    <w:aliases w:val=" webb,Normal1, webb1, webb11"/>
    <w:basedOn w:val="Normal"/>
    <w:rsid w:val="00A17448"/>
    <w:pPr>
      <w:spacing w:before="100" w:beforeAutospacing="1" w:after="100" w:afterAutospacing="1"/>
    </w:pPr>
  </w:style>
  <w:style w:type="paragraph" w:styleId="Brdtext2">
    <w:name w:val="Body Text 2"/>
    <w:basedOn w:val="Normal"/>
    <w:rsid w:val="00F35F16"/>
    <w:pPr>
      <w:tabs>
        <w:tab w:val="left" w:pos="-720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</w:tabs>
      <w:spacing w:before="240"/>
      <w:jc w:val="both"/>
    </w:pPr>
    <w:rPr>
      <w:rFonts w:ascii="Garamond" w:eastAsia="Times" w:hAnsi="Garamond"/>
      <w:sz w:val="22"/>
      <w:szCs w:val="20"/>
    </w:rPr>
  </w:style>
  <w:style w:type="paragraph" w:styleId="Brdtext">
    <w:name w:val="Body Text"/>
    <w:basedOn w:val="Normal"/>
    <w:link w:val="BrdtextChar"/>
    <w:uiPriority w:val="99"/>
    <w:semiHidden/>
    <w:unhideWhenUsed/>
    <w:rsid w:val="00BC3281"/>
    <w:pPr>
      <w:spacing w:after="120"/>
    </w:pPr>
  </w:style>
  <w:style w:type="character" w:customStyle="1" w:styleId="BrdtextChar">
    <w:name w:val="Brödtext Char"/>
    <w:link w:val="Brdtext"/>
    <w:uiPriority w:val="99"/>
    <w:semiHidden/>
    <w:rsid w:val="00BC328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496">
                  <w:marLeft w:val="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0574">
                  <w:marLeft w:val="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tryggaresverige.org" TargetMode="External"/><Relationship Id="rId10" Type="http://schemas.openxmlformats.org/officeDocument/2006/relationships/hyperlink" Target="mailto:info@tryggaresverige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6016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Nacka kommun</Company>
  <LinksUpToDate>false</LinksUpToDate>
  <CharactersWithSpaces>7136</CharactersWithSpaces>
  <SharedDoc>false</SharedDoc>
  <HLinks>
    <vt:vector size="12" baseType="variant"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>mailto:info@tryggaresverige.org</vt:lpwstr>
      </vt:variant>
      <vt:variant>
        <vt:lpwstr/>
      </vt:variant>
      <vt:variant>
        <vt:i4>2162814</vt:i4>
      </vt:variant>
      <vt:variant>
        <vt:i4>0</vt:i4>
      </vt:variant>
      <vt:variant>
        <vt:i4>0</vt:i4>
      </vt:variant>
      <vt:variant>
        <vt:i4>5</vt:i4>
      </vt:variant>
      <vt:variant>
        <vt:lpwstr>http://www.tryggaresverige.org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jlm</dc:creator>
  <cp:keywords/>
  <cp:lastModifiedBy>Magnus Lindgren</cp:lastModifiedBy>
  <cp:revision>2</cp:revision>
  <cp:lastPrinted>2012-08-30T11:40:00Z</cp:lastPrinted>
  <dcterms:created xsi:type="dcterms:W3CDTF">2012-08-30T14:07:00Z</dcterms:created>
  <dcterms:modified xsi:type="dcterms:W3CDTF">2012-08-30T14:07:00Z</dcterms:modified>
</cp:coreProperties>
</file>