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6D" w:rsidRDefault="0007226D">
      <w:pPr>
        <w:rPr>
          <w:b/>
          <w:i/>
        </w:rPr>
      </w:pPr>
      <w:r>
        <w:rPr>
          <w:b/>
          <w:i/>
        </w:rPr>
        <w:t>Wildau, 20.01.2020</w:t>
      </w:r>
    </w:p>
    <w:p w:rsidR="0007226D" w:rsidRDefault="0007226D">
      <w:pPr>
        <w:rPr>
          <w:b/>
          <w:i/>
        </w:rPr>
      </w:pPr>
    </w:p>
    <w:p w:rsidR="00DE3F82" w:rsidRPr="00DE3F82" w:rsidRDefault="00DE3F82">
      <w:pPr>
        <w:rPr>
          <w:b/>
          <w:i/>
        </w:rPr>
      </w:pPr>
      <w:r w:rsidRPr="00DE3F82">
        <w:rPr>
          <w:b/>
          <w:i/>
        </w:rPr>
        <w:t>Titel:</w:t>
      </w:r>
    </w:p>
    <w:p w:rsidR="00DE3F82" w:rsidRPr="0007226D" w:rsidRDefault="00DE3F82">
      <w:pPr>
        <w:rPr>
          <w:b/>
          <w:sz w:val="24"/>
          <w:szCs w:val="24"/>
        </w:rPr>
      </w:pPr>
      <w:bookmarkStart w:id="0" w:name="_GoBack"/>
      <w:r w:rsidRPr="0007226D">
        <w:rPr>
          <w:b/>
          <w:sz w:val="24"/>
          <w:szCs w:val="24"/>
        </w:rPr>
        <w:t xml:space="preserve">Vorbereitung aufs Studium an der TH Wildau - Vorsemester 2020 startet im März </w:t>
      </w:r>
    </w:p>
    <w:bookmarkEnd w:id="0"/>
    <w:p w:rsidR="00DE3F82" w:rsidRDefault="00DE3F82"/>
    <w:p w:rsidR="00DE3F82" w:rsidRDefault="00DE3F82">
      <w:r>
        <w:t xml:space="preserve">Foto: </w:t>
      </w:r>
      <w:r w:rsidR="0007226D">
        <w:rPr>
          <w:noProof/>
          <w:lang w:eastAsia="de-DE"/>
        </w:rPr>
        <w:drawing>
          <wp:inline distT="0" distB="0" distL="0" distR="0">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au-mai-2016-067.jpg"/>
                    <pic:cNvPicPr/>
                  </pic:nvPicPr>
                  <pic:blipFill>
                    <a:blip r:embed="rId7" cstate="print">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p>
    <w:p w:rsidR="00DE3F82" w:rsidRDefault="0007226D">
      <w:r>
        <w:t xml:space="preserve">Bildunterschrift: Studierende an der TH Wildau (Foto: M. </w:t>
      </w:r>
      <w:proofErr w:type="spellStart"/>
      <w:r>
        <w:t>Friel</w:t>
      </w:r>
      <w:proofErr w:type="spellEnd"/>
      <w:r>
        <w:t>)</w:t>
      </w:r>
    </w:p>
    <w:p w:rsidR="0007226D" w:rsidRDefault="0007226D"/>
    <w:p w:rsidR="00DE3F82" w:rsidRPr="00DE3F82" w:rsidRDefault="00DE3F82">
      <w:pPr>
        <w:rPr>
          <w:b/>
          <w:i/>
        </w:rPr>
      </w:pPr>
      <w:r w:rsidRPr="00DE3F82">
        <w:rPr>
          <w:b/>
          <w:i/>
        </w:rPr>
        <w:t>Kurztext</w:t>
      </w:r>
    </w:p>
    <w:p w:rsidR="00343DD6" w:rsidRPr="00DE3F82" w:rsidRDefault="00DE3F82">
      <w:pPr>
        <w:rPr>
          <w:b/>
          <w:i/>
        </w:rPr>
      </w:pPr>
      <w:r w:rsidRPr="00DE3F82">
        <w:rPr>
          <w:b/>
          <w:i/>
        </w:rPr>
        <w:t>Am 14. März 2020 startet das diesjährige Vorsemester der TH Wildau. Im Fokus steht dabei die Möglichkeit, zu prüfen, ob der eigene Studienwunsch umsetzbar ist. Zudem wird gezielt die  Auffrischung fachlicher Grundlagen verfolgt, die im überwiegenden Teil der Studiengänge benötigt werden.</w:t>
      </w:r>
      <w:r>
        <w:rPr>
          <w:b/>
          <w:i/>
        </w:rPr>
        <w:t xml:space="preserve"> </w:t>
      </w:r>
      <w:r w:rsidRPr="00DE3F82">
        <w:rPr>
          <w:b/>
          <w:i/>
        </w:rPr>
        <w:t xml:space="preserve">  </w:t>
      </w:r>
    </w:p>
    <w:p w:rsidR="00DE3F82" w:rsidRPr="0007226D" w:rsidRDefault="0007226D">
      <w:pPr>
        <w:rPr>
          <w:i/>
        </w:rPr>
      </w:pPr>
      <w:r w:rsidRPr="0007226D">
        <w:rPr>
          <w:i/>
        </w:rPr>
        <w:t>Text</w:t>
      </w:r>
    </w:p>
    <w:p w:rsidR="00711DF2" w:rsidRDefault="00DE3F82" w:rsidP="00711DF2">
      <w:r>
        <w:t xml:space="preserve">Zum fünften Mal bietet die </w:t>
      </w:r>
      <w:r w:rsidR="00343DD6">
        <w:t>Technischen Hochschule Wildau</w:t>
      </w:r>
      <w:r w:rsidR="00EF41A5">
        <w:t xml:space="preserve"> </w:t>
      </w:r>
      <w:r>
        <w:t>e</w:t>
      </w:r>
      <w:r w:rsidR="00343DD6">
        <w:t xml:space="preserve">in </w:t>
      </w:r>
      <w:r>
        <w:t xml:space="preserve">Vorsemester an, das </w:t>
      </w:r>
      <w:r w:rsidR="001A1819">
        <w:t>zu</w:t>
      </w:r>
      <w:r>
        <w:t xml:space="preserve">m Einem </w:t>
      </w:r>
      <w:r w:rsidR="001A1819">
        <w:t xml:space="preserve"> </w:t>
      </w:r>
      <w:r>
        <w:t xml:space="preserve">der </w:t>
      </w:r>
      <w:r w:rsidR="001A1819">
        <w:t xml:space="preserve">Vorbereitung </w:t>
      </w:r>
      <w:r>
        <w:t xml:space="preserve"> zur Aufnahme eines</w:t>
      </w:r>
      <w:r w:rsidR="001A1819">
        <w:t xml:space="preserve"> Studium</w:t>
      </w:r>
      <w:r>
        <w:t xml:space="preserve">s dienen soll, zum Anderem die Möglichkeit bietet, gezielt zu prüfen, ob der eigene Studienwunsch </w:t>
      </w:r>
      <w:r w:rsidR="00711DF2">
        <w:t>passt. Insbesondere beruflich qualifizierte Studieninteressierte ohne Abitur oder  Studieninteressierte,  deren Abschluss schon etwas zurückliegt, können sich mit dem Vorsemester effektiv auf ein Studium vorbereiten. Die Teilnahme an diesem kostenfreien Angebot verpflichtet nicht zu einem Studium an der TH Wildau</w:t>
      </w:r>
    </w:p>
    <w:p w:rsidR="003E132D" w:rsidRDefault="00711DF2">
      <w:r>
        <w:lastRenderedPageBreak/>
        <w:t xml:space="preserve">Im Vorsemester </w:t>
      </w:r>
      <w:r w:rsidR="001A1819">
        <w:t xml:space="preserve">werden in </w:t>
      </w:r>
      <w:r w:rsidR="00536953">
        <w:t>vier</w:t>
      </w:r>
      <w:r w:rsidR="001A1819">
        <w:t xml:space="preserve"> Fachmodulen Grundlagen wiederholt bzw. erarbeitet, die in (fast) allen</w:t>
      </w:r>
      <w:r>
        <w:t xml:space="preserve"> Studiengängen benötigt werden: </w:t>
      </w:r>
      <w:r w:rsidR="001A1819">
        <w:t xml:space="preserve">Im Modul </w:t>
      </w:r>
      <w:r w:rsidR="003E132D">
        <w:t>Mathematik werden st</w:t>
      </w:r>
      <w:r w:rsidR="001A1819">
        <w:t>udienrele</w:t>
      </w:r>
      <w:r w:rsidR="003E132D">
        <w:t>vante Mathematikkenntnisse aufgefrischt und vertieft</w:t>
      </w:r>
      <w:r>
        <w:t>. P</w:t>
      </w:r>
      <w:r w:rsidR="003E132D">
        <w:t xml:space="preserve">hysikalische Zusammenhänge der Kinematik, </w:t>
      </w:r>
      <w:r>
        <w:t xml:space="preserve">die </w:t>
      </w:r>
      <w:r w:rsidR="003E132D">
        <w:t xml:space="preserve">Dynamik und </w:t>
      </w:r>
      <w:r>
        <w:t xml:space="preserve">die </w:t>
      </w:r>
      <w:r w:rsidR="003E132D">
        <w:t xml:space="preserve">Elektrizitätslehre </w:t>
      </w:r>
      <w:r>
        <w:t>sind die Schwerpunkte im</w:t>
      </w:r>
      <w:r w:rsidR="003E132D">
        <w:t xml:space="preserve"> Modul Physik. Im Fachmodul Informatik werden Grundlagen</w:t>
      </w:r>
      <w:r>
        <w:t>,</w:t>
      </w:r>
      <w:r w:rsidR="003E132D">
        <w:t xml:space="preserve"> wie die Erstellung von Algorithmen, Struktogrammen  und Programmablaufplänen für die spätere Programmierung gelegt.</w:t>
      </w:r>
      <w:r>
        <w:t xml:space="preserve"> </w:t>
      </w:r>
      <w:r w:rsidR="003E132D">
        <w:t xml:space="preserve">Fachübergreifend werden im </w:t>
      </w:r>
      <w:r>
        <w:t>Modul „</w:t>
      </w:r>
      <w:r w:rsidR="002A67E3">
        <w:t>Wissenschaftliches Projekt</w:t>
      </w:r>
      <w:r>
        <w:t>“</w:t>
      </w:r>
      <w:r w:rsidR="003E132D">
        <w:t xml:space="preserve"> die Grundlagen für das wissenschaftliche Arbeiten gelernt. Anhand des Themas</w:t>
      </w:r>
      <w:r>
        <w:t xml:space="preserve"> „</w:t>
      </w:r>
      <w:r w:rsidR="003E132D">
        <w:t xml:space="preserve"> </w:t>
      </w:r>
      <w:r w:rsidR="003E132D" w:rsidRPr="00711DF2">
        <w:t>Klimaschutz und Nachhaltigkeit</w:t>
      </w:r>
      <w:r>
        <w:t xml:space="preserve">“ </w:t>
      </w:r>
      <w:r w:rsidR="003E132D">
        <w:t>werden Kompetenzen wie Projektmanagement, Teamarb</w:t>
      </w:r>
      <w:r>
        <w:t xml:space="preserve">eit, empirisches Arbeiten, </w:t>
      </w:r>
      <w:r w:rsidR="003E132D">
        <w:t xml:space="preserve">wissenschaftliches Schreiben </w:t>
      </w:r>
      <w:r w:rsidR="00536953">
        <w:t>sowie</w:t>
      </w:r>
      <w:r w:rsidR="003E132D">
        <w:t xml:space="preserve"> </w:t>
      </w:r>
      <w:r>
        <w:t xml:space="preserve">sicheres </w:t>
      </w:r>
      <w:r w:rsidR="003E132D">
        <w:t>Präsentieren vermittelt.</w:t>
      </w:r>
    </w:p>
    <w:p w:rsidR="00AD43F6" w:rsidRDefault="003E132D">
      <w:r>
        <w:t xml:space="preserve">Ab dem 14. März 2020 finden an </w:t>
      </w:r>
      <w:r w:rsidR="00711DF2">
        <w:t xml:space="preserve">insgesamt </w:t>
      </w:r>
      <w:r>
        <w:t xml:space="preserve">13 Samstagen die Präsenzveranstaltungen dieser im </w:t>
      </w:r>
      <w:proofErr w:type="spellStart"/>
      <w:r>
        <w:t>Blended</w:t>
      </w:r>
      <w:proofErr w:type="spellEnd"/>
      <w:r>
        <w:t xml:space="preserve">-Learning-Format </w:t>
      </w:r>
      <w:r w:rsidR="00047B7D">
        <w:t xml:space="preserve">durchgeführten Module statt. Hierbei wechseln sich Lehrveranstaltungen an der TH Wildau mit </w:t>
      </w:r>
      <w:r w:rsidR="00711DF2">
        <w:t xml:space="preserve">dem </w:t>
      </w:r>
      <w:r w:rsidR="00047B7D">
        <w:t>Selbststudium über das E-</w:t>
      </w:r>
      <w:proofErr w:type="spellStart"/>
      <w:r w:rsidR="00047B7D">
        <w:t>Learningportal</w:t>
      </w:r>
      <w:proofErr w:type="spellEnd"/>
      <w:r w:rsidR="00047B7D">
        <w:t xml:space="preserve"> der </w:t>
      </w:r>
      <w:r w:rsidR="00711DF2">
        <w:t>TH Wildau</w:t>
      </w:r>
      <w:r w:rsidR="00047B7D">
        <w:t xml:space="preserve"> ab. </w:t>
      </w:r>
    </w:p>
    <w:p w:rsidR="00047B7D" w:rsidRDefault="00047B7D">
      <w:r>
        <w:t>Weitere Informationen und Anmeldung unter: www.th-wildau.de/vorsemester</w:t>
      </w:r>
    </w:p>
    <w:p w:rsidR="0007226D" w:rsidRPr="0007226D" w:rsidRDefault="0007226D" w:rsidP="0007226D">
      <w:pPr>
        <w:pStyle w:val="StandardWeb"/>
        <w:spacing w:before="0" w:beforeAutospacing="0" w:line="270" w:lineRule="atLeast"/>
        <w:rPr>
          <w:rFonts w:ascii="Arial" w:hAnsi="Arial" w:cs="Arial"/>
          <w:b/>
          <w:color w:val="555555"/>
          <w:sz w:val="20"/>
          <w:szCs w:val="20"/>
        </w:rPr>
      </w:pPr>
      <w:r>
        <w:rPr>
          <w:rFonts w:ascii="Arial" w:hAnsi="Arial" w:cs="Arial"/>
          <w:b/>
          <w:bCs/>
          <w:color w:val="555555"/>
          <w:sz w:val="20"/>
          <w:szCs w:val="20"/>
        </w:rPr>
        <w:br/>
      </w:r>
      <w:r w:rsidRPr="0007226D">
        <w:rPr>
          <w:rFonts w:ascii="Arial" w:hAnsi="Arial" w:cs="Arial"/>
          <w:b/>
          <w:bCs/>
          <w:color w:val="555555"/>
          <w:sz w:val="20"/>
          <w:szCs w:val="20"/>
        </w:rPr>
        <w:t>Fachlicher Ansprechpartner:</w:t>
      </w:r>
    </w:p>
    <w:p w:rsidR="0007226D" w:rsidRPr="0007226D" w:rsidRDefault="0007226D" w:rsidP="0007226D">
      <w:r w:rsidRPr="0007226D">
        <w:t>Steffen Kubotsch</w:t>
      </w:r>
    </w:p>
    <w:p w:rsidR="0007226D" w:rsidRPr="0007226D" w:rsidRDefault="0007226D" w:rsidP="0007226D">
      <w:r>
        <w:t>T</w:t>
      </w:r>
      <w:r w:rsidRPr="0007226D">
        <w:t>elefon +49 (0) 3375 / 508-773</w:t>
      </w:r>
      <w:r w:rsidRPr="0007226D">
        <w:br/>
        <w:t>E-Mail: steffen.kubotsch.th-wildau.de</w:t>
      </w:r>
      <w:r w:rsidRPr="0007226D">
        <w:br/>
        <w:t>​www.th-wildau.de</w:t>
      </w:r>
    </w:p>
    <w:p w:rsidR="0007226D" w:rsidRDefault="0007226D"/>
    <w:p w:rsidR="00197CC8" w:rsidRDefault="0007226D">
      <w:r>
        <w:t xml:space="preserve">Text: </w:t>
      </w:r>
      <w:r w:rsidR="00197CC8">
        <w:t>Steffen Kubotsch/ Mike Lange</w:t>
      </w:r>
    </w:p>
    <w:p w:rsidR="0007226D" w:rsidRDefault="0007226D">
      <w:r>
        <w:t xml:space="preserve">Foto: Mathias </w:t>
      </w:r>
      <w:proofErr w:type="spellStart"/>
      <w:r>
        <w:t>Friel</w:t>
      </w:r>
      <w:proofErr w:type="spellEnd"/>
    </w:p>
    <w:sectPr w:rsidR="0007226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6D" w:rsidRDefault="0007226D" w:rsidP="0007226D">
      <w:pPr>
        <w:spacing w:after="0" w:line="240" w:lineRule="auto"/>
      </w:pPr>
      <w:r>
        <w:separator/>
      </w:r>
    </w:p>
  </w:endnote>
  <w:endnote w:type="continuationSeparator" w:id="0">
    <w:p w:rsidR="0007226D" w:rsidRDefault="0007226D" w:rsidP="0007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6D" w:rsidRDefault="0007226D" w:rsidP="0007226D">
      <w:pPr>
        <w:spacing w:after="0" w:line="240" w:lineRule="auto"/>
      </w:pPr>
      <w:r>
        <w:separator/>
      </w:r>
    </w:p>
  </w:footnote>
  <w:footnote w:type="continuationSeparator" w:id="0">
    <w:p w:rsidR="0007226D" w:rsidRDefault="0007226D" w:rsidP="00072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6D" w:rsidRDefault="0007226D">
    <w:pPr>
      <w:pStyle w:val="Kopfzeile"/>
    </w:pPr>
    <w:r>
      <w:rPr>
        <w:b/>
        <w:noProof/>
        <w:sz w:val="32"/>
        <w:szCs w:val="32"/>
        <w:lang w:eastAsia="de-DE"/>
      </w:rPr>
      <w:drawing>
        <wp:anchor distT="0" distB="0" distL="114300" distR="114300" simplePos="0" relativeHeight="251659264" behindDoc="0" locked="0" layoutInCell="1" allowOverlap="1" wp14:anchorId="5F6E82A1" wp14:editId="2D964915">
          <wp:simplePos x="0" y="0"/>
          <wp:positionH relativeFrom="margin">
            <wp:posOffset>4669790</wp:posOffset>
          </wp:positionH>
          <wp:positionV relativeFrom="margin">
            <wp:posOffset>-762635</wp:posOffset>
          </wp:positionV>
          <wp:extent cx="1467485" cy="58483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485" cy="584835"/>
                  </a:xfrm>
                  <a:prstGeom prst="rect">
                    <a:avLst/>
                  </a:prstGeom>
                </pic:spPr>
              </pic:pic>
            </a:graphicData>
          </a:graphic>
          <wp14:sizeRelH relativeFrom="margin">
            <wp14:pctWidth>0</wp14:pctWidth>
          </wp14:sizeRelH>
          <wp14:sizeRelV relativeFrom="margin">
            <wp14:pctHeight>0</wp14:pctHeight>
          </wp14:sizeRelV>
        </wp:anchor>
      </w:drawing>
    </w:r>
  </w:p>
  <w:p w:rsidR="0007226D" w:rsidRDefault="0007226D">
    <w:pPr>
      <w:pStyle w:val="Kopfzeile"/>
    </w:pPr>
  </w:p>
  <w:p w:rsidR="0007226D" w:rsidRDefault="0007226D">
    <w:pPr>
      <w:pStyle w:val="Kopfzeile"/>
    </w:pPr>
  </w:p>
  <w:p w:rsidR="0007226D" w:rsidRDefault="0007226D">
    <w:pPr>
      <w:pStyle w:val="Kopfzeile"/>
    </w:pPr>
    <w:r>
      <w:t>News 04-01-2020</w:t>
    </w:r>
  </w:p>
  <w:p w:rsidR="0007226D" w:rsidRDefault="0007226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D6"/>
    <w:rsid w:val="00047B7D"/>
    <w:rsid w:val="00054116"/>
    <w:rsid w:val="0007226D"/>
    <w:rsid w:val="00197CC8"/>
    <w:rsid w:val="001A1819"/>
    <w:rsid w:val="002A67E3"/>
    <w:rsid w:val="002E5DB7"/>
    <w:rsid w:val="00343DD6"/>
    <w:rsid w:val="003E132D"/>
    <w:rsid w:val="00536953"/>
    <w:rsid w:val="00711DF2"/>
    <w:rsid w:val="00AD43F6"/>
    <w:rsid w:val="00D4444E"/>
    <w:rsid w:val="00DE3F82"/>
    <w:rsid w:val="00EF41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36953"/>
    <w:rPr>
      <w:sz w:val="16"/>
      <w:szCs w:val="16"/>
    </w:rPr>
  </w:style>
  <w:style w:type="paragraph" w:styleId="Kommentartext">
    <w:name w:val="annotation text"/>
    <w:basedOn w:val="Standard"/>
    <w:link w:val="KommentartextZchn"/>
    <w:uiPriority w:val="99"/>
    <w:semiHidden/>
    <w:unhideWhenUsed/>
    <w:rsid w:val="005369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6953"/>
    <w:rPr>
      <w:sz w:val="20"/>
      <w:szCs w:val="20"/>
    </w:rPr>
  </w:style>
  <w:style w:type="paragraph" w:styleId="Kommentarthema">
    <w:name w:val="annotation subject"/>
    <w:basedOn w:val="Kommentartext"/>
    <w:next w:val="Kommentartext"/>
    <w:link w:val="KommentarthemaZchn"/>
    <w:uiPriority w:val="99"/>
    <w:semiHidden/>
    <w:unhideWhenUsed/>
    <w:rsid w:val="00536953"/>
    <w:rPr>
      <w:b/>
      <w:bCs/>
    </w:rPr>
  </w:style>
  <w:style w:type="character" w:customStyle="1" w:styleId="KommentarthemaZchn">
    <w:name w:val="Kommentarthema Zchn"/>
    <w:basedOn w:val="KommentartextZchn"/>
    <w:link w:val="Kommentarthema"/>
    <w:uiPriority w:val="99"/>
    <w:semiHidden/>
    <w:rsid w:val="00536953"/>
    <w:rPr>
      <w:b/>
      <w:bCs/>
      <w:sz w:val="20"/>
      <w:szCs w:val="20"/>
    </w:rPr>
  </w:style>
  <w:style w:type="paragraph" w:styleId="Sprechblasentext">
    <w:name w:val="Balloon Text"/>
    <w:basedOn w:val="Standard"/>
    <w:link w:val="SprechblasentextZchn"/>
    <w:uiPriority w:val="99"/>
    <w:semiHidden/>
    <w:unhideWhenUsed/>
    <w:rsid w:val="005369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6953"/>
    <w:rPr>
      <w:rFonts w:ascii="Segoe UI" w:hAnsi="Segoe UI" w:cs="Segoe UI"/>
      <w:sz w:val="18"/>
      <w:szCs w:val="18"/>
    </w:rPr>
  </w:style>
  <w:style w:type="paragraph" w:styleId="Kopfzeile">
    <w:name w:val="header"/>
    <w:basedOn w:val="Standard"/>
    <w:link w:val="KopfzeileZchn"/>
    <w:uiPriority w:val="99"/>
    <w:unhideWhenUsed/>
    <w:rsid w:val="000722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226D"/>
  </w:style>
  <w:style w:type="paragraph" w:styleId="Fuzeile">
    <w:name w:val="footer"/>
    <w:basedOn w:val="Standard"/>
    <w:link w:val="FuzeileZchn"/>
    <w:uiPriority w:val="99"/>
    <w:unhideWhenUsed/>
    <w:rsid w:val="000722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226D"/>
  </w:style>
  <w:style w:type="paragraph" w:styleId="StandardWeb">
    <w:name w:val="Normal (Web)"/>
    <w:basedOn w:val="Standard"/>
    <w:uiPriority w:val="99"/>
    <w:semiHidden/>
    <w:unhideWhenUsed/>
    <w:rsid w:val="0007226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36953"/>
    <w:rPr>
      <w:sz w:val="16"/>
      <w:szCs w:val="16"/>
    </w:rPr>
  </w:style>
  <w:style w:type="paragraph" w:styleId="Kommentartext">
    <w:name w:val="annotation text"/>
    <w:basedOn w:val="Standard"/>
    <w:link w:val="KommentartextZchn"/>
    <w:uiPriority w:val="99"/>
    <w:semiHidden/>
    <w:unhideWhenUsed/>
    <w:rsid w:val="005369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6953"/>
    <w:rPr>
      <w:sz w:val="20"/>
      <w:szCs w:val="20"/>
    </w:rPr>
  </w:style>
  <w:style w:type="paragraph" w:styleId="Kommentarthema">
    <w:name w:val="annotation subject"/>
    <w:basedOn w:val="Kommentartext"/>
    <w:next w:val="Kommentartext"/>
    <w:link w:val="KommentarthemaZchn"/>
    <w:uiPriority w:val="99"/>
    <w:semiHidden/>
    <w:unhideWhenUsed/>
    <w:rsid w:val="00536953"/>
    <w:rPr>
      <w:b/>
      <w:bCs/>
    </w:rPr>
  </w:style>
  <w:style w:type="character" w:customStyle="1" w:styleId="KommentarthemaZchn">
    <w:name w:val="Kommentarthema Zchn"/>
    <w:basedOn w:val="KommentartextZchn"/>
    <w:link w:val="Kommentarthema"/>
    <w:uiPriority w:val="99"/>
    <w:semiHidden/>
    <w:rsid w:val="00536953"/>
    <w:rPr>
      <w:b/>
      <w:bCs/>
      <w:sz w:val="20"/>
      <w:szCs w:val="20"/>
    </w:rPr>
  </w:style>
  <w:style w:type="paragraph" w:styleId="Sprechblasentext">
    <w:name w:val="Balloon Text"/>
    <w:basedOn w:val="Standard"/>
    <w:link w:val="SprechblasentextZchn"/>
    <w:uiPriority w:val="99"/>
    <w:semiHidden/>
    <w:unhideWhenUsed/>
    <w:rsid w:val="005369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6953"/>
    <w:rPr>
      <w:rFonts w:ascii="Segoe UI" w:hAnsi="Segoe UI" w:cs="Segoe UI"/>
      <w:sz w:val="18"/>
      <w:szCs w:val="18"/>
    </w:rPr>
  </w:style>
  <w:style w:type="paragraph" w:styleId="Kopfzeile">
    <w:name w:val="header"/>
    <w:basedOn w:val="Standard"/>
    <w:link w:val="KopfzeileZchn"/>
    <w:uiPriority w:val="99"/>
    <w:unhideWhenUsed/>
    <w:rsid w:val="000722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226D"/>
  </w:style>
  <w:style w:type="paragraph" w:styleId="Fuzeile">
    <w:name w:val="footer"/>
    <w:basedOn w:val="Standard"/>
    <w:link w:val="FuzeileZchn"/>
    <w:uiPriority w:val="99"/>
    <w:unhideWhenUsed/>
    <w:rsid w:val="000722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226D"/>
  </w:style>
  <w:style w:type="paragraph" w:styleId="StandardWeb">
    <w:name w:val="Normal (Web)"/>
    <w:basedOn w:val="Standard"/>
    <w:uiPriority w:val="99"/>
    <w:semiHidden/>
    <w:unhideWhenUsed/>
    <w:rsid w:val="0007226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TH-Wildau</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Kubotsch</dc:creator>
  <cp:lastModifiedBy>mlange</cp:lastModifiedBy>
  <cp:revision>2</cp:revision>
  <dcterms:created xsi:type="dcterms:W3CDTF">2020-01-20T14:39:00Z</dcterms:created>
  <dcterms:modified xsi:type="dcterms:W3CDTF">2020-01-20T14:39:00Z</dcterms:modified>
</cp:coreProperties>
</file>