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BF030" w14:textId="77777777" w:rsidR="005F6598" w:rsidRPr="006B0740" w:rsidRDefault="00123B1F" w:rsidP="00123B1F">
      <w:pPr>
        <w:pStyle w:val="berschrift1"/>
        <w:spacing w:before="120"/>
      </w:pPr>
      <w:r w:rsidRPr="006B0740">
        <w:t xml:space="preserve">Town &amp; Country Haus baut auf </w:t>
      </w:r>
      <w:r w:rsidR="006817E3" w:rsidRPr="006B0740">
        <w:t>Innovationen</w:t>
      </w:r>
      <w:r w:rsidRPr="006B0740">
        <w:t xml:space="preserve">  </w:t>
      </w:r>
    </w:p>
    <w:p w14:paraId="042A45FF" w14:textId="77777777" w:rsidR="006817E3" w:rsidRPr="00123B1F" w:rsidRDefault="006817E3" w:rsidP="006817E3">
      <w:pPr>
        <w:rPr>
          <w:b/>
          <w:bCs/>
        </w:rPr>
      </w:pPr>
      <w:r w:rsidRPr="006817E3">
        <w:rPr>
          <w:b/>
          <w:bCs/>
        </w:rPr>
        <w:t xml:space="preserve">Deutschlands führende </w:t>
      </w:r>
      <w:r w:rsidR="00257733">
        <w:rPr>
          <w:b/>
          <w:bCs/>
        </w:rPr>
        <w:t>Massivhaus</w:t>
      </w:r>
      <w:r>
        <w:rPr>
          <w:b/>
          <w:bCs/>
        </w:rPr>
        <w:t>marke</w:t>
      </w:r>
      <w:r w:rsidRPr="006817E3">
        <w:rPr>
          <w:b/>
          <w:bCs/>
        </w:rPr>
        <w:t xml:space="preserve"> stellt beim Neujahrsworkshop</w:t>
      </w:r>
      <w:r>
        <w:rPr>
          <w:b/>
          <w:bCs/>
        </w:rPr>
        <w:t xml:space="preserve"> in Bad Kissingen</w:t>
      </w:r>
      <w:r w:rsidRPr="006817E3">
        <w:rPr>
          <w:b/>
          <w:bCs/>
        </w:rPr>
        <w:t xml:space="preserve"> </w:t>
      </w:r>
      <w:r>
        <w:rPr>
          <w:b/>
          <w:bCs/>
        </w:rPr>
        <w:t xml:space="preserve">gemeinsam mit seinen Franchise-Partnern Zukunftsweichen. Auszeichnung der erfolgreichsten Partner im Rekordjahr 2017.  </w:t>
      </w:r>
    </w:p>
    <w:p w14:paraId="64CBF1F8" w14:textId="77777777" w:rsidR="004D681C" w:rsidRDefault="003956A4" w:rsidP="00123B1F">
      <w:proofErr w:type="spellStart"/>
      <w:r>
        <w:t>Behringen</w:t>
      </w:r>
      <w:proofErr w:type="spellEnd"/>
      <w:r>
        <w:t xml:space="preserve">/Bad Kissingen. Wichtige Impulse für </w:t>
      </w:r>
      <w:r w:rsidR="00123B1F">
        <w:t>den</w:t>
      </w:r>
      <w:r w:rsidR="00213F35">
        <w:t xml:space="preserve"> Erfolg im neuen </w:t>
      </w:r>
      <w:r>
        <w:t>Jahr setzte Town</w:t>
      </w:r>
      <w:r w:rsidR="00123B1F">
        <w:t> </w:t>
      </w:r>
      <w:r>
        <w:t>&amp;</w:t>
      </w:r>
      <w:r w:rsidR="00123B1F">
        <w:t> </w:t>
      </w:r>
      <w:r>
        <w:t>Country</w:t>
      </w:r>
      <w:r w:rsidR="00123B1F">
        <w:t> </w:t>
      </w:r>
      <w:r>
        <w:t xml:space="preserve">Haus bei seinem diesjährigen Neujahrsworkshop. Über 300 Gäste, darunter vor allem die bauenden und verkaufenden Franchise-Partner des Systems, </w:t>
      </w:r>
      <w:r w:rsidR="004D681C">
        <w:t xml:space="preserve">kamen in Bad Kissingen zusammen, um sich über Neuerungen im Marketing, Produkt und Technik sowie Vertrieb zu informieren und auszutauschen. </w:t>
      </w:r>
      <w:r w:rsidR="007212E1">
        <w:t xml:space="preserve">Nach dem </w:t>
      </w:r>
      <w:r w:rsidR="00123B1F">
        <w:t xml:space="preserve">letztjährigen </w:t>
      </w:r>
      <w:r w:rsidR="007212E1">
        <w:t>Rekord</w:t>
      </w:r>
      <w:r w:rsidR="00123B1F">
        <w:t xml:space="preserve">ergebnis von </w:t>
      </w:r>
      <w:r w:rsidR="007212E1">
        <w:t>4.466 Häuser</w:t>
      </w:r>
      <w:r w:rsidR="00123B1F">
        <w:t xml:space="preserve">n </w:t>
      </w:r>
      <w:r w:rsidR="007212E1">
        <w:t xml:space="preserve">will die führende Massivhausmarke 2018 </w:t>
      </w:r>
      <w:r w:rsidR="00123B1F">
        <w:t xml:space="preserve">seiner Vision, die 5.000-Häuser-Marke zu knacken, einen weiteren Schritt näher kommen. Unternehmensgründer Jürgen Dawo betonte dabei in seiner Rede die Bedeutung und die Stärken des Franchise-Systems – passend zum Town &amp; Country-Jahresmotto: </w:t>
      </w:r>
      <w:r>
        <w:t>„Mit Menschen, die auf demselben Weg wandeln wie du selbst, solltest du gemeinsame Pläne schmieden“</w:t>
      </w:r>
      <w:r w:rsidR="00EC4D28">
        <w:t xml:space="preserve"> (Konfuzius)</w:t>
      </w:r>
      <w:r w:rsidR="004D681C">
        <w:t xml:space="preserve">.  </w:t>
      </w:r>
    </w:p>
    <w:p w14:paraId="7F0EA8FB" w14:textId="77777777" w:rsidR="003956A4" w:rsidRPr="004D681C" w:rsidRDefault="006817E3" w:rsidP="006817E3">
      <w:pPr>
        <w:rPr>
          <w:b/>
          <w:bCs/>
        </w:rPr>
      </w:pPr>
      <w:r>
        <w:rPr>
          <w:b/>
          <w:bCs/>
        </w:rPr>
        <w:t>Bauherren stets im Fokus</w:t>
      </w:r>
      <w:r w:rsidR="003956A4" w:rsidRPr="004D681C">
        <w:rPr>
          <w:b/>
          <w:bCs/>
        </w:rPr>
        <w:t xml:space="preserve"> </w:t>
      </w:r>
    </w:p>
    <w:p w14:paraId="7075A8FB" w14:textId="77777777" w:rsidR="006E6D89" w:rsidRDefault="00123B1F" w:rsidP="006817E3">
      <w:r>
        <w:t>Dass Town</w:t>
      </w:r>
      <w:r w:rsidR="006817E3">
        <w:t> </w:t>
      </w:r>
      <w:r>
        <w:t>&amp;</w:t>
      </w:r>
      <w:r w:rsidR="006817E3">
        <w:t> </w:t>
      </w:r>
      <w:r>
        <w:t>Country Haus seinen Erfolg nicht dem Zufall überlässt</w:t>
      </w:r>
      <w:r w:rsidR="006E6D89">
        <w:t xml:space="preserve">, verdeutlicht die Vielzahl an Innovationen und Maßnahmen, die in Bad Kissingen vorgestellt und diskutiert wurden. So wird 2018 das Angebot an Massivhäusern weiterentwickelt, wobei die Partner über die konkreten Projekte abgestimmt haben. Ebenso soll 2018 das digitale </w:t>
      </w:r>
      <w:r w:rsidR="006817E3">
        <w:t xml:space="preserve">Hauserlebnis </w:t>
      </w:r>
      <w:r w:rsidR="006E6D89">
        <w:t xml:space="preserve">für </w:t>
      </w:r>
      <w:r w:rsidR="006817E3">
        <w:t>I</w:t>
      </w:r>
      <w:r w:rsidR="006E6D89">
        <w:t xml:space="preserve">nteressenten </w:t>
      </w:r>
      <w:r w:rsidR="006817E3">
        <w:t>ausgebaut</w:t>
      </w:r>
      <w:r w:rsidR="006E6D89">
        <w:t xml:space="preserve"> werden. Geplant ist, die digitalen Hausrundgänge per Virtual Reality weiter zu individualisieren. </w:t>
      </w:r>
    </w:p>
    <w:p w14:paraId="6CE09280" w14:textId="77777777" w:rsidR="007212E1" w:rsidRDefault="006E6D89" w:rsidP="006817E3">
      <w:r>
        <w:t xml:space="preserve">Nicht zu kurz kommt 2018 auch das zentrale Marketing, einer der wichtigen Vorteile </w:t>
      </w:r>
      <w:r w:rsidR="006817E3">
        <w:t>der</w:t>
      </w:r>
      <w:r>
        <w:t xml:space="preserve"> Franchise-Partner</w:t>
      </w:r>
      <w:r w:rsidR="006817E3">
        <w:t>schaft</w:t>
      </w:r>
      <w:r>
        <w:t xml:space="preserve">. </w:t>
      </w:r>
      <w:r w:rsidR="007212E1">
        <w:t xml:space="preserve">Bereits im Februar verlost Town &amp; Country Haus in Kooperation mit dem Möbelverband </w:t>
      </w:r>
      <w:proofErr w:type="spellStart"/>
      <w:r w:rsidR="007212E1">
        <w:t>Mondo</w:t>
      </w:r>
      <w:proofErr w:type="spellEnd"/>
      <w:r w:rsidR="007212E1">
        <w:t xml:space="preserve"> ein Einfamilienhaus samt Einrichtung, was </w:t>
      </w:r>
      <w:r>
        <w:t>über</w:t>
      </w:r>
      <w:r w:rsidR="007212E1">
        <w:t xml:space="preserve"> Web, TV, Print und Radio</w:t>
      </w:r>
      <w:r w:rsidR="006817E3">
        <w:t xml:space="preserve"> aufmerksamkeitsstark</w:t>
      </w:r>
      <w:r w:rsidR="007212E1">
        <w:t xml:space="preserve"> kommuniziert wird. </w:t>
      </w:r>
      <w:r>
        <w:t xml:space="preserve">Parallel dazu finden </w:t>
      </w:r>
      <w:r w:rsidR="00257733">
        <w:t xml:space="preserve">von Mitte März bis April </w:t>
      </w:r>
      <w:r>
        <w:t xml:space="preserve">die </w:t>
      </w:r>
      <w:r w:rsidR="007212E1">
        <w:t xml:space="preserve">Aktionswochen Eigenheim </w:t>
      </w:r>
      <w:r>
        <w:t xml:space="preserve">statt, im Rahmen derer </w:t>
      </w:r>
      <w:r w:rsidR="007212E1">
        <w:t>die Town &amp; Country-Partner</w:t>
      </w:r>
      <w:r>
        <w:t xml:space="preserve"> insbesondere </w:t>
      </w:r>
      <w:r w:rsidR="007212E1">
        <w:t>Informationsveranstaltungen für Bauherren durch</w:t>
      </w:r>
      <w:r>
        <w:t>führen</w:t>
      </w:r>
      <w:r w:rsidR="006817E3">
        <w:t xml:space="preserve"> und so ihre lokale Marktposition stärken</w:t>
      </w:r>
      <w:r w:rsidR="007212E1">
        <w:t xml:space="preserve">. </w:t>
      </w:r>
    </w:p>
    <w:p w14:paraId="7E61394C" w14:textId="77777777" w:rsidR="00E04B27" w:rsidRDefault="006E6D89" w:rsidP="006817E3">
      <w:r>
        <w:lastRenderedPageBreak/>
        <w:t>Zentrale</w:t>
      </w:r>
      <w:r w:rsidR="004D681C">
        <w:t xml:space="preserve"> Them</w:t>
      </w:r>
      <w:r>
        <w:t>en</w:t>
      </w:r>
      <w:r w:rsidR="004D681C">
        <w:t xml:space="preserve"> in Bad Kissingen war</w:t>
      </w:r>
      <w:r>
        <w:t>en</w:t>
      </w:r>
      <w:r w:rsidR="004D681C">
        <w:t xml:space="preserve"> </w:t>
      </w:r>
      <w:r w:rsidR="007212E1">
        <w:t>auch die Reform des</w:t>
      </w:r>
      <w:r w:rsidR="004D681C">
        <w:t xml:space="preserve"> Bauvertragsrecht</w:t>
      </w:r>
      <w:r w:rsidR="007212E1">
        <w:t>s</w:t>
      </w:r>
      <w:r w:rsidR="004D681C">
        <w:t xml:space="preserve"> (Maas-Novelle)</w:t>
      </w:r>
      <w:r>
        <w:t xml:space="preserve"> sowie die </w:t>
      </w:r>
      <w:r w:rsidR="004D681C">
        <w:t xml:space="preserve">Gewinnung und Bindung von </w:t>
      </w:r>
      <w:r>
        <w:t xml:space="preserve">Fachkräften in den Partnerbetrieben. „Als Franchise-Geber </w:t>
      </w:r>
      <w:r w:rsidR="00E04B27">
        <w:t xml:space="preserve">wollen wir unsere </w:t>
      </w:r>
      <w:r>
        <w:t xml:space="preserve">Partner </w:t>
      </w:r>
      <w:r w:rsidR="00E04B27">
        <w:t xml:space="preserve">nicht nur in die Lage versetzen, den </w:t>
      </w:r>
      <w:r>
        <w:t xml:space="preserve">gesetzlichen Anforderungen und Marktveränderungen </w:t>
      </w:r>
      <w:r w:rsidR="00E04B27">
        <w:t>stets gerecht zu werden. Sie sollen vor allem auch die Bedürfnisse ihrer Kunden erfüllen und diesen dabei helfen, glückliche Eigenheimbesitzer zu werden“, so Jürgen Dawo.</w:t>
      </w:r>
    </w:p>
    <w:p w14:paraId="72E0221A" w14:textId="77777777" w:rsidR="00EC4D28" w:rsidRPr="00CE2A8C" w:rsidRDefault="00EC4D28" w:rsidP="00EC4D28">
      <w:pPr>
        <w:pStyle w:val="StandardPM"/>
        <w:spacing w:after="120" w:line="300" w:lineRule="exact"/>
        <w:rPr>
          <w:b/>
          <w:bCs/>
        </w:rPr>
      </w:pPr>
      <w:r>
        <w:rPr>
          <w:b/>
          <w:bCs/>
        </w:rPr>
        <w:t>Ausgezeichnete Franchise-Partner</w:t>
      </w:r>
    </w:p>
    <w:p w14:paraId="1B892547" w14:textId="77777777" w:rsidR="00EC4D28" w:rsidRDefault="00EC4D28" w:rsidP="00955384">
      <w:pPr>
        <w:pStyle w:val="StandardPM"/>
        <w:spacing w:after="120" w:line="300" w:lineRule="exact"/>
      </w:pPr>
      <w:r>
        <w:t>Im Rahmen der feierlichen Abendveranstaltung bildete die Auszeichnung der erfolgreichsten Town &amp; Country-Partner in verschiedenen Kategorien einen Höhepunkt. Für eine hohe Qualität und Kundenzufriedenheit ausgezeichnet wurden Michaela und Cesar Sierra Lois (</w:t>
      </w:r>
      <w:r w:rsidR="00257733">
        <w:t xml:space="preserve">Sierra Massivhaus GmbH &amp; </w:t>
      </w:r>
      <w:proofErr w:type="spellStart"/>
      <w:r w:rsidR="00257733">
        <w:t>CoKG</w:t>
      </w:r>
      <w:proofErr w:type="spellEnd"/>
      <w:r>
        <w:t xml:space="preserve">), Thomas </w:t>
      </w:r>
      <w:proofErr w:type="spellStart"/>
      <w:r>
        <w:t>Brechel</w:t>
      </w:r>
      <w:proofErr w:type="spellEnd"/>
      <w:r>
        <w:t xml:space="preserve"> (</w:t>
      </w:r>
      <w:r w:rsidR="00257733">
        <w:t xml:space="preserve">BGB Baugesellschaft </w:t>
      </w:r>
      <w:proofErr w:type="spellStart"/>
      <w:r w:rsidR="00257733">
        <w:t>Brechel</w:t>
      </w:r>
      <w:proofErr w:type="spellEnd"/>
      <w:r w:rsidR="00257733">
        <w:t xml:space="preserve"> mbH</w:t>
      </w:r>
      <w:r>
        <w:t>) sowie Uwe Krell (</w:t>
      </w:r>
      <w:r w:rsidR="00257733">
        <w:t>KULSA-Immobilien-Beratungs-GmbH</w:t>
      </w:r>
      <w:r>
        <w:t xml:space="preserve">). </w:t>
      </w:r>
    </w:p>
    <w:p w14:paraId="7767C292" w14:textId="41E9ECD5" w:rsidR="00955384" w:rsidRPr="00257733" w:rsidRDefault="00955384" w:rsidP="006B0740">
      <w:pPr>
        <w:pStyle w:val="StandardPM"/>
        <w:spacing w:after="120" w:line="300" w:lineRule="exact"/>
        <w:rPr>
          <w:color w:val="000000" w:themeColor="text1"/>
        </w:rPr>
      </w:pPr>
      <w:r>
        <w:t xml:space="preserve">Die besten bauenden Partner 2017 sind Torsten Henke und Frank Winkler </w:t>
      </w:r>
      <w:r w:rsidRPr="00257733">
        <w:rPr>
          <w:color w:val="000000" w:themeColor="text1"/>
        </w:rPr>
        <w:t>(</w:t>
      </w:r>
      <w:r w:rsidR="00257733" w:rsidRPr="00257733">
        <w:rPr>
          <w:color w:val="000000" w:themeColor="text1"/>
        </w:rPr>
        <w:t>MBB Massivhäuser für Berlin-Brandenburg GmbH</w:t>
      </w:r>
      <w:r>
        <w:t xml:space="preserve">), Peter </w:t>
      </w:r>
      <w:proofErr w:type="spellStart"/>
      <w:r>
        <w:t>Krywald</w:t>
      </w:r>
      <w:proofErr w:type="spellEnd"/>
      <w:r>
        <w:t xml:space="preserve"> </w:t>
      </w:r>
      <w:r w:rsidRPr="00257733">
        <w:rPr>
          <w:color w:val="000000" w:themeColor="text1"/>
        </w:rPr>
        <w:t>(</w:t>
      </w:r>
      <w:proofErr w:type="spellStart"/>
      <w:r w:rsidR="00257733" w:rsidRPr="00257733">
        <w:rPr>
          <w:color w:val="000000" w:themeColor="text1"/>
        </w:rPr>
        <w:t>Krynos</w:t>
      </w:r>
      <w:proofErr w:type="spellEnd"/>
      <w:r w:rsidR="00257733" w:rsidRPr="00257733">
        <w:rPr>
          <w:color w:val="000000" w:themeColor="text1"/>
        </w:rPr>
        <w:t xml:space="preserve"> Bauen</w:t>
      </w:r>
      <w:r w:rsidR="006B0740">
        <w:rPr>
          <w:color w:val="000000" w:themeColor="text1"/>
        </w:rPr>
        <w:t> </w:t>
      </w:r>
      <w:r w:rsidR="00257733" w:rsidRPr="00257733">
        <w:rPr>
          <w:color w:val="000000" w:themeColor="text1"/>
        </w:rPr>
        <w:t>&amp;</w:t>
      </w:r>
      <w:r w:rsidR="006B0740">
        <w:rPr>
          <w:color w:val="000000" w:themeColor="text1"/>
        </w:rPr>
        <w:t> </w:t>
      </w:r>
      <w:r w:rsidR="00257733" w:rsidRPr="00257733">
        <w:rPr>
          <w:color w:val="000000" w:themeColor="text1"/>
        </w:rPr>
        <w:t>Leben</w:t>
      </w:r>
      <w:r w:rsidR="006B0740">
        <w:rPr>
          <w:color w:val="000000" w:themeColor="text1"/>
        </w:rPr>
        <w:t> </w:t>
      </w:r>
      <w:r w:rsidR="00257733" w:rsidRPr="00257733">
        <w:rPr>
          <w:color w:val="000000" w:themeColor="text1"/>
        </w:rPr>
        <w:t>GmbH</w:t>
      </w:r>
      <w:r w:rsidR="006B0740">
        <w:rPr>
          <w:color w:val="000000" w:themeColor="text1"/>
        </w:rPr>
        <w:t> </w:t>
      </w:r>
      <w:r w:rsidR="00257733" w:rsidRPr="00257733">
        <w:rPr>
          <w:color w:val="000000" w:themeColor="text1"/>
        </w:rPr>
        <w:t>&amp;</w:t>
      </w:r>
      <w:r w:rsidR="006B0740">
        <w:rPr>
          <w:color w:val="000000" w:themeColor="text1"/>
        </w:rPr>
        <w:t> </w:t>
      </w:r>
      <w:r w:rsidR="00257733" w:rsidRPr="00257733">
        <w:rPr>
          <w:color w:val="000000" w:themeColor="text1"/>
        </w:rPr>
        <w:t>Co</w:t>
      </w:r>
      <w:r w:rsidR="006B0740">
        <w:rPr>
          <w:color w:val="000000" w:themeColor="text1"/>
        </w:rPr>
        <w:t>.</w:t>
      </w:r>
      <w:r w:rsidR="00257733" w:rsidRPr="00257733">
        <w:rPr>
          <w:color w:val="000000" w:themeColor="text1"/>
        </w:rPr>
        <w:t>KG</w:t>
      </w:r>
      <w:r w:rsidRPr="00257733">
        <w:rPr>
          <w:color w:val="000000" w:themeColor="text1"/>
        </w:rPr>
        <w:t>) und Burkhard Müller (</w:t>
      </w:r>
      <w:r w:rsidR="00257733" w:rsidRPr="00257733">
        <w:rPr>
          <w:color w:val="000000" w:themeColor="text1"/>
        </w:rPr>
        <w:t>HIS-Haus und Industrieservice GmbH</w:t>
      </w:r>
      <w:r w:rsidRPr="00257733">
        <w:rPr>
          <w:color w:val="000000" w:themeColor="text1"/>
        </w:rPr>
        <w:t xml:space="preserve">). </w:t>
      </w:r>
      <w:r w:rsidR="00E04B27" w:rsidRPr="00257733">
        <w:rPr>
          <w:color w:val="000000" w:themeColor="text1"/>
        </w:rPr>
        <w:t xml:space="preserve">Zu den </w:t>
      </w:r>
      <w:r w:rsidRPr="00257733">
        <w:rPr>
          <w:color w:val="000000" w:themeColor="text1"/>
        </w:rPr>
        <w:t xml:space="preserve">Top 3 </w:t>
      </w:r>
      <w:r w:rsidR="00E04B27" w:rsidRPr="00257733">
        <w:rPr>
          <w:color w:val="000000" w:themeColor="text1"/>
        </w:rPr>
        <w:t xml:space="preserve">der </w:t>
      </w:r>
      <w:r w:rsidRPr="00257733">
        <w:rPr>
          <w:color w:val="000000" w:themeColor="text1"/>
        </w:rPr>
        <w:t xml:space="preserve">verkaufenden Partner </w:t>
      </w:r>
      <w:r w:rsidR="00E04B27" w:rsidRPr="00257733">
        <w:rPr>
          <w:color w:val="000000" w:themeColor="text1"/>
        </w:rPr>
        <w:t>gehören</w:t>
      </w:r>
      <w:r w:rsidR="00257733" w:rsidRPr="00257733">
        <w:rPr>
          <w:color w:val="000000" w:themeColor="text1"/>
        </w:rPr>
        <w:t xml:space="preserve">: Torsten </w:t>
      </w:r>
      <w:proofErr w:type="spellStart"/>
      <w:r w:rsidR="00257733" w:rsidRPr="00257733">
        <w:rPr>
          <w:color w:val="000000" w:themeColor="text1"/>
        </w:rPr>
        <w:t>Prigand</w:t>
      </w:r>
      <w:proofErr w:type="spellEnd"/>
      <w:r w:rsidR="00257733" w:rsidRPr="00257733">
        <w:rPr>
          <w:color w:val="000000" w:themeColor="text1"/>
        </w:rPr>
        <w:t xml:space="preserve">, Sylvia Meier, Christian </w:t>
      </w:r>
      <w:proofErr w:type="spellStart"/>
      <w:r w:rsidR="00257733" w:rsidRPr="00257733">
        <w:rPr>
          <w:color w:val="000000" w:themeColor="text1"/>
        </w:rPr>
        <w:t>Kaszemekat</w:t>
      </w:r>
      <w:proofErr w:type="spellEnd"/>
      <w:r w:rsidR="00257733" w:rsidRPr="00257733">
        <w:rPr>
          <w:color w:val="000000" w:themeColor="text1"/>
        </w:rPr>
        <w:t xml:space="preserve"> </w:t>
      </w:r>
      <w:r w:rsidRPr="00257733">
        <w:rPr>
          <w:color w:val="000000" w:themeColor="text1"/>
        </w:rPr>
        <w:t xml:space="preserve">(alle </w:t>
      </w:r>
      <w:r w:rsidR="00257733" w:rsidRPr="00257733">
        <w:rPr>
          <w:color w:val="000000" w:themeColor="text1"/>
        </w:rPr>
        <w:t xml:space="preserve">Verkaufsleitung), Liane Berger, Dietmar Jonas </w:t>
      </w:r>
      <w:r w:rsidRPr="00257733">
        <w:rPr>
          <w:color w:val="000000" w:themeColor="text1"/>
        </w:rPr>
        <w:t xml:space="preserve">und Sebastian </w:t>
      </w:r>
      <w:proofErr w:type="spellStart"/>
      <w:r w:rsidR="00257733" w:rsidRPr="00257733">
        <w:rPr>
          <w:color w:val="000000" w:themeColor="text1"/>
        </w:rPr>
        <w:t>Prüß</w:t>
      </w:r>
      <w:proofErr w:type="spellEnd"/>
      <w:r w:rsidRPr="00257733">
        <w:rPr>
          <w:color w:val="000000" w:themeColor="text1"/>
        </w:rPr>
        <w:t xml:space="preserve"> sowie Angela Krell</w:t>
      </w:r>
      <w:r w:rsidR="00257733" w:rsidRPr="00257733">
        <w:rPr>
          <w:color w:val="000000" w:themeColor="text1"/>
        </w:rPr>
        <w:t xml:space="preserve">, Olaf Aug und Mandy Pohl. </w:t>
      </w:r>
    </w:p>
    <w:p w14:paraId="62A05A91" w14:textId="77777777" w:rsidR="00955384" w:rsidRDefault="00EC4D28" w:rsidP="006817E3">
      <w:pPr>
        <w:pStyle w:val="StandardPM"/>
        <w:spacing w:after="120" w:line="300" w:lineRule="exact"/>
      </w:pPr>
      <w:r>
        <w:t xml:space="preserve">Insgesamt wurden </w:t>
      </w:r>
      <w:r w:rsidR="00955384">
        <w:t>32</w:t>
      </w:r>
      <w:r>
        <w:t xml:space="preserve"> </w:t>
      </w:r>
      <w:r w:rsidR="00955384">
        <w:t>Town</w:t>
      </w:r>
      <w:r w:rsidR="006817E3">
        <w:t> </w:t>
      </w:r>
      <w:r w:rsidR="00955384">
        <w:t>&amp;</w:t>
      </w:r>
      <w:r w:rsidR="006817E3">
        <w:t> </w:t>
      </w:r>
      <w:r w:rsidR="00955384">
        <w:t>Country</w:t>
      </w:r>
      <w:r>
        <w:t xml:space="preserve">-Partner geehrt, darunter </w:t>
      </w:r>
      <w:r w:rsidR="00955384">
        <w:t xml:space="preserve">auch </w:t>
      </w:r>
      <w:r>
        <w:t xml:space="preserve">Auszeichnungen für </w:t>
      </w:r>
      <w:r w:rsidR="006817E3">
        <w:t xml:space="preserve">die </w:t>
      </w:r>
      <w:r>
        <w:t>besten Neueinsteiger</w:t>
      </w:r>
      <w:r w:rsidR="006817E3">
        <w:t xml:space="preserve"> u</w:t>
      </w:r>
      <w:r>
        <w:t xml:space="preserve">nd </w:t>
      </w:r>
      <w:r w:rsidR="006817E3">
        <w:t xml:space="preserve">den </w:t>
      </w:r>
      <w:r>
        <w:t>besten Gebietsauslaster.</w:t>
      </w:r>
      <w:r w:rsidR="006817E3">
        <w:t xml:space="preserve"> Frank Schulze hat in Halle und im Saalkreis 56 Häuser verkauft, das entspricht mehr als jeder dritten Baugenehmigung in dem Gebiet. </w:t>
      </w:r>
    </w:p>
    <w:p w14:paraId="3CBF4C82" w14:textId="77777777" w:rsidR="00CE1865" w:rsidRDefault="00CE1865" w:rsidP="00CE1865"/>
    <w:p w14:paraId="17DEF786" w14:textId="77777777" w:rsidR="00D23AE5" w:rsidRDefault="00D23AE5" w:rsidP="00CE1865">
      <w:bookmarkStart w:id="0" w:name="_GoBack"/>
      <w:bookmarkEnd w:id="0"/>
    </w:p>
    <w:p w14:paraId="11E6FD48" w14:textId="77777777" w:rsidR="009C2094" w:rsidRPr="00CE1865" w:rsidRDefault="009C2094" w:rsidP="009C2094">
      <w:pPr>
        <w:rPr>
          <w:b/>
          <w:bCs/>
        </w:rPr>
      </w:pPr>
      <w:r w:rsidRPr="00CE1865">
        <w:rPr>
          <w:b/>
          <w:bCs/>
        </w:rPr>
        <w:t>Über Town &amp; Country</w:t>
      </w:r>
      <w:r>
        <w:rPr>
          <w:b/>
          <w:bCs/>
        </w:rPr>
        <w:t xml:space="preserve"> Haus</w:t>
      </w:r>
      <w:r w:rsidRPr="00CE1865">
        <w:rPr>
          <w:b/>
          <w:bCs/>
        </w:rPr>
        <w:t xml:space="preserve">: </w:t>
      </w:r>
    </w:p>
    <w:p w14:paraId="658F75C4" w14:textId="77777777" w:rsidR="009C2094" w:rsidRDefault="009C2094" w:rsidP="009C2094">
      <w:r>
        <w:t xml:space="preserve">Das 1997 in </w:t>
      </w:r>
      <w:proofErr w:type="spellStart"/>
      <w:r>
        <w:t>Behringen</w:t>
      </w:r>
      <w:proofErr w:type="spellEnd"/>
      <w:r>
        <w:t xml:space="preserve">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14:paraId="4BA5CC66" w14:textId="77777777" w:rsidR="009C2094" w:rsidRDefault="009C2094" w:rsidP="009C2094">
      <w:r>
        <w:lastRenderedPageBreak/>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329F49FC" w14:textId="77777777" w:rsidR="009C2094" w:rsidRDefault="009C2094" w:rsidP="009C2094">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p>
    <w:p w14:paraId="23E615BA" w14:textId="77777777" w:rsidR="00CE1865" w:rsidRDefault="00CE1865" w:rsidP="009C2094"/>
    <w:sectPr w:rsidR="00CE1865" w:rsidSect="00123B1F">
      <w:headerReference w:type="default" r:id="rId9"/>
      <w:footerReference w:type="default" r:id="rId10"/>
      <w:pgSz w:w="11906" w:h="16838"/>
      <w:pgMar w:top="2269" w:right="2835" w:bottom="2835" w:left="1418" w:header="709" w:footer="29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E2923" w14:textId="77777777" w:rsidR="00B31523" w:rsidRDefault="00B31523" w:rsidP="00251648">
      <w:pPr>
        <w:spacing w:before="0" w:after="0" w:line="240" w:lineRule="auto"/>
      </w:pPr>
      <w:r>
        <w:separator/>
      </w:r>
    </w:p>
  </w:endnote>
  <w:endnote w:type="continuationSeparator" w:id="0">
    <w:p w14:paraId="1F448B0E" w14:textId="77777777" w:rsidR="00B31523" w:rsidRDefault="00B31523"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0384ED7B" w14:textId="77777777" w:rsidTr="006656C1">
      <w:trPr>
        <w:jc w:val="center"/>
      </w:trPr>
      <w:tc>
        <w:tcPr>
          <w:tcW w:w="2500" w:type="pct"/>
        </w:tcPr>
        <w:p w14:paraId="2FFE98BF"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5536A11D"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2BCFCB8C"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5DC096EB"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406AA623" w14:textId="77777777" w:rsidR="00251648" w:rsidRPr="00251648" w:rsidRDefault="00251648" w:rsidP="006656C1">
          <w:pPr>
            <w:pStyle w:val="Fuzeile"/>
            <w:spacing w:before="0" w:line="280" w:lineRule="exact"/>
            <w:rPr>
              <w:sz w:val="18"/>
              <w:szCs w:val="18"/>
            </w:rPr>
          </w:pPr>
          <w:r w:rsidRPr="00251648">
            <w:rPr>
              <w:sz w:val="18"/>
              <w:szCs w:val="18"/>
            </w:rPr>
            <w:t xml:space="preserve">Hauptstr. 90 E, 99820 </w:t>
          </w:r>
          <w:proofErr w:type="spellStart"/>
          <w:r w:rsidRPr="00251648">
            <w:rPr>
              <w:sz w:val="18"/>
              <w:szCs w:val="18"/>
            </w:rPr>
            <w:t>Behringen</w:t>
          </w:r>
          <w:proofErr w:type="spellEnd"/>
        </w:p>
        <w:p w14:paraId="567474B7"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4CAE6ED1"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5ADE15B3"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14F362B3"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581E2B5E"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187293C9"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7E9C494D"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4CB51385" w14:textId="77777777" w:rsidR="00251648" w:rsidRPr="00251648" w:rsidRDefault="00251648" w:rsidP="006656C1">
          <w:pPr>
            <w:pStyle w:val="Fuzeile"/>
            <w:spacing w:before="0" w:line="280" w:lineRule="exact"/>
            <w:jc w:val="right"/>
            <w:rPr>
              <w:sz w:val="18"/>
              <w:szCs w:val="18"/>
            </w:rPr>
          </w:pPr>
          <w:r w:rsidRPr="00251648">
            <w:rPr>
              <w:sz w:val="18"/>
              <w:szCs w:val="18"/>
            </w:rPr>
            <w:t>:</w:t>
          </w:r>
          <w:proofErr w:type="spellStart"/>
          <w:r w:rsidRPr="00251648">
            <w:rPr>
              <w:sz w:val="18"/>
              <w:szCs w:val="18"/>
            </w:rPr>
            <w:t>peckert</w:t>
          </w:r>
          <w:proofErr w:type="spellEnd"/>
          <w:r w:rsidRPr="00251648">
            <w:rPr>
              <w:sz w:val="18"/>
              <w:szCs w:val="18"/>
            </w:rPr>
            <w:t xml:space="preserve"> </w:t>
          </w:r>
          <w:proofErr w:type="spellStart"/>
          <w:r w:rsidRPr="00251648">
            <w:rPr>
              <w:sz w:val="18"/>
              <w:szCs w:val="18"/>
            </w:rPr>
            <w:t>public</w:t>
          </w:r>
          <w:proofErr w:type="spellEnd"/>
          <w:r w:rsidRPr="00251648">
            <w:rPr>
              <w:sz w:val="18"/>
              <w:szCs w:val="18"/>
            </w:rPr>
            <w:t xml:space="preserve"> </w:t>
          </w:r>
          <w:proofErr w:type="spellStart"/>
          <w:r w:rsidRPr="00251648">
            <w:rPr>
              <w:sz w:val="18"/>
              <w:szCs w:val="18"/>
            </w:rPr>
            <w:t>relations</w:t>
          </w:r>
          <w:proofErr w:type="spellEnd"/>
        </w:p>
        <w:p w14:paraId="59BABB98"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6BBB8DBC"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15394522"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511DE91D"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1D974966"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2C9389B0" wp14:editId="3315F8B5">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4B864D10" w14:textId="77777777" w:rsidR="006656C1" w:rsidRDefault="006656C1" w:rsidP="006656C1">
                          <w:r>
                            <w:fldChar w:fldCharType="begin"/>
                          </w:r>
                          <w:r>
                            <w:instrText>PAGE   \* MERGEFORMAT</w:instrText>
                          </w:r>
                          <w:r>
                            <w:fldChar w:fldCharType="separate"/>
                          </w:r>
                          <w:r w:rsidR="00D23AE5">
                            <w:rPr>
                              <w:noProof/>
                            </w:rPr>
                            <w:t>2</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pt;height:3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" filled="f" stroked="f">
              <v:textbox style="mso-fit-shape-to-text:t">
                <w:txbxContent>
                  <w:p w14:paraId="4B864D10" w14:textId="77777777" w:rsidR="006656C1" w:rsidRDefault="006656C1" w:rsidP="006656C1">
                    <w:r>
                      <w:fldChar w:fldCharType="begin"/>
                    </w:r>
                    <w:r>
                      <w:instrText>PAGE   \* MERGEFORMAT</w:instrText>
                    </w:r>
                    <w:r>
                      <w:fldChar w:fldCharType="separate"/>
                    </w:r>
                    <w:r w:rsidR="00D23AE5">
                      <w:rPr>
                        <w:noProof/>
                      </w:rP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B817E" w14:textId="77777777" w:rsidR="00B31523" w:rsidRDefault="00B31523" w:rsidP="00251648">
      <w:pPr>
        <w:spacing w:before="0" w:after="0" w:line="240" w:lineRule="auto"/>
      </w:pPr>
      <w:r>
        <w:separator/>
      </w:r>
    </w:p>
  </w:footnote>
  <w:footnote w:type="continuationSeparator" w:id="0">
    <w:p w14:paraId="5A4BB2D9" w14:textId="77777777" w:rsidR="00B31523" w:rsidRDefault="00B31523" w:rsidP="0025164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208B1"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31C7F1ED" wp14:editId="5E98F247">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6CF31470"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7CCCD3F" wp14:editId="56EAA5D4">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6801DFA" wp14:editId="7C0AC580">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60122"/>
    <w:rsid w:val="00123B1F"/>
    <w:rsid w:val="00166EA1"/>
    <w:rsid w:val="001E7E2D"/>
    <w:rsid w:val="00213F35"/>
    <w:rsid w:val="00251648"/>
    <w:rsid w:val="00257733"/>
    <w:rsid w:val="003956A4"/>
    <w:rsid w:val="0042628A"/>
    <w:rsid w:val="004D681C"/>
    <w:rsid w:val="00547153"/>
    <w:rsid w:val="005F6598"/>
    <w:rsid w:val="0060391E"/>
    <w:rsid w:val="00643A7B"/>
    <w:rsid w:val="006656C1"/>
    <w:rsid w:val="006817E3"/>
    <w:rsid w:val="006B0740"/>
    <w:rsid w:val="006C226E"/>
    <w:rsid w:val="006E6D89"/>
    <w:rsid w:val="007212E1"/>
    <w:rsid w:val="007967FE"/>
    <w:rsid w:val="00805E83"/>
    <w:rsid w:val="008A201F"/>
    <w:rsid w:val="00955384"/>
    <w:rsid w:val="009C1A95"/>
    <w:rsid w:val="009C2094"/>
    <w:rsid w:val="009E65FF"/>
    <w:rsid w:val="00A8665F"/>
    <w:rsid w:val="00B31523"/>
    <w:rsid w:val="00CE1865"/>
    <w:rsid w:val="00D23AE5"/>
    <w:rsid w:val="00D7698E"/>
    <w:rsid w:val="00E04B27"/>
    <w:rsid w:val="00E604DE"/>
    <w:rsid w:val="00EC4D28"/>
    <w:rsid w:val="00FD726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AF8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link w:val="StandardPMZchn"/>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customStyle="1" w:styleId="StandardPMZchn">
    <w:name w:val="Standard_PM Zchn"/>
    <w:link w:val="StandardPM"/>
    <w:rsid w:val="00EC4D28"/>
    <w:rPr>
      <w:rFonts w:ascii="Arial" w:eastAsia="Times New Roman" w:hAnsi="Arial" w:cs="Times New Roman"/>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link w:val="StandardPMZchn"/>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customStyle="1" w:styleId="StandardPMZchn">
    <w:name w:val="Standard_PM Zchn"/>
    <w:link w:val="StandardPM"/>
    <w:rsid w:val="00EC4D28"/>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464638">
      <w:bodyDiv w:val="1"/>
      <w:marLeft w:val="0"/>
      <w:marRight w:val="0"/>
      <w:marTop w:val="0"/>
      <w:marBottom w:val="0"/>
      <w:divBdr>
        <w:top w:val="none" w:sz="0" w:space="0" w:color="auto"/>
        <w:left w:val="none" w:sz="0" w:space="0" w:color="auto"/>
        <w:bottom w:val="none" w:sz="0" w:space="0" w:color="auto"/>
        <w:right w:val="none" w:sz="0" w:space="0" w:color="auto"/>
      </w:divBdr>
    </w:div>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382290758">
      <w:bodyDiv w:val="1"/>
      <w:marLeft w:val="0"/>
      <w:marRight w:val="0"/>
      <w:marTop w:val="0"/>
      <w:marBottom w:val="0"/>
      <w:divBdr>
        <w:top w:val="none" w:sz="0" w:space="0" w:color="auto"/>
        <w:left w:val="none" w:sz="0" w:space="0" w:color="auto"/>
        <w:bottom w:val="none" w:sz="0" w:space="0" w:color="auto"/>
        <w:right w:val="none" w:sz="0" w:space="0" w:color="auto"/>
      </w:divBdr>
    </w:div>
    <w:div w:id="537087769">
      <w:bodyDiv w:val="1"/>
      <w:marLeft w:val="0"/>
      <w:marRight w:val="0"/>
      <w:marTop w:val="0"/>
      <w:marBottom w:val="0"/>
      <w:divBdr>
        <w:top w:val="none" w:sz="0" w:space="0" w:color="auto"/>
        <w:left w:val="none" w:sz="0" w:space="0" w:color="auto"/>
        <w:bottom w:val="none" w:sz="0" w:space="0" w:color="auto"/>
        <w:right w:val="none" w:sz="0" w:space="0" w:color="auto"/>
      </w:divBdr>
    </w:div>
    <w:div w:id="582762370">
      <w:bodyDiv w:val="1"/>
      <w:marLeft w:val="0"/>
      <w:marRight w:val="0"/>
      <w:marTop w:val="0"/>
      <w:marBottom w:val="0"/>
      <w:divBdr>
        <w:top w:val="none" w:sz="0" w:space="0" w:color="auto"/>
        <w:left w:val="none" w:sz="0" w:space="0" w:color="auto"/>
        <w:bottom w:val="none" w:sz="0" w:space="0" w:color="auto"/>
        <w:right w:val="none" w:sz="0" w:space="0" w:color="auto"/>
      </w:divBdr>
    </w:div>
    <w:div w:id="595209511">
      <w:bodyDiv w:val="1"/>
      <w:marLeft w:val="0"/>
      <w:marRight w:val="0"/>
      <w:marTop w:val="0"/>
      <w:marBottom w:val="0"/>
      <w:divBdr>
        <w:top w:val="none" w:sz="0" w:space="0" w:color="auto"/>
        <w:left w:val="none" w:sz="0" w:space="0" w:color="auto"/>
        <w:bottom w:val="none" w:sz="0" w:space="0" w:color="auto"/>
        <w:right w:val="none" w:sz="0" w:space="0" w:color="auto"/>
      </w:divBdr>
    </w:div>
    <w:div w:id="831407721">
      <w:bodyDiv w:val="1"/>
      <w:marLeft w:val="0"/>
      <w:marRight w:val="0"/>
      <w:marTop w:val="0"/>
      <w:marBottom w:val="0"/>
      <w:divBdr>
        <w:top w:val="none" w:sz="0" w:space="0" w:color="auto"/>
        <w:left w:val="none" w:sz="0" w:space="0" w:color="auto"/>
        <w:bottom w:val="none" w:sz="0" w:space="0" w:color="auto"/>
        <w:right w:val="none" w:sz="0" w:space="0" w:color="auto"/>
      </w:divBdr>
    </w:div>
    <w:div w:id="996349803">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EC03F-711F-4B27-9B30-D88F1E54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4391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CW</cp:lastModifiedBy>
  <cp:revision>3</cp:revision>
  <cp:lastPrinted>2018-02-06T08:44:00Z</cp:lastPrinted>
  <dcterms:created xsi:type="dcterms:W3CDTF">2018-02-06T08:44:00Z</dcterms:created>
  <dcterms:modified xsi:type="dcterms:W3CDTF">2018-02-06T08:45:00Z</dcterms:modified>
</cp:coreProperties>
</file>