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E54" w:rsidRPr="00881E54" w:rsidRDefault="00881E54" w:rsidP="00881E5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tooltip="Michael Crystal Real Estate" w:history="1">
        <w:r w:rsidRPr="00881E54">
          <w:rPr>
            <w:rFonts w:ascii="Times New Roman" w:eastAsia="Times New Roman" w:hAnsi="Times New Roman" w:cs="Times New Roman"/>
            <w:b/>
            <w:bCs/>
            <w:color w:val="0000FF"/>
            <w:sz w:val="36"/>
            <w:szCs w:val="36"/>
            <w:u w:val="single"/>
          </w:rPr>
          <w:t>Michael Crystal Real Estate</w:t>
        </w:r>
      </w:hyperlink>
    </w:p>
    <w:p w:rsidR="00881E54" w:rsidRPr="00881E54" w:rsidRDefault="00881E54" w:rsidP="00881E54">
      <w:pPr>
        <w:spacing w:after="240" w:line="240" w:lineRule="auto"/>
        <w:rPr>
          <w:rFonts w:ascii="Times New Roman" w:eastAsia="Times New Roman" w:hAnsi="Times New Roman" w:cs="Times New Roman"/>
          <w:sz w:val="24"/>
          <w:szCs w:val="24"/>
        </w:rPr>
      </w:pPr>
      <w:r w:rsidRPr="00881E54">
        <w:rPr>
          <w:rFonts w:ascii="Times New Roman" w:eastAsia="Times New Roman" w:hAnsi="Times New Roman" w:cs="Times New Roman"/>
          <w:sz w:val="24"/>
          <w:szCs w:val="24"/>
        </w:rPr>
        <w:br/>
        <w:t>In law, the word real means relating to a thing (res/rei, thing, from O.Fr. reel, from L.L. realis "actual," from Latin. res, "matter, thing"), distinguished from a person. Thus the law broadly distinguishes between "real" property (land and anything affixed to it) and "personal" property (everything else, e.g., clothing, furniture, money). The conceptual difference was between immovable property, which would transfer title along with the land, and movable property, which a person would retain title to. The oldest use of the term "Real Estate" that has been preserved in historical records was in 1666. This use of "real" also reflects the ancient and feudal preference for land, and the ownership (and owners) thereof.</w:t>
      </w:r>
    </w:p>
    <w:p w:rsidR="00881E54" w:rsidRPr="00881E54" w:rsidRDefault="00881E54" w:rsidP="00881E54">
      <w:pPr>
        <w:spacing w:before="100" w:beforeAutospacing="1" w:after="100" w:afterAutospacing="1" w:line="240" w:lineRule="auto"/>
        <w:outlineLvl w:val="1"/>
        <w:rPr>
          <w:rFonts w:ascii="Times New Roman" w:eastAsia="Times New Roman" w:hAnsi="Times New Roman" w:cs="Times New Roman"/>
          <w:b/>
          <w:bCs/>
          <w:sz w:val="36"/>
          <w:szCs w:val="36"/>
        </w:rPr>
      </w:pPr>
      <w:hyperlink r:id="rId5" w:tooltip="Michael Crystal Comercial Real Estate" w:history="1">
        <w:r w:rsidRPr="00881E54">
          <w:rPr>
            <w:rFonts w:ascii="Times New Roman" w:eastAsia="Times New Roman" w:hAnsi="Times New Roman" w:cs="Times New Roman"/>
            <w:b/>
            <w:bCs/>
            <w:color w:val="0000FF"/>
            <w:sz w:val="36"/>
            <w:szCs w:val="36"/>
            <w:u w:val="single"/>
          </w:rPr>
          <w:t>Michael Crystal Comercial Real Estate</w:t>
        </w:r>
      </w:hyperlink>
    </w:p>
    <w:p w:rsidR="00881E54" w:rsidRPr="00881E54" w:rsidRDefault="00881E54" w:rsidP="00881E54">
      <w:pPr>
        <w:spacing w:after="0" w:line="240" w:lineRule="auto"/>
        <w:rPr>
          <w:rFonts w:ascii="Times New Roman" w:eastAsia="Times New Roman" w:hAnsi="Times New Roman" w:cs="Times New Roman"/>
          <w:sz w:val="24"/>
          <w:szCs w:val="24"/>
        </w:rPr>
      </w:pPr>
      <w:r w:rsidRPr="00881E54">
        <w:rPr>
          <w:rFonts w:ascii="Times New Roman" w:eastAsia="Times New Roman" w:hAnsi="Times New Roman" w:cs="Times New Roman"/>
          <w:sz w:val="24"/>
          <w:szCs w:val="24"/>
        </w:rPr>
        <w:t>:</w:t>
      </w:r>
      <w:r w:rsidRPr="00881E54">
        <w:rPr>
          <w:rFonts w:ascii="Times New Roman" w:eastAsia="Times New Roman" w:hAnsi="Times New Roman" w:cs="Times New Roman"/>
          <w:sz w:val="24"/>
          <w:szCs w:val="24"/>
        </w:rPr>
        <w:br/>
        <w:t>Major categories in India and Asian Subcontinent include</w:t>
      </w:r>
      <w:r w:rsidRPr="00881E54">
        <w:rPr>
          <w:rFonts w:ascii="Times New Roman" w:eastAsia="Times New Roman" w:hAnsi="Times New Roman" w:cs="Times New Roman"/>
          <w:sz w:val="24"/>
          <w:szCs w:val="24"/>
        </w:rPr>
        <w:br/>
      </w:r>
      <w:r w:rsidRPr="00881E54">
        <w:rPr>
          <w:rFonts w:ascii="Times New Roman" w:eastAsia="Times New Roman" w:hAnsi="Times New Roman" w:cs="Times New Roman"/>
          <w:sz w:val="24"/>
          <w:szCs w:val="24"/>
        </w:rPr>
        <w:br/>
        <w:t>* Housing Societies.( CGHS)</w:t>
      </w:r>
      <w:r w:rsidRPr="00881E54">
        <w:rPr>
          <w:rFonts w:ascii="Times New Roman" w:eastAsia="Times New Roman" w:hAnsi="Times New Roman" w:cs="Times New Roman"/>
          <w:sz w:val="24"/>
          <w:szCs w:val="24"/>
        </w:rPr>
        <w:br/>
        <w:t>* Condominiums.</w:t>
      </w:r>
      <w:r w:rsidRPr="00881E54">
        <w:rPr>
          <w:rFonts w:ascii="Times New Roman" w:eastAsia="Times New Roman" w:hAnsi="Times New Roman" w:cs="Times New Roman"/>
          <w:sz w:val="24"/>
          <w:szCs w:val="24"/>
        </w:rPr>
        <w:br/>
        <w:t>* [Builder Flats].</w:t>
      </w:r>
      <w:r w:rsidRPr="00881E54">
        <w:rPr>
          <w:rFonts w:ascii="Times New Roman" w:eastAsia="Times New Roman" w:hAnsi="Times New Roman" w:cs="Times New Roman"/>
          <w:sz w:val="24"/>
          <w:szCs w:val="24"/>
        </w:rPr>
        <w:br/>
        <w:t>* [Chawls].</w:t>
      </w:r>
      <w:r w:rsidRPr="00881E54">
        <w:rPr>
          <w:rFonts w:ascii="Times New Roman" w:eastAsia="Times New Roman" w:hAnsi="Times New Roman" w:cs="Times New Roman"/>
          <w:sz w:val="24"/>
          <w:szCs w:val="24"/>
        </w:rPr>
        <w:br/>
        <w:t>* [Havelis].</w:t>
      </w:r>
      <w:r w:rsidRPr="00881E54">
        <w:rPr>
          <w:rFonts w:ascii="Times New Roman" w:eastAsia="Times New Roman" w:hAnsi="Times New Roman" w:cs="Times New Roman"/>
          <w:sz w:val="24"/>
          <w:szCs w:val="24"/>
        </w:rPr>
        <w:br/>
        <w:t>* [Lal Dora]- where people carry out commercial and residential activities both.</w:t>
      </w:r>
      <w:r w:rsidRPr="00881E54">
        <w:rPr>
          <w:rFonts w:ascii="Times New Roman" w:eastAsia="Times New Roman" w:hAnsi="Times New Roman" w:cs="Times New Roman"/>
          <w:sz w:val="24"/>
          <w:szCs w:val="24"/>
        </w:rPr>
        <w:br/>
      </w:r>
      <w:r w:rsidRPr="00881E54">
        <w:rPr>
          <w:rFonts w:ascii="Times New Roman" w:eastAsia="Times New Roman" w:hAnsi="Times New Roman" w:cs="Times New Roman"/>
          <w:sz w:val="24"/>
          <w:szCs w:val="24"/>
        </w:rPr>
        <w:br/>
        <w:t>the size is measures in Gaz (square yards) Quila , Marla , Beegha, and acre.</w:t>
      </w:r>
    </w:p>
    <w:p w:rsidR="00881E54" w:rsidRPr="00881E54" w:rsidRDefault="00881E54" w:rsidP="00881E54">
      <w:pPr>
        <w:spacing w:before="100" w:beforeAutospacing="1" w:after="100" w:afterAutospacing="1" w:line="240" w:lineRule="auto"/>
        <w:outlineLvl w:val="2"/>
        <w:rPr>
          <w:rFonts w:ascii="Times New Roman" w:eastAsia="Times New Roman" w:hAnsi="Times New Roman" w:cs="Times New Roman"/>
          <w:b/>
          <w:bCs/>
          <w:sz w:val="27"/>
          <w:szCs w:val="27"/>
        </w:rPr>
      </w:pPr>
      <w:hyperlink r:id="rId6" w:tooltip="Michael Crystal Info" w:history="1">
        <w:r w:rsidRPr="00881E54">
          <w:rPr>
            <w:rFonts w:ascii="Times New Roman" w:eastAsia="Times New Roman" w:hAnsi="Times New Roman" w:cs="Times New Roman"/>
            <w:b/>
            <w:bCs/>
            <w:color w:val="0000FF"/>
            <w:sz w:val="27"/>
            <w:szCs w:val="27"/>
            <w:u w:val="single"/>
          </w:rPr>
          <w:t>Michael Crystal Info</w:t>
        </w:r>
      </w:hyperlink>
    </w:p>
    <w:p w:rsidR="00881E54" w:rsidRPr="00881E54" w:rsidRDefault="00881E54" w:rsidP="00881E54">
      <w:pPr>
        <w:spacing w:after="0" w:line="240" w:lineRule="auto"/>
        <w:rPr>
          <w:rFonts w:ascii="Times New Roman" w:eastAsia="Times New Roman" w:hAnsi="Times New Roman" w:cs="Times New Roman"/>
          <w:sz w:val="24"/>
          <w:szCs w:val="24"/>
        </w:rPr>
      </w:pPr>
      <w:r w:rsidRPr="00881E54">
        <w:rPr>
          <w:rFonts w:ascii="Times New Roman" w:eastAsia="Times New Roman" w:hAnsi="Times New Roman" w:cs="Times New Roman"/>
          <w:sz w:val="24"/>
          <w:szCs w:val="24"/>
        </w:rPr>
        <w:br/>
        <w:t>Real estate is a legal term (in some jurisdictions, such as the United Kingdom, Canada, Australia, USA and The Bahamas) that encompasses land along with improvements to the land, such as buildings, fences, wells and other site improvements that are fixed in location—immovable. Real estate law is the body of regulations and legal codes which pertain to such matters under a particular jurisdiction and include things such as commercial and residential real property transactions. Real estate is often considered synonymous with real property (sometimes called realty), in contrast with personal property (sometimes called chattel or personalty under chattel law or personal property law).</w:t>
      </w:r>
    </w:p>
    <w:p w:rsidR="00881E54" w:rsidRPr="00881E54" w:rsidRDefault="00881E54" w:rsidP="00881E54">
      <w:pPr>
        <w:spacing w:before="100" w:beforeAutospacing="1" w:after="100" w:afterAutospacing="1" w:line="240" w:lineRule="auto"/>
        <w:outlineLvl w:val="1"/>
        <w:rPr>
          <w:rFonts w:ascii="Times New Roman" w:eastAsia="Times New Roman" w:hAnsi="Times New Roman" w:cs="Times New Roman"/>
          <w:b/>
          <w:bCs/>
          <w:sz w:val="36"/>
          <w:szCs w:val="36"/>
        </w:rPr>
      </w:pPr>
      <w:hyperlink r:id="rId7" w:tooltip="Cushman Wakefield Real Estate" w:history="1">
        <w:r w:rsidRPr="00881E54">
          <w:rPr>
            <w:rFonts w:ascii="Times New Roman" w:eastAsia="Times New Roman" w:hAnsi="Times New Roman" w:cs="Times New Roman"/>
            <w:b/>
            <w:bCs/>
            <w:color w:val="0000FF"/>
            <w:sz w:val="36"/>
            <w:szCs w:val="36"/>
            <w:u w:val="single"/>
          </w:rPr>
          <w:t>Cushman Wakefield Real Estate</w:t>
        </w:r>
      </w:hyperlink>
    </w:p>
    <w:p w:rsidR="00881E54" w:rsidRPr="00881E54" w:rsidRDefault="00881E54" w:rsidP="00881E54">
      <w:pPr>
        <w:spacing w:after="0" w:line="240" w:lineRule="auto"/>
        <w:rPr>
          <w:rFonts w:ascii="Times New Roman" w:eastAsia="Times New Roman" w:hAnsi="Times New Roman" w:cs="Times New Roman"/>
          <w:sz w:val="24"/>
          <w:szCs w:val="24"/>
        </w:rPr>
      </w:pPr>
      <w:r w:rsidRPr="00881E54">
        <w:rPr>
          <w:rFonts w:ascii="Times New Roman" w:eastAsia="Times New Roman" w:hAnsi="Times New Roman" w:cs="Times New Roman"/>
          <w:sz w:val="24"/>
          <w:szCs w:val="24"/>
        </w:rPr>
        <w:t>:</w:t>
      </w:r>
      <w:r w:rsidRPr="00881E54">
        <w:rPr>
          <w:rFonts w:ascii="Times New Roman" w:eastAsia="Times New Roman" w:hAnsi="Times New Roman" w:cs="Times New Roman"/>
          <w:sz w:val="24"/>
          <w:szCs w:val="24"/>
        </w:rPr>
        <w:br/>
        <w:t>Mortgages in real estate</w:t>
      </w:r>
      <w:r w:rsidRPr="00881E54">
        <w:rPr>
          <w:rFonts w:ascii="Times New Roman" w:eastAsia="Times New Roman" w:hAnsi="Times New Roman" w:cs="Times New Roman"/>
          <w:sz w:val="24"/>
          <w:szCs w:val="24"/>
        </w:rPr>
        <w:br/>
        <w:t>In recent years, many economists have recognized that the lack of effective real estate laws can be a significant barrier to investment in many developing countries. In most societies, rich and poor, a significant fraction of the total wealth is in the form of land and buildings.</w:t>
      </w:r>
      <w:r w:rsidRPr="00881E54">
        <w:rPr>
          <w:rFonts w:ascii="Times New Roman" w:eastAsia="Times New Roman" w:hAnsi="Times New Roman" w:cs="Times New Roman"/>
          <w:sz w:val="24"/>
          <w:szCs w:val="24"/>
        </w:rPr>
        <w:br/>
      </w:r>
      <w:r w:rsidRPr="00881E54">
        <w:rPr>
          <w:rFonts w:ascii="Times New Roman" w:eastAsia="Times New Roman" w:hAnsi="Times New Roman" w:cs="Times New Roman"/>
          <w:sz w:val="24"/>
          <w:szCs w:val="24"/>
        </w:rPr>
        <w:lastRenderedPageBreak/>
        <w:t>In most advanced economies, the main source of capital used by individuals and small companies to purchase and improve land and buildings is mortgage loans (or other instruments). These are loans for which the real property itself constitutes collateral. Banks are willing to make such loans at favorable rates in large part because, if the borrower does not make payments, the lender can foreclose by filing a court action which allows them to take back the property and sell it to get their money back. For investors, profitability can be enhanced by using an off plan or pre-construction strategy to purchase at a lower price which is often the case in the pre-construction phase of development.</w:t>
      </w:r>
      <w:r w:rsidRPr="00881E54">
        <w:rPr>
          <w:rFonts w:ascii="Times New Roman" w:eastAsia="Times New Roman" w:hAnsi="Times New Roman" w:cs="Times New Roman"/>
          <w:sz w:val="24"/>
          <w:szCs w:val="24"/>
        </w:rPr>
        <w:br/>
        <w:t>But in many developing countries there is no effective means by which a lender could foreclose, so the mortgage loan industry, as such, either does not exist at all or is only available to members of privileged social classes.</w:t>
      </w:r>
      <w:r w:rsidRPr="00881E54">
        <w:rPr>
          <w:rFonts w:ascii="Times New Roman" w:eastAsia="Times New Roman" w:hAnsi="Times New Roman" w:cs="Times New Roman"/>
          <w:sz w:val="24"/>
          <w:szCs w:val="24"/>
        </w:rPr>
        <w:br/>
        <w:t xml:space="preserve">Michael Crystal Real Estate </w:t>
      </w:r>
    </w:p>
    <w:p w:rsidR="00881E54" w:rsidRPr="00881E54" w:rsidRDefault="00881E54" w:rsidP="00881E54">
      <w:pPr>
        <w:spacing w:before="100" w:beforeAutospacing="1" w:after="100" w:afterAutospacing="1" w:line="240" w:lineRule="auto"/>
        <w:outlineLvl w:val="1"/>
        <w:rPr>
          <w:rFonts w:ascii="Times New Roman" w:eastAsia="Times New Roman" w:hAnsi="Times New Roman" w:cs="Times New Roman"/>
          <w:b/>
          <w:bCs/>
          <w:sz w:val="36"/>
          <w:szCs w:val="36"/>
        </w:rPr>
      </w:pPr>
      <w:hyperlink r:id="rId8" w:tooltip="Cushman Wakefield" w:history="1">
        <w:r w:rsidRPr="00881E54">
          <w:rPr>
            <w:rFonts w:ascii="Times New Roman" w:eastAsia="Times New Roman" w:hAnsi="Times New Roman" w:cs="Times New Roman"/>
            <w:b/>
            <w:bCs/>
            <w:color w:val="0000FF"/>
            <w:sz w:val="36"/>
            <w:szCs w:val="36"/>
            <w:u w:val="single"/>
          </w:rPr>
          <w:t>Cushman Wakefield</w:t>
        </w:r>
      </w:hyperlink>
    </w:p>
    <w:p w:rsidR="00881E54" w:rsidRPr="00881E54" w:rsidRDefault="00881E54" w:rsidP="00881E54">
      <w:pPr>
        <w:spacing w:after="0" w:line="240" w:lineRule="auto"/>
        <w:rPr>
          <w:rFonts w:ascii="Times New Roman" w:eastAsia="Times New Roman" w:hAnsi="Times New Roman" w:cs="Times New Roman"/>
          <w:sz w:val="24"/>
          <w:szCs w:val="24"/>
        </w:rPr>
      </w:pPr>
      <w:r w:rsidRPr="00881E54">
        <w:rPr>
          <w:rFonts w:ascii="Times New Roman" w:eastAsia="Times New Roman" w:hAnsi="Times New Roman" w:cs="Times New Roman"/>
          <w:sz w:val="24"/>
          <w:szCs w:val="24"/>
        </w:rPr>
        <w:br/>
        <w:t>It can be described more roughly by the number of rooms. A studio apartment has a single bedroom with no living room (possibly a separate kitchen). A one-bedroom apartment has a living or dining room separate from the bedroom. Two bedroom, three bedroom, and larger units are common. (A bedroom is defined as a room with a closet for clothes storage.)</w:t>
      </w:r>
      <w:r w:rsidRPr="00881E54">
        <w:rPr>
          <w:rFonts w:ascii="Times New Roman" w:eastAsia="Times New Roman" w:hAnsi="Times New Roman" w:cs="Times New Roman"/>
          <w:sz w:val="24"/>
          <w:szCs w:val="24"/>
        </w:rPr>
        <w:br/>
        <w:t>See List of house types for a complete listing of housing types and layouts, real estate trends for shifts in the market and house or home for more general information.</w:t>
      </w:r>
    </w:p>
    <w:p w:rsidR="00881E54" w:rsidRPr="00881E54" w:rsidRDefault="00881E54" w:rsidP="00881E54">
      <w:pPr>
        <w:spacing w:before="100" w:beforeAutospacing="1" w:after="100" w:afterAutospacing="1" w:line="240" w:lineRule="auto"/>
        <w:outlineLvl w:val="1"/>
        <w:rPr>
          <w:rFonts w:ascii="Times New Roman" w:eastAsia="Times New Roman" w:hAnsi="Times New Roman" w:cs="Times New Roman"/>
          <w:b/>
          <w:bCs/>
          <w:sz w:val="36"/>
          <w:szCs w:val="36"/>
        </w:rPr>
      </w:pPr>
      <w:hyperlink r:id="rId9" w:tooltip="Cushman Wakefield Info" w:history="1">
        <w:r w:rsidRPr="00881E54">
          <w:rPr>
            <w:rFonts w:ascii="Times New Roman" w:eastAsia="Times New Roman" w:hAnsi="Times New Roman" w:cs="Times New Roman"/>
            <w:b/>
            <w:bCs/>
            <w:color w:val="0000FF"/>
            <w:sz w:val="36"/>
            <w:szCs w:val="36"/>
            <w:u w:val="single"/>
          </w:rPr>
          <w:t>Cushman Wakefield Info</w:t>
        </w:r>
      </w:hyperlink>
    </w:p>
    <w:p w:rsidR="001F6A69" w:rsidRDefault="00881E54" w:rsidP="00881E54">
      <w:r w:rsidRPr="00881E54">
        <w:rPr>
          <w:rFonts w:ascii="Times New Roman" w:eastAsia="Times New Roman" w:hAnsi="Times New Roman" w:cs="Times New Roman"/>
          <w:sz w:val="24"/>
          <w:szCs w:val="24"/>
        </w:rPr>
        <w:br/>
        <w:t>Some similarities include a variety of legal formalities (with professionals such as real estate agents generally employed to assist the buyer); taxes need to be paid (but typically less than those in U.S.); legal paperwork will ensure title; and a neutral party such as a title company will handle documentation and money to make the smooth exchange between the parties. Increasingly, U.S. title companies are doing work for U.S. buyers in Mexico and Central America.</w:t>
      </w:r>
      <w:r w:rsidRPr="00881E54">
        <w:rPr>
          <w:rFonts w:ascii="Times New Roman" w:eastAsia="Times New Roman" w:hAnsi="Times New Roman" w:cs="Times New Roman"/>
          <w:sz w:val="24"/>
          <w:szCs w:val="24"/>
        </w:rPr>
        <w:br/>
        <w:t>Prices are often much cheaper than most areas of the U.S., but in many locations, prices of houses and lots are as expensive as the U.S., one example being Mexico City. U.S. banks have begun to give home loans for properties in Mexico, but, so far, not for other Latin American countries.</w:t>
      </w:r>
      <w:r w:rsidRPr="00881E54">
        <w:rPr>
          <w:rFonts w:ascii="Times New Roman" w:eastAsia="Times New Roman" w:hAnsi="Times New Roman" w:cs="Times New Roman"/>
          <w:sz w:val="24"/>
          <w:szCs w:val="24"/>
        </w:rPr>
        <w:br/>
      </w:r>
      <w:r w:rsidRPr="00881E54">
        <w:rPr>
          <w:rFonts w:ascii="Times New Roman" w:eastAsia="Times New Roman" w:hAnsi="Times New Roman" w:cs="Times New Roman"/>
          <w:sz w:val="24"/>
          <w:szCs w:val="24"/>
        </w:rPr>
        <w:br/>
        <w:t xml:space="preserve">More results: </w:t>
      </w:r>
      <w:r w:rsidRPr="00881E54">
        <w:rPr>
          <w:rFonts w:ascii="Times New Roman" w:eastAsia="Times New Roman" w:hAnsi="Times New Roman" w:cs="Times New Roman"/>
          <w:sz w:val="24"/>
          <w:szCs w:val="24"/>
        </w:rPr>
        <w:br/>
      </w:r>
      <w:r w:rsidRPr="00881E54">
        <w:rPr>
          <w:rFonts w:ascii="Times New Roman" w:eastAsia="Times New Roman" w:hAnsi="Times New Roman" w:cs="Times New Roman"/>
          <w:sz w:val="24"/>
          <w:szCs w:val="24"/>
        </w:rPr>
        <w:br/>
        <w:t>about Cushman Wakefield Michael Crystal Management about Michael Crystal</w:t>
      </w:r>
    </w:p>
    <w:sectPr w:rsidR="001F6A69" w:rsidSect="001F6A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81E54"/>
    <w:rsid w:val="001F6A69"/>
    <w:rsid w:val="00881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A69"/>
  </w:style>
  <w:style w:type="paragraph" w:styleId="Heading2">
    <w:name w:val="heading 2"/>
    <w:basedOn w:val="Normal"/>
    <w:link w:val="Heading2Char"/>
    <w:uiPriority w:val="9"/>
    <w:qFormat/>
    <w:rsid w:val="00881E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1E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1E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1E5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81E54"/>
    <w:rPr>
      <w:color w:val="0000FF"/>
      <w:u w:val="single"/>
    </w:rPr>
  </w:style>
</w:styles>
</file>

<file path=word/webSettings.xml><?xml version="1.0" encoding="utf-8"?>
<w:webSettings xmlns:r="http://schemas.openxmlformats.org/officeDocument/2006/relationships" xmlns:w="http://schemas.openxmlformats.org/wordprocessingml/2006/main">
  <w:divs>
    <w:div w:id="61853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ystalcushman.com/michael-crystal.html" TargetMode="External"/><Relationship Id="rId3" Type="http://schemas.openxmlformats.org/officeDocument/2006/relationships/webSettings" Target="webSettings.xml"/><Relationship Id="rId7" Type="http://schemas.openxmlformats.org/officeDocument/2006/relationships/hyperlink" Target="http://cushmanwakefieldclinic.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chaelcrystalclinic.com/cushman-wakefield.html" TargetMode="External"/><Relationship Id="rId11" Type="http://schemas.openxmlformats.org/officeDocument/2006/relationships/theme" Target="theme/theme1.xml"/><Relationship Id="rId5" Type="http://schemas.openxmlformats.org/officeDocument/2006/relationships/hyperlink" Target="http://cushmanwakefieldclinic.net/cushman-wakefield-services.html" TargetMode="External"/><Relationship Id="rId10" Type="http://schemas.openxmlformats.org/officeDocument/2006/relationships/fontTable" Target="fontTable.xml"/><Relationship Id="rId4" Type="http://schemas.openxmlformats.org/officeDocument/2006/relationships/hyperlink" Target="http://crystalcushman.com/" TargetMode="External"/><Relationship Id="rId9" Type="http://schemas.openxmlformats.org/officeDocument/2006/relationships/hyperlink" Target="http://michaelcrystalclin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2011-01-10T15:46:00Z</dcterms:created>
  <dcterms:modified xsi:type="dcterms:W3CDTF">2011-01-10T15:46:00Z</dcterms:modified>
</cp:coreProperties>
</file>