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06A4" w14:textId="087E8BEE" w:rsidR="00A2771C" w:rsidRDefault="007043C0" w:rsidP="00A2771C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</w:rPr>
        <w:br/>
        <w:t xml:space="preserve">Førdefestivalen - </w:t>
      </w:r>
      <w:r w:rsidR="00FA20DE">
        <w:rPr>
          <w:rFonts w:asciiTheme="majorHAnsi" w:hAnsiTheme="majorHAnsi" w:cstheme="majorHAnsi"/>
          <w:b/>
        </w:rPr>
        <w:t>p</w:t>
      </w:r>
      <w:r w:rsidRPr="007043C0">
        <w:rPr>
          <w:rFonts w:asciiTheme="majorHAnsi" w:hAnsiTheme="majorHAnsi" w:cstheme="majorHAnsi"/>
          <w:b/>
        </w:rPr>
        <w:t xml:space="preserve">ressemelding </w:t>
      </w:r>
      <w:r w:rsidR="00FA20DE">
        <w:rPr>
          <w:rFonts w:asciiTheme="majorHAnsi" w:hAnsiTheme="majorHAnsi" w:cstheme="majorHAnsi"/>
          <w:b/>
        </w:rPr>
        <w:t>torsdag 20. april 2020</w:t>
      </w:r>
      <w:r w:rsidRPr="007043C0">
        <w:rPr>
          <w:rFonts w:asciiTheme="majorHAnsi" w:hAnsiTheme="majorHAnsi" w:cstheme="majorHAnsi"/>
          <w:b/>
        </w:rPr>
        <w:br/>
      </w:r>
    </w:p>
    <w:p w14:paraId="6C99A036" w14:textId="77777777" w:rsidR="00A2771C" w:rsidRPr="009B6268" w:rsidRDefault="00A2771C" w:rsidP="00A2771C">
      <w:pPr>
        <w:rPr>
          <w:rFonts w:asciiTheme="majorHAnsi" w:hAnsiTheme="majorHAnsi" w:cstheme="majorHAnsi"/>
          <w:b/>
          <w:sz w:val="28"/>
          <w:szCs w:val="28"/>
        </w:rPr>
      </w:pPr>
      <w:r w:rsidRPr="009B6268">
        <w:rPr>
          <w:rFonts w:asciiTheme="majorHAnsi" w:hAnsiTheme="majorHAnsi" w:cstheme="majorHAnsi"/>
          <w:b/>
          <w:sz w:val="28"/>
          <w:szCs w:val="28"/>
        </w:rPr>
        <w:t>Førdefestivalen 2020 er avlyst</w:t>
      </w:r>
    </w:p>
    <w:p w14:paraId="5CA42144" w14:textId="559C0820" w:rsidR="00FF5CEE" w:rsidRPr="00FA20DE" w:rsidRDefault="00850F7F" w:rsidP="00A2771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Styret for Førdefestivalen har i dag vedteke å avlyse årets festival</w:t>
      </w:r>
      <w:r w:rsidR="001C1252">
        <w:rPr>
          <w:rFonts w:asciiTheme="majorHAnsi" w:hAnsiTheme="majorHAnsi" w:cstheme="majorHAnsi"/>
          <w:b/>
        </w:rPr>
        <w:t xml:space="preserve">, som skulle gått av </w:t>
      </w:r>
      <w:r w:rsidR="00AC0F1E">
        <w:rPr>
          <w:rFonts w:asciiTheme="majorHAnsi" w:hAnsiTheme="majorHAnsi" w:cstheme="majorHAnsi"/>
          <w:b/>
        </w:rPr>
        <w:t xml:space="preserve">stabelen </w:t>
      </w:r>
      <w:r w:rsidR="001C1252">
        <w:rPr>
          <w:rFonts w:asciiTheme="majorHAnsi" w:hAnsiTheme="majorHAnsi" w:cstheme="majorHAnsi"/>
          <w:b/>
        </w:rPr>
        <w:t xml:space="preserve">om to månader, </w:t>
      </w:r>
      <w:r w:rsidR="00AC0F1E">
        <w:rPr>
          <w:rFonts w:asciiTheme="majorHAnsi" w:hAnsiTheme="majorHAnsi" w:cstheme="majorHAnsi"/>
          <w:b/>
        </w:rPr>
        <w:t>1.-5. juli</w:t>
      </w:r>
      <w:r w:rsidR="0096377D">
        <w:rPr>
          <w:rFonts w:asciiTheme="majorHAnsi" w:hAnsiTheme="majorHAnsi" w:cstheme="majorHAnsi"/>
          <w:b/>
        </w:rPr>
        <w:t xml:space="preserve">. </w:t>
      </w:r>
      <w:r w:rsidR="00496887" w:rsidRPr="00FA20DE">
        <w:rPr>
          <w:rFonts w:asciiTheme="majorHAnsi" w:hAnsiTheme="majorHAnsi" w:cstheme="majorHAnsi"/>
          <w:b/>
        </w:rPr>
        <w:t>-</w:t>
      </w:r>
      <w:r w:rsidR="00A83188" w:rsidRPr="00FA20DE">
        <w:rPr>
          <w:rFonts w:asciiTheme="majorHAnsi" w:hAnsiTheme="majorHAnsi" w:cstheme="majorHAnsi"/>
          <w:b/>
        </w:rPr>
        <w:t xml:space="preserve">Det er med </w:t>
      </w:r>
      <w:r w:rsidR="0096377D">
        <w:rPr>
          <w:rFonts w:asciiTheme="majorHAnsi" w:hAnsiTheme="majorHAnsi" w:cstheme="majorHAnsi"/>
          <w:b/>
        </w:rPr>
        <w:t>svært</w:t>
      </w:r>
      <w:r w:rsidR="00EA62B3" w:rsidRPr="00FA20DE">
        <w:rPr>
          <w:rFonts w:asciiTheme="majorHAnsi" w:hAnsiTheme="majorHAnsi" w:cstheme="majorHAnsi"/>
          <w:b/>
        </w:rPr>
        <w:t xml:space="preserve"> tungt</w:t>
      </w:r>
      <w:r w:rsidR="00A83188" w:rsidRPr="00FA20DE">
        <w:rPr>
          <w:rFonts w:asciiTheme="majorHAnsi" w:hAnsiTheme="majorHAnsi" w:cstheme="majorHAnsi"/>
          <w:b/>
        </w:rPr>
        <w:t xml:space="preserve"> hjarte vi avlyser </w:t>
      </w:r>
      <w:r w:rsidR="001C1252">
        <w:rPr>
          <w:rFonts w:asciiTheme="majorHAnsi" w:hAnsiTheme="majorHAnsi" w:cstheme="majorHAnsi"/>
          <w:b/>
        </w:rPr>
        <w:t>den 31. Førdefestivalen</w:t>
      </w:r>
      <w:r w:rsidR="00201BDF">
        <w:rPr>
          <w:rFonts w:asciiTheme="majorHAnsi" w:hAnsiTheme="majorHAnsi" w:cstheme="majorHAnsi"/>
          <w:b/>
        </w:rPr>
        <w:t xml:space="preserve">, </w:t>
      </w:r>
      <w:r w:rsidR="00A83188" w:rsidRPr="00FA20DE">
        <w:rPr>
          <w:rFonts w:asciiTheme="majorHAnsi" w:hAnsiTheme="majorHAnsi" w:cstheme="majorHAnsi"/>
          <w:b/>
        </w:rPr>
        <w:t xml:space="preserve">men </w:t>
      </w:r>
      <w:r w:rsidR="00D04D62">
        <w:rPr>
          <w:rFonts w:asciiTheme="majorHAnsi" w:hAnsiTheme="majorHAnsi" w:cstheme="majorHAnsi"/>
          <w:b/>
        </w:rPr>
        <w:t>ut frå re</w:t>
      </w:r>
      <w:r w:rsidR="00510A8B">
        <w:rPr>
          <w:rFonts w:asciiTheme="majorHAnsi" w:hAnsiTheme="majorHAnsi" w:cstheme="majorHAnsi"/>
          <w:b/>
        </w:rPr>
        <w:t xml:space="preserve">striksjonar </w:t>
      </w:r>
      <w:r w:rsidR="00DE11A6">
        <w:rPr>
          <w:rFonts w:asciiTheme="majorHAnsi" w:hAnsiTheme="majorHAnsi" w:cstheme="majorHAnsi"/>
          <w:b/>
        </w:rPr>
        <w:t>som er gjeldande fram til 1. september</w:t>
      </w:r>
      <w:r w:rsidR="00EB2329">
        <w:rPr>
          <w:rFonts w:asciiTheme="majorHAnsi" w:hAnsiTheme="majorHAnsi" w:cstheme="majorHAnsi"/>
          <w:b/>
        </w:rPr>
        <w:t xml:space="preserve"> og smittevernreglar</w:t>
      </w:r>
      <w:r w:rsidR="00510A8B">
        <w:rPr>
          <w:rFonts w:asciiTheme="majorHAnsi" w:hAnsiTheme="majorHAnsi" w:cstheme="majorHAnsi"/>
          <w:b/>
        </w:rPr>
        <w:t xml:space="preserve">, er det ikkje </w:t>
      </w:r>
      <w:r w:rsidR="007F29A5">
        <w:rPr>
          <w:rFonts w:asciiTheme="majorHAnsi" w:hAnsiTheme="majorHAnsi" w:cstheme="majorHAnsi"/>
          <w:b/>
        </w:rPr>
        <w:t xml:space="preserve">råd for festivalen å gjennomføre dei planlagde arrangementa </w:t>
      </w:r>
      <w:r w:rsidR="0087175F">
        <w:rPr>
          <w:rFonts w:asciiTheme="majorHAnsi" w:hAnsiTheme="majorHAnsi" w:cstheme="majorHAnsi"/>
          <w:b/>
        </w:rPr>
        <w:t xml:space="preserve">i juli, </w:t>
      </w:r>
      <w:r w:rsidR="00EA62B3" w:rsidRPr="00FA20DE">
        <w:rPr>
          <w:rFonts w:asciiTheme="majorHAnsi" w:hAnsiTheme="majorHAnsi" w:cstheme="majorHAnsi"/>
          <w:b/>
        </w:rPr>
        <w:t xml:space="preserve">seier </w:t>
      </w:r>
      <w:r w:rsidR="00FF5CEE" w:rsidRPr="00FA20DE">
        <w:rPr>
          <w:rFonts w:asciiTheme="majorHAnsi" w:hAnsiTheme="majorHAnsi" w:cstheme="majorHAnsi"/>
          <w:b/>
        </w:rPr>
        <w:t>styreleiar</w:t>
      </w:r>
      <w:r w:rsidR="00A83188" w:rsidRPr="00FA20DE">
        <w:rPr>
          <w:rFonts w:asciiTheme="majorHAnsi" w:hAnsiTheme="majorHAnsi" w:cstheme="majorHAnsi"/>
          <w:b/>
        </w:rPr>
        <w:t xml:space="preserve"> Arne Osland</w:t>
      </w:r>
      <w:r w:rsidR="008547BF">
        <w:rPr>
          <w:rFonts w:asciiTheme="majorHAnsi" w:hAnsiTheme="majorHAnsi" w:cstheme="majorHAnsi"/>
          <w:b/>
        </w:rPr>
        <w:t>.</w:t>
      </w:r>
      <w:r w:rsidR="00157EB4">
        <w:rPr>
          <w:rFonts w:asciiTheme="majorHAnsi" w:hAnsiTheme="majorHAnsi" w:cstheme="majorHAnsi"/>
          <w:b/>
        </w:rPr>
        <w:t xml:space="preserve"> </w:t>
      </w:r>
    </w:p>
    <w:p w14:paraId="51D71F8C" w14:textId="505BB1B4" w:rsidR="007D76F4" w:rsidRDefault="000F6395" w:rsidP="00A2771C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br/>
      </w:r>
      <w:r w:rsidR="00A83188" w:rsidRPr="009B6268">
        <w:rPr>
          <w:rFonts w:asciiTheme="majorHAnsi" w:hAnsiTheme="majorHAnsi" w:cstheme="majorHAnsi"/>
          <w:b/>
        </w:rPr>
        <w:t xml:space="preserve">Utset </w:t>
      </w:r>
      <w:r w:rsidR="00563F79">
        <w:rPr>
          <w:rFonts w:asciiTheme="majorHAnsi" w:hAnsiTheme="majorHAnsi" w:cstheme="majorHAnsi"/>
          <w:b/>
        </w:rPr>
        <w:t xml:space="preserve">årets program til </w:t>
      </w:r>
      <w:r w:rsidR="00A83188" w:rsidRPr="009B6268">
        <w:rPr>
          <w:rFonts w:asciiTheme="majorHAnsi" w:hAnsiTheme="majorHAnsi" w:cstheme="majorHAnsi"/>
          <w:b/>
        </w:rPr>
        <w:t>2021</w:t>
      </w:r>
      <w:r w:rsidR="000F309F" w:rsidRPr="009B6268">
        <w:rPr>
          <w:rFonts w:asciiTheme="majorHAnsi" w:hAnsiTheme="majorHAnsi" w:cstheme="majorHAnsi"/>
          <w:b/>
        </w:rPr>
        <w:br/>
      </w:r>
      <w:r w:rsidR="00950997" w:rsidRPr="009B6268">
        <w:rPr>
          <w:rFonts w:asciiTheme="majorHAnsi" w:hAnsiTheme="majorHAnsi" w:cstheme="majorHAnsi"/>
          <w:bCs/>
        </w:rPr>
        <w:t xml:space="preserve">Parallelt med vedtaket om å avlyse årets </w:t>
      </w:r>
      <w:r w:rsidR="00563F79">
        <w:rPr>
          <w:rFonts w:asciiTheme="majorHAnsi" w:hAnsiTheme="majorHAnsi" w:cstheme="majorHAnsi"/>
          <w:bCs/>
        </w:rPr>
        <w:t>festival</w:t>
      </w:r>
      <w:r w:rsidR="00950997" w:rsidRPr="009B6268">
        <w:rPr>
          <w:rFonts w:asciiTheme="majorHAnsi" w:hAnsiTheme="majorHAnsi" w:cstheme="majorHAnsi"/>
          <w:bCs/>
        </w:rPr>
        <w:t>, har leiinga i Førdefestivalen bestemt</w:t>
      </w:r>
      <w:r w:rsidR="0092474E">
        <w:rPr>
          <w:rFonts w:asciiTheme="majorHAnsi" w:hAnsiTheme="majorHAnsi" w:cstheme="majorHAnsi"/>
          <w:bCs/>
        </w:rPr>
        <w:t xml:space="preserve"> at heile 2020-programmet vert utsett til </w:t>
      </w:r>
      <w:r w:rsidR="00950997" w:rsidRPr="009B6268">
        <w:rPr>
          <w:rFonts w:asciiTheme="majorHAnsi" w:hAnsiTheme="majorHAnsi" w:cstheme="majorHAnsi"/>
          <w:bCs/>
        </w:rPr>
        <w:t>2021. -</w:t>
      </w:r>
      <w:r w:rsidR="000F309F" w:rsidRPr="009B6268">
        <w:rPr>
          <w:rFonts w:asciiTheme="majorHAnsi" w:hAnsiTheme="majorHAnsi" w:cstheme="majorHAnsi"/>
          <w:bCs/>
        </w:rPr>
        <w:t>Det betyr at a</w:t>
      </w:r>
      <w:r w:rsidR="00950997" w:rsidRPr="009B6268">
        <w:rPr>
          <w:rFonts w:asciiTheme="majorHAnsi" w:hAnsiTheme="majorHAnsi" w:cstheme="majorHAnsi"/>
          <w:bCs/>
        </w:rPr>
        <w:t xml:space="preserve">lle artistar som </w:t>
      </w:r>
      <w:r w:rsidR="009B6268" w:rsidRPr="009B6268">
        <w:rPr>
          <w:rFonts w:asciiTheme="majorHAnsi" w:hAnsiTheme="majorHAnsi" w:cstheme="majorHAnsi"/>
          <w:bCs/>
        </w:rPr>
        <w:t>stod på programmet</w:t>
      </w:r>
      <w:r w:rsidR="00563F79">
        <w:rPr>
          <w:rFonts w:asciiTheme="majorHAnsi" w:hAnsiTheme="majorHAnsi" w:cstheme="majorHAnsi"/>
          <w:bCs/>
        </w:rPr>
        <w:t xml:space="preserve"> i år, </w:t>
      </w:r>
      <w:r w:rsidR="00950997" w:rsidRPr="009B6268">
        <w:rPr>
          <w:rFonts w:asciiTheme="majorHAnsi" w:hAnsiTheme="majorHAnsi" w:cstheme="majorHAnsi"/>
          <w:bCs/>
        </w:rPr>
        <w:t xml:space="preserve">har fått tilbod om </w:t>
      </w:r>
      <w:r w:rsidR="00EC3BE6">
        <w:rPr>
          <w:rFonts w:asciiTheme="majorHAnsi" w:hAnsiTheme="majorHAnsi" w:cstheme="majorHAnsi"/>
          <w:bCs/>
        </w:rPr>
        <w:t>oppdrag</w:t>
      </w:r>
      <w:bookmarkStart w:id="0" w:name="_GoBack"/>
      <w:bookmarkEnd w:id="0"/>
      <w:r w:rsidR="00950997" w:rsidRPr="009B6268">
        <w:rPr>
          <w:rFonts w:asciiTheme="majorHAnsi" w:hAnsiTheme="majorHAnsi" w:cstheme="majorHAnsi"/>
          <w:bCs/>
        </w:rPr>
        <w:t xml:space="preserve"> i Førde neste år, fortel direktør Per Idar Almås</w:t>
      </w:r>
      <w:r w:rsidR="003918AD">
        <w:rPr>
          <w:rFonts w:asciiTheme="majorHAnsi" w:hAnsiTheme="majorHAnsi" w:cstheme="majorHAnsi"/>
          <w:bCs/>
        </w:rPr>
        <w:t xml:space="preserve">. Han </w:t>
      </w:r>
      <w:r w:rsidR="009D6D54">
        <w:rPr>
          <w:rFonts w:asciiTheme="majorHAnsi" w:hAnsiTheme="majorHAnsi" w:cstheme="majorHAnsi"/>
          <w:bCs/>
        </w:rPr>
        <w:t xml:space="preserve">håpar dei aller fleste av dei vil takke ja, slik at vi kan </w:t>
      </w:r>
      <w:r w:rsidR="008C75E4">
        <w:rPr>
          <w:rFonts w:asciiTheme="majorHAnsi" w:hAnsiTheme="majorHAnsi" w:cstheme="majorHAnsi"/>
          <w:bCs/>
        </w:rPr>
        <w:t xml:space="preserve">presentere </w:t>
      </w:r>
      <w:r w:rsidR="00950997" w:rsidRPr="009B6268">
        <w:rPr>
          <w:rFonts w:asciiTheme="majorHAnsi" w:hAnsiTheme="majorHAnsi" w:cstheme="majorHAnsi"/>
          <w:bCs/>
        </w:rPr>
        <w:t>desse flotte artistane i Førde 7.-11. juli 2021</w:t>
      </w:r>
      <w:r w:rsidR="000F309F" w:rsidRPr="009B6268">
        <w:rPr>
          <w:rFonts w:asciiTheme="majorHAnsi" w:hAnsiTheme="majorHAnsi" w:cstheme="majorHAnsi"/>
          <w:bCs/>
        </w:rPr>
        <w:t xml:space="preserve">. </w:t>
      </w:r>
      <w:r w:rsidR="007D76F4">
        <w:rPr>
          <w:rFonts w:asciiTheme="majorHAnsi" w:hAnsiTheme="majorHAnsi" w:cstheme="majorHAnsi"/>
          <w:bCs/>
        </w:rPr>
        <w:t xml:space="preserve">-Vi er i ein heilt uverkeleg situasjon, </w:t>
      </w:r>
      <w:r w:rsidR="00B21A76">
        <w:rPr>
          <w:rFonts w:asciiTheme="majorHAnsi" w:hAnsiTheme="majorHAnsi" w:cstheme="majorHAnsi"/>
          <w:bCs/>
        </w:rPr>
        <w:t xml:space="preserve">og </w:t>
      </w:r>
      <w:r w:rsidR="007D76F4">
        <w:rPr>
          <w:rFonts w:asciiTheme="majorHAnsi" w:hAnsiTheme="majorHAnsi" w:cstheme="majorHAnsi"/>
          <w:bCs/>
        </w:rPr>
        <w:t xml:space="preserve">for ein internasjonal festival som Førdefestivalen, med artistar frå 29 ulike land og arrangement som samlar rundt 25000 publikummarar, finst det ikkje noko anna alternativ enn å avlyse. </w:t>
      </w:r>
    </w:p>
    <w:p w14:paraId="6A22DE51" w14:textId="332E8294" w:rsidR="009869A8" w:rsidRDefault="00EC3BE6" w:rsidP="00A2771C">
      <w:pPr>
        <w:rPr>
          <w:rFonts w:asciiTheme="majorHAnsi" w:hAnsiTheme="majorHAnsi" w:cstheme="majorHAnsi"/>
          <w:lang w:eastAsia="nb-NO"/>
        </w:rPr>
      </w:pPr>
    </w:p>
    <w:p w14:paraId="56B7B313" w14:textId="271B9FC8" w:rsidR="002C1778" w:rsidRPr="00850F7F" w:rsidRDefault="000B1987" w:rsidP="002C1778">
      <w:pPr>
        <w:rPr>
          <w:rFonts w:asciiTheme="majorHAnsi" w:hAnsiTheme="majorHAnsi" w:cstheme="majorHAnsi"/>
          <w:b/>
          <w:i/>
          <w:color w:val="FF0000"/>
          <w:sz w:val="18"/>
          <w:szCs w:val="18"/>
        </w:rPr>
      </w:pPr>
      <w:r>
        <w:rPr>
          <w:rFonts w:asciiTheme="majorHAnsi" w:hAnsiTheme="majorHAnsi" w:cstheme="majorHAnsi"/>
          <w:b/>
          <w:sz w:val="24"/>
          <w:u w:val="single"/>
        </w:rPr>
        <w:t>KONTAKTPERSONAR</w:t>
      </w:r>
      <w:r w:rsidR="002C1778" w:rsidRPr="00480181">
        <w:rPr>
          <w:rFonts w:asciiTheme="majorHAnsi" w:hAnsiTheme="majorHAnsi" w:cstheme="majorHAnsi"/>
          <w:b/>
          <w:sz w:val="24"/>
          <w:u w:val="single"/>
        </w:rPr>
        <w:t>:</w:t>
      </w:r>
      <w:r w:rsidR="002C1778" w:rsidRPr="00480181">
        <w:rPr>
          <w:rFonts w:asciiTheme="majorHAnsi" w:hAnsiTheme="majorHAnsi" w:cstheme="majorHAnsi"/>
          <w:i/>
          <w:sz w:val="24"/>
          <w:szCs w:val="20"/>
        </w:rPr>
        <w:br/>
      </w:r>
      <w:r w:rsidR="00850F7F" w:rsidRPr="00480181">
        <w:rPr>
          <w:rFonts w:asciiTheme="majorHAnsi" w:hAnsiTheme="majorHAnsi" w:cstheme="majorHAnsi"/>
          <w:i/>
          <w:szCs w:val="20"/>
        </w:rPr>
        <w:t xml:space="preserve">Per Idar Almås, direktør – mobil 91 54 56 03 – e-post: </w:t>
      </w:r>
      <w:hyperlink r:id="rId9" w:history="1">
        <w:r w:rsidR="00850F7F" w:rsidRPr="00480181">
          <w:rPr>
            <w:rStyle w:val="Hyperkobling"/>
            <w:rFonts w:asciiTheme="majorHAnsi" w:hAnsiTheme="majorHAnsi" w:cstheme="majorHAnsi"/>
            <w:i/>
          </w:rPr>
          <w:t>peridar.almas@fordefestival.no</w:t>
        </w:r>
      </w:hyperlink>
      <w:r w:rsidR="00850F7F">
        <w:rPr>
          <w:rFonts w:asciiTheme="majorHAnsi" w:hAnsiTheme="majorHAnsi" w:cstheme="majorHAnsi"/>
          <w:b/>
          <w:i/>
          <w:color w:val="FF0000"/>
          <w:sz w:val="18"/>
          <w:szCs w:val="18"/>
        </w:rPr>
        <w:br/>
      </w:r>
      <w:r w:rsidR="002C1778" w:rsidRPr="00480181">
        <w:rPr>
          <w:rFonts w:asciiTheme="majorHAnsi" w:hAnsiTheme="majorHAnsi" w:cstheme="majorHAnsi"/>
          <w:i/>
          <w:szCs w:val="20"/>
        </w:rPr>
        <w:t xml:space="preserve">Torill Faleide, kommunikasjonssjef – mobil 90 73 85 27 – e-post: </w:t>
      </w:r>
      <w:hyperlink r:id="rId10" w:history="1">
        <w:r w:rsidR="002C1778" w:rsidRPr="00480181">
          <w:rPr>
            <w:rStyle w:val="Hyperkobling"/>
            <w:rFonts w:asciiTheme="majorHAnsi" w:hAnsiTheme="majorHAnsi" w:cstheme="majorHAnsi"/>
            <w:i/>
          </w:rPr>
          <w:t>torill.faleide@fordefestival.no</w:t>
        </w:r>
      </w:hyperlink>
      <w:r w:rsidR="002C1778" w:rsidRPr="00480181">
        <w:rPr>
          <w:rFonts w:asciiTheme="majorHAnsi" w:hAnsiTheme="majorHAnsi" w:cstheme="majorHAnsi"/>
          <w:i/>
          <w:szCs w:val="20"/>
        </w:rPr>
        <w:br/>
      </w:r>
    </w:p>
    <w:p w14:paraId="605DBE16" w14:textId="77777777" w:rsidR="002C1778" w:rsidRPr="001036AE" w:rsidRDefault="002C1778" w:rsidP="00A2771C">
      <w:pPr>
        <w:autoSpaceDE w:val="0"/>
        <w:autoSpaceDN w:val="0"/>
        <w:adjustRightInd w:val="0"/>
        <w:spacing w:after="0" w:line="240" w:lineRule="auto"/>
        <w:rPr>
          <w:rFonts w:ascii="NeoSans-Light" w:hAnsi="NeoSans-Light" w:cs="NeoSans-Light"/>
          <w:sz w:val="21"/>
          <w:szCs w:val="21"/>
        </w:rPr>
      </w:pPr>
      <w:r>
        <w:rPr>
          <w:rFonts w:ascii="NeoSans-Medium" w:hAnsi="NeoSans-Medium" w:cs="NeoSans-Medium"/>
          <w:b/>
          <w:sz w:val="21"/>
          <w:szCs w:val="21"/>
        </w:rPr>
        <w:br/>
      </w:r>
    </w:p>
    <w:p w14:paraId="07523833" w14:textId="77777777" w:rsidR="002C1778" w:rsidRPr="00480181" w:rsidRDefault="002C1778" w:rsidP="002C1778">
      <w:pPr>
        <w:rPr>
          <w:rFonts w:asciiTheme="majorHAnsi" w:hAnsiTheme="majorHAnsi" w:cstheme="majorHAnsi"/>
          <w:i/>
          <w:sz w:val="20"/>
          <w:szCs w:val="18"/>
        </w:rPr>
      </w:pPr>
      <w:r w:rsidRPr="00480181">
        <w:rPr>
          <w:rFonts w:asciiTheme="majorHAnsi" w:hAnsiTheme="majorHAnsi" w:cstheme="majorHAnsi"/>
          <w:i/>
          <w:szCs w:val="20"/>
        </w:rPr>
        <w:br/>
      </w:r>
      <w:r w:rsidRPr="00480181">
        <w:rPr>
          <w:rFonts w:asciiTheme="majorHAnsi" w:hAnsiTheme="majorHAnsi" w:cstheme="majorHAnsi"/>
          <w:i/>
          <w:sz w:val="20"/>
          <w:szCs w:val="18"/>
        </w:rPr>
        <w:t xml:space="preserve">Førdefestivalen er eitt av dei største fleirkulturelle arrangementa i Norge, og største festival for akustisk folkemusikk og verdsmusikk i Skandinavia. </w:t>
      </w:r>
      <w:r w:rsidR="00A2771C">
        <w:rPr>
          <w:rFonts w:asciiTheme="majorHAnsi" w:hAnsiTheme="majorHAnsi" w:cstheme="majorHAnsi"/>
          <w:i/>
          <w:sz w:val="20"/>
          <w:szCs w:val="18"/>
        </w:rPr>
        <w:t xml:space="preserve">Festivalen mottok i 2019 EFFE AWARD 2019-2020, som ein av dei fem beste festivalane i Europa uansett sjanger, kåra av European Festival Association. </w:t>
      </w:r>
      <w:r w:rsidRPr="00480181">
        <w:rPr>
          <w:rFonts w:asciiTheme="majorHAnsi" w:hAnsiTheme="majorHAnsi" w:cstheme="majorHAnsi"/>
          <w:i/>
          <w:sz w:val="20"/>
          <w:szCs w:val="18"/>
        </w:rPr>
        <w:t xml:space="preserve">Kvart år vert omlag </w:t>
      </w:r>
      <w:r w:rsidR="00A2771C">
        <w:rPr>
          <w:rFonts w:asciiTheme="majorHAnsi" w:hAnsiTheme="majorHAnsi" w:cstheme="majorHAnsi"/>
          <w:i/>
          <w:sz w:val="20"/>
          <w:szCs w:val="18"/>
        </w:rPr>
        <w:t>25</w:t>
      </w:r>
      <w:r w:rsidRPr="00480181">
        <w:rPr>
          <w:rFonts w:asciiTheme="majorHAnsi" w:hAnsiTheme="majorHAnsi" w:cstheme="majorHAnsi"/>
          <w:i/>
          <w:sz w:val="20"/>
          <w:szCs w:val="18"/>
        </w:rPr>
        <w:t xml:space="preserve">0 artistar frå heile verda presenterte gjennom rundt 90 arrangement. Totalt besøkstal er 25-30 000 per år. </w:t>
      </w:r>
      <w:r w:rsidR="00A2771C">
        <w:rPr>
          <w:rFonts w:asciiTheme="majorHAnsi" w:hAnsiTheme="majorHAnsi" w:cstheme="majorHAnsi"/>
          <w:i/>
          <w:sz w:val="20"/>
          <w:szCs w:val="18"/>
        </w:rPr>
        <w:t>Førdefestialen</w:t>
      </w:r>
      <w:r w:rsidRPr="00480181">
        <w:rPr>
          <w:rFonts w:asciiTheme="majorHAnsi" w:hAnsiTheme="majorHAnsi" w:cstheme="majorHAnsi"/>
          <w:i/>
          <w:sz w:val="20"/>
          <w:szCs w:val="18"/>
        </w:rPr>
        <w:t xml:space="preserve"> også ranka på eksklusive festivallister i the Guardian og hos National Geographic Travel. HKH Kronprinsesse Mette-Marit er høg beskyttar for festivalen som</w:t>
      </w:r>
      <w:r w:rsidR="00A2771C">
        <w:rPr>
          <w:rFonts w:asciiTheme="majorHAnsi" w:hAnsiTheme="majorHAnsi" w:cstheme="majorHAnsi"/>
          <w:i/>
          <w:sz w:val="20"/>
          <w:szCs w:val="18"/>
        </w:rPr>
        <w:t xml:space="preserve"> sidan 1990 har vore arrangert i veke 27 kvart år</w:t>
      </w:r>
      <w:r w:rsidRPr="00480181">
        <w:rPr>
          <w:rFonts w:asciiTheme="majorHAnsi" w:hAnsiTheme="majorHAnsi" w:cstheme="majorHAnsi"/>
          <w:i/>
          <w:sz w:val="20"/>
          <w:szCs w:val="18"/>
        </w:rPr>
        <w:t xml:space="preserve">. Programinformasjon og andre opplysningar på </w:t>
      </w:r>
      <w:hyperlink r:id="rId11" w:history="1">
        <w:r w:rsidRPr="00480181">
          <w:rPr>
            <w:rFonts w:asciiTheme="majorHAnsi" w:hAnsiTheme="majorHAnsi" w:cstheme="majorHAnsi"/>
            <w:i/>
            <w:sz w:val="20"/>
            <w:szCs w:val="18"/>
          </w:rPr>
          <w:t>www.fordefestival.no</w:t>
        </w:r>
      </w:hyperlink>
      <w:r w:rsidRPr="00480181">
        <w:rPr>
          <w:rFonts w:asciiTheme="majorHAnsi" w:hAnsiTheme="majorHAnsi" w:cstheme="majorHAnsi"/>
          <w:i/>
          <w:sz w:val="20"/>
          <w:szCs w:val="18"/>
        </w:rPr>
        <w:t xml:space="preserve"> </w:t>
      </w:r>
    </w:p>
    <w:p w14:paraId="7842A6B5" w14:textId="77777777" w:rsidR="002C1778" w:rsidRPr="007043C0" w:rsidRDefault="002C1778" w:rsidP="007043C0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</w:p>
    <w:sectPr w:rsidR="002C1778" w:rsidRPr="007043C0" w:rsidSect="002C1778">
      <w:headerReference w:type="default" r:id="rId12"/>
      <w:footerReference w:type="default" r:id="rId13"/>
      <w:pgSz w:w="11906" w:h="16838"/>
      <w:pgMar w:top="1418" w:right="1133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A45C" w14:textId="77777777" w:rsidR="007043C0" w:rsidRDefault="007043C0">
      <w:r>
        <w:separator/>
      </w:r>
    </w:p>
  </w:endnote>
  <w:endnote w:type="continuationSeparator" w:id="0">
    <w:p w14:paraId="26F21984" w14:textId="77777777" w:rsidR="007043C0" w:rsidRDefault="0070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NeoSans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E88A" w14:textId="77777777" w:rsidR="007F19E0" w:rsidRDefault="007F19E0">
    <w:pPr>
      <w:pStyle w:val="Bunntekst"/>
      <w:rPr>
        <w:noProof/>
        <w:lang w:val="en-US" w:eastAsia="nb-NO"/>
      </w:rPr>
    </w:pPr>
  </w:p>
  <w:p w14:paraId="0317D9F1" w14:textId="77777777" w:rsidR="009869A8" w:rsidRDefault="007F19E0">
    <w:pPr>
      <w:pStyle w:val="Bunntekst"/>
    </w:pPr>
    <w:r>
      <w:rPr>
        <w:noProof/>
        <w:lang w:val="en-US" w:eastAsia="nb-NO"/>
      </w:rPr>
      <w:drawing>
        <wp:anchor distT="0" distB="0" distL="114300" distR="114300" simplePos="0" relativeHeight="251661824" behindDoc="1" locked="0" layoutInCell="1" allowOverlap="1" wp14:anchorId="0EDCFA6F" wp14:editId="4E8038E2">
          <wp:simplePos x="0" y="0"/>
          <wp:positionH relativeFrom="column">
            <wp:posOffset>-342900</wp:posOffset>
          </wp:positionH>
          <wp:positionV relativeFrom="paragraph">
            <wp:posOffset>45932</wp:posOffset>
          </wp:positionV>
          <wp:extent cx="3626485" cy="448733"/>
          <wp:effectExtent l="25400" t="0" r="5715" b="0"/>
          <wp:wrapNone/>
          <wp:docPr id="62" name="Bilde 62" descr="1804_FF_brevm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04_FF_brevm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6485" cy="448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nb-NO"/>
      </w:rPr>
      <w:drawing>
        <wp:anchor distT="0" distB="0" distL="114300" distR="114300" simplePos="0" relativeHeight="251658752" behindDoc="1" locked="0" layoutInCell="1" allowOverlap="1" wp14:anchorId="281317A9" wp14:editId="7F7F74E6">
          <wp:simplePos x="0" y="0"/>
          <wp:positionH relativeFrom="column">
            <wp:posOffset>4800600</wp:posOffset>
          </wp:positionH>
          <wp:positionV relativeFrom="paragraph">
            <wp:posOffset>-3276600</wp:posOffset>
          </wp:positionV>
          <wp:extent cx="1511300" cy="3835400"/>
          <wp:effectExtent l="25400" t="0" r="0" b="0"/>
          <wp:wrapNone/>
          <wp:docPr id="63" name="Bilde 7" descr="Description: il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Description: ill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83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10A3EE" w14:textId="77777777" w:rsidR="009869A8" w:rsidRDefault="00EC3B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DAFD7" w14:textId="77777777" w:rsidR="007043C0" w:rsidRDefault="007043C0">
      <w:r>
        <w:separator/>
      </w:r>
    </w:p>
  </w:footnote>
  <w:footnote w:type="continuationSeparator" w:id="0">
    <w:p w14:paraId="4CFF956F" w14:textId="77777777" w:rsidR="007043C0" w:rsidRDefault="0070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305D" w14:textId="77777777" w:rsidR="009869A8" w:rsidRDefault="007F19E0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5680" behindDoc="1" locked="0" layoutInCell="1" allowOverlap="1" wp14:anchorId="39575402" wp14:editId="663EB61A">
          <wp:simplePos x="0" y="0"/>
          <wp:positionH relativeFrom="column">
            <wp:posOffset>3771900</wp:posOffset>
          </wp:positionH>
          <wp:positionV relativeFrom="paragraph">
            <wp:posOffset>-55880</wp:posOffset>
          </wp:positionV>
          <wp:extent cx="2476500" cy="392430"/>
          <wp:effectExtent l="25400" t="0" r="0" b="0"/>
          <wp:wrapNone/>
          <wp:docPr id="61" name="Bilde 5" descr="Description: Macintosh HD:Users:hilde:Desktop:Brevmal.2009:FFbre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Description: Macintosh HD:Users:hilde:Desktop:Brevmal.2009:FFbrev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C0"/>
    <w:rsid w:val="00061A71"/>
    <w:rsid w:val="0007217D"/>
    <w:rsid w:val="000B06DC"/>
    <w:rsid w:val="000B1987"/>
    <w:rsid w:val="000D14F5"/>
    <w:rsid w:val="000F309F"/>
    <w:rsid w:val="000F6395"/>
    <w:rsid w:val="00157EB4"/>
    <w:rsid w:val="001C1252"/>
    <w:rsid w:val="001E75CF"/>
    <w:rsid w:val="001F165A"/>
    <w:rsid w:val="00201BDF"/>
    <w:rsid w:val="00240CDC"/>
    <w:rsid w:val="00245F41"/>
    <w:rsid w:val="002C1778"/>
    <w:rsid w:val="00300A09"/>
    <w:rsid w:val="003918AD"/>
    <w:rsid w:val="00496887"/>
    <w:rsid w:val="004A6A11"/>
    <w:rsid w:val="004D747A"/>
    <w:rsid w:val="00510A8B"/>
    <w:rsid w:val="00532A91"/>
    <w:rsid w:val="00563F79"/>
    <w:rsid w:val="005E1BD2"/>
    <w:rsid w:val="006C0820"/>
    <w:rsid w:val="007043C0"/>
    <w:rsid w:val="007D76F4"/>
    <w:rsid w:val="007F19E0"/>
    <w:rsid w:val="007F29A5"/>
    <w:rsid w:val="00850F7F"/>
    <w:rsid w:val="008547BF"/>
    <w:rsid w:val="00870265"/>
    <w:rsid w:val="0087175F"/>
    <w:rsid w:val="008C48A4"/>
    <w:rsid w:val="008C75E4"/>
    <w:rsid w:val="00910712"/>
    <w:rsid w:val="0092474E"/>
    <w:rsid w:val="00950997"/>
    <w:rsid w:val="0096377D"/>
    <w:rsid w:val="009B6268"/>
    <w:rsid w:val="009D6D54"/>
    <w:rsid w:val="009F5FE9"/>
    <w:rsid w:val="00A145D5"/>
    <w:rsid w:val="00A2771C"/>
    <w:rsid w:val="00A83188"/>
    <w:rsid w:val="00AA03C4"/>
    <w:rsid w:val="00AC0F1E"/>
    <w:rsid w:val="00AD4B52"/>
    <w:rsid w:val="00AF4011"/>
    <w:rsid w:val="00B21A76"/>
    <w:rsid w:val="00B326DD"/>
    <w:rsid w:val="00BD61C7"/>
    <w:rsid w:val="00C50BA9"/>
    <w:rsid w:val="00C94398"/>
    <w:rsid w:val="00D04D62"/>
    <w:rsid w:val="00D06B4E"/>
    <w:rsid w:val="00D4046E"/>
    <w:rsid w:val="00DE11A6"/>
    <w:rsid w:val="00DF0707"/>
    <w:rsid w:val="00E70C9B"/>
    <w:rsid w:val="00EA62B3"/>
    <w:rsid w:val="00EB2329"/>
    <w:rsid w:val="00EB3206"/>
    <w:rsid w:val="00EC3BE6"/>
    <w:rsid w:val="00EE152B"/>
    <w:rsid w:val="00EF1DC4"/>
    <w:rsid w:val="00F108F0"/>
    <w:rsid w:val="00F15BEE"/>
    <w:rsid w:val="00F50A3B"/>
    <w:rsid w:val="00FA20DE"/>
    <w:rsid w:val="00FF5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3408C80F"/>
  <w15:docId w15:val="{DA8A0334-CC25-4D57-9026-E901F7F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ourier New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43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A495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A495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F36FF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rsid w:val="007F36FF"/>
    <w:rPr>
      <w:rFonts w:ascii="Lucida Grande" w:hAnsi="Lucida Grande"/>
      <w:sz w:val="18"/>
      <w:szCs w:val="18"/>
      <w:lang w:val="nn-NO" w:eastAsia="nn-NO"/>
    </w:rPr>
  </w:style>
  <w:style w:type="character" w:styleId="Hyperkobling">
    <w:name w:val="Hyperlink"/>
    <w:rsid w:val="002C1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defestival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rill.faleide@fordefestival.no" TargetMode="External"/><Relationship Id="rId4" Type="http://schemas.openxmlformats.org/officeDocument/2006/relationships/styles" Target="styles.xml"/><Relationship Id="rId9" Type="http://schemas.openxmlformats.org/officeDocument/2006/relationships/hyperlink" Target="mailto:peridar.almas@fordefestival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MALER\MALER_FH\FF18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138629EAF6B449BB9CAB2DEAD46BD2" ma:contentTypeVersion="5" ma:contentTypeDescription="Opprett et nytt dokument." ma:contentTypeScope="" ma:versionID="8ac72ad75dcd86fed06d8c0caa211615">
  <xsd:schema xmlns:xsd="http://www.w3.org/2001/XMLSchema" xmlns:xs="http://www.w3.org/2001/XMLSchema" xmlns:p="http://schemas.microsoft.com/office/2006/metadata/properties" xmlns:ns3="2ead9387-c0fb-41b5-b6d8-635d213156d5" xmlns:ns4="68592147-9c19-426c-95d6-b8d4555aeeac" targetNamespace="http://schemas.microsoft.com/office/2006/metadata/properties" ma:root="true" ma:fieldsID="59150479c6d62cae9c4b8e788e8bcc6d" ns3:_="" ns4:_="">
    <xsd:import namespace="2ead9387-c0fb-41b5-b6d8-635d213156d5"/>
    <xsd:import namespace="68592147-9c19-426c-95d6-b8d4555aee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d9387-c0fb-41b5-b6d8-635d21315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2147-9c19-426c-95d6-b8d4555ae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92422-6AC6-4C6A-87F3-04D371218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E5F08A-98CE-414B-B264-C774A8968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d9387-c0fb-41b5-b6d8-635d213156d5"/>
    <ds:schemaRef ds:uri="68592147-9c19-426c-95d6-b8d4555ae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EF0FC-7D9D-4A6B-A69C-E82A5DCBA8B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68592147-9c19-426c-95d6-b8d4555aeeac"/>
    <ds:schemaRef ds:uri="http://schemas.microsoft.com/office/infopath/2007/PartnerControls"/>
    <ds:schemaRef ds:uri="2ead9387-c0fb-41b5-b6d8-635d213156d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FF18_brevmal</Template>
  <TotalTime>2</TotalTime>
  <Pages>1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Mottakar</vt:lpstr>
    </vt:vector>
  </TitlesOfParts>
  <Company>Gasta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</dc:title>
  <dc:subject/>
  <dc:creator>Torill G. Faleide</dc:creator>
  <cp:keywords/>
  <dc:description/>
  <cp:lastModifiedBy>Torill G. Faleide</cp:lastModifiedBy>
  <cp:revision>4</cp:revision>
  <cp:lastPrinted>2009-09-25T12:09:00Z</cp:lastPrinted>
  <dcterms:created xsi:type="dcterms:W3CDTF">2020-04-30T08:03:00Z</dcterms:created>
  <dcterms:modified xsi:type="dcterms:W3CDTF">2020-04-30T11:28:00Z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0x01010057138629EAF6B449BB9CAB2DEAD46BD2</vt:lpwstr>
  </property>
</Properties>
</file>