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00" w:rsidRPr="00643E9D" w:rsidRDefault="009D1DB6" w:rsidP="00604C76">
      <w:pPr>
        <w:pStyle w:val="Ingetavstnd"/>
        <w:rPr>
          <w:rFonts w:cs="TradeGothic"/>
          <w:color w:val="211D1E"/>
        </w:rPr>
      </w:pPr>
      <w:r>
        <w:rPr>
          <w:noProof/>
          <w:lang w:eastAsia="sv-SE"/>
        </w:rPr>
        <w:drawing>
          <wp:inline distT="0" distB="0" distL="0" distR="0">
            <wp:extent cx="1552575" cy="561975"/>
            <wp:effectExtent l="19050" t="0" r="9525" b="0"/>
            <wp:docPr id="1" name="Bild 1" descr="Un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cmyk"/>
                    <pic:cNvPicPr>
                      <a:picLocks noChangeAspect="1" noChangeArrowheads="1"/>
                    </pic:cNvPicPr>
                  </pic:nvPicPr>
                  <pic:blipFill>
                    <a:blip r:embed="rId8" cstate="print"/>
                    <a:srcRect/>
                    <a:stretch>
                      <a:fillRect/>
                    </a:stretch>
                  </pic:blipFill>
                  <pic:spPr bwMode="auto">
                    <a:xfrm>
                      <a:off x="0" y="0"/>
                      <a:ext cx="1552575" cy="561975"/>
                    </a:xfrm>
                    <a:prstGeom prst="rect">
                      <a:avLst/>
                    </a:prstGeom>
                    <a:noFill/>
                    <a:ln w="9525">
                      <a:noFill/>
                      <a:miter lim="800000"/>
                      <a:headEnd/>
                      <a:tailEnd/>
                    </a:ln>
                  </pic:spPr>
                </pic:pic>
              </a:graphicData>
            </a:graphic>
          </wp:inline>
        </w:drawing>
      </w:r>
      <w:r w:rsidR="0010564E" w:rsidRPr="00643E9D">
        <w:tab/>
      </w:r>
      <w:r w:rsidR="0010564E" w:rsidRPr="00643E9D">
        <w:tab/>
      </w:r>
      <w:r w:rsidR="0010564E" w:rsidRPr="00643E9D">
        <w:tab/>
      </w:r>
      <w:r w:rsidR="0010564E" w:rsidRPr="00643E9D">
        <w:tab/>
      </w:r>
      <w:r w:rsidR="0010564E" w:rsidRPr="00643E9D">
        <w:tab/>
      </w:r>
    </w:p>
    <w:p w:rsidR="00532711" w:rsidRPr="00643E9D" w:rsidRDefault="00532711" w:rsidP="00604C76">
      <w:pPr>
        <w:pStyle w:val="Ingetavstnd"/>
        <w:rPr>
          <w:rFonts w:cs="TradeGothic"/>
          <w:color w:val="211D1E"/>
        </w:rPr>
      </w:pPr>
    </w:p>
    <w:p w:rsidR="0049437C" w:rsidRDefault="0049437C" w:rsidP="00604C76">
      <w:pPr>
        <w:pStyle w:val="Ingetavstnd"/>
        <w:rPr>
          <w:rFonts w:cs="TradeGothic"/>
          <w:b/>
          <w:color w:val="211D1E"/>
          <w:sz w:val="20"/>
          <w:szCs w:val="20"/>
        </w:rPr>
      </w:pPr>
    </w:p>
    <w:p w:rsidR="00C64011" w:rsidRPr="00643E9D" w:rsidRDefault="00C64011" w:rsidP="00C64011">
      <w:pPr>
        <w:pStyle w:val="Ingetavstnd"/>
        <w:jc w:val="right"/>
        <w:rPr>
          <w:rFonts w:cs="TradeGothic"/>
          <w:b/>
          <w:color w:val="211D1E"/>
          <w:sz w:val="20"/>
          <w:szCs w:val="20"/>
        </w:rPr>
      </w:pPr>
      <w:r>
        <w:rPr>
          <w:rFonts w:cs="TradeGothic"/>
          <w:b/>
          <w:color w:val="211D1E"/>
          <w:sz w:val="20"/>
          <w:szCs w:val="20"/>
        </w:rPr>
        <w:tab/>
      </w:r>
      <w:r w:rsidR="00FF7AC9">
        <w:rPr>
          <w:b/>
          <w:sz w:val="20"/>
          <w:szCs w:val="20"/>
        </w:rPr>
        <w:t>2010-</w:t>
      </w:r>
      <w:r w:rsidR="000F29CF">
        <w:rPr>
          <w:b/>
          <w:sz w:val="20"/>
          <w:szCs w:val="20"/>
        </w:rPr>
        <w:t>11-</w:t>
      </w:r>
      <w:r w:rsidR="00F55070">
        <w:rPr>
          <w:b/>
          <w:sz w:val="20"/>
          <w:szCs w:val="20"/>
        </w:rPr>
        <w:t>22</w:t>
      </w:r>
    </w:p>
    <w:p w:rsidR="00C64011" w:rsidRDefault="00C64011" w:rsidP="00C64011">
      <w:pPr>
        <w:pStyle w:val="Ingetavstnd"/>
        <w:rPr>
          <w:rFonts w:cs="TradeGothic"/>
          <w:color w:val="211D1E"/>
        </w:rPr>
      </w:pPr>
    </w:p>
    <w:p w:rsidR="00C64011" w:rsidRDefault="00C64011" w:rsidP="00C64011">
      <w:pPr>
        <w:pStyle w:val="Ingetavstnd"/>
        <w:rPr>
          <w:rFonts w:cs="TradeGothic"/>
          <w:color w:val="211D1E"/>
        </w:rPr>
      </w:pPr>
    </w:p>
    <w:p w:rsidR="00C64011" w:rsidRPr="00F263ED" w:rsidRDefault="00F51D29" w:rsidP="00C64011">
      <w:pPr>
        <w:pStyle w:val="Ingetavstnd"/>
        <w:rPr>
          <w:rFonts w:cs="TradeGothic"/>
          <w:b/>
          <w:color w:val="595959"/>
          <w:sz w:val="32"/>
          <w:szCs w:val="48"/>
        </w:rPr>
      </w:pPr>
      <w:r>
        <w:rPr>
          <w:rFonts w:cs="TradeGothic"/>
          <w:b/>
          <w:color w:val="595959"/>
          <w:sz w:val="32"/>
          <w:szCs w:val="48"/>
        </w:rPr>
        <w:t>Pressin</w:t>
      </w:r>
      <w:r w:rsidR="009549AE">
        <w:rPr>
          <w:rFonts w:cs="TradeGothic"/>
          <w:b/>
          <w:color w:val="595959"/>
          <w:sz w:val="32"/>
          <w:szCs w:val="48"/>
        </w:rPr>
        <w:t>formation</w:t>
      </w:r>
    </w:p>
    <w:p w:rsidR="005F0B17" w:rsidRPr="00016C51" w:rsidRDefault="000F29CF" w:rsidP="005F0B17">
      <w:pPr>
        <w:rPr>
          <w:b/>
          <w:sz w:val="40"/>
          <w:szCs w:val="40"/>
        </w:rPr>
      </w:pPr>
      <w:r>
        <w:rPr>
          <w:b/>
          <w:sz w:val="40"/>
          <w:szCs w:val="40"/>
        </w:rPr>
        <w:t>Förnya hur klimatfrågan kommuniceras!</w:t>
      </w:r>
    </w:p>
    <w:p w:rsidR="005F0B17" w:rsidRPr="009813FF" w:rsidRDefault="005F0B17" w:rsidP="005F0B17">
      <w:pPr>
        <w:pStyle w:val="Ingetavstnd"/>
        <w:rPr>
          <w:b/>
        </w:rPr>
      </w:pPr>
      <w:r w:rsidRPr="009813FF">
        <w:rPr>
          <w:b/>
        </w:rPr>
        <w:t>Som en del av EU-projektet ACCENT hölls den 1</w:t>
      </w:r>
      <w:r w:rsidR="00D24BCB">
        <w:rPr>
          <w:b/>
        </w:rPr>
        <w:t>1</w:t>
      </w:r>
      <w:r w:rsidRPr="009813FF">
        <w:rPr>
          <w:b/>
        </w:rPr>
        <w:t xml:space="preserve"> </w:t>
      </w:r>
      <w:r w:rsidR="000F29CF">
        <w:rPr>
          <w:b/>
        </w:rPr>
        <w:t xml:space="preserve">november </w:t>
      </w:r>
      <w:r w:rsidRPr="009813FF">
        <w:rPr>
          <w:b/>
        </w:rPr>
        <w:t>en</w:t>
      </w:r>
      <w:r w:rsidR="00D24BCB">
        <w:rPr>
          <w:b/>
        </w:rPr>
        <w:t xml:space="preserve"> andra</w:t>
      </w:r>
      <w:r w:rsidRPr="009813FF">
        <w:rPr>
          <w:b/>
        </w:rPr>
        <w:t xml:space="preserve"> medborga</w:t>
      </w:r>
      <w:r w:rsidR="005550A0">
        <w:rPr>
          <w:b/>
        </w:rPr>
        <w:t xml:space="preserve">rdebatt på Universeum. </w:t>
      </w:r>
      <w:r w:rsidR="00D24BCB">
        <w:rPr>
          <w:b/>
        </w:rPr>
        <w:t xml:space="preserve">Deltagarna mötte experter inom klimatområdet, diskuterade och tog fram 32 rekommendationer för hur klimatfrågan bör kommuniceras. </w:t>
      </w:r>
      <w:r w:rsidR="00905324">
        <w:rPr>
          <w:b/>
        </w:rPr>
        <w:t>Nedan finns</w:t>
      </w:r>
      <w:r w:rsidR="00D24BCB">
        <w:rPr>
          <w:b/>
        </w:rPr>
        <w:t xml:space="preserve"> ett urval</w:t>
      </w:r>
      <w:r w:rsidR="00905324">
        <w:rPr>
          <w:b/>
        </w:rPr>
        <w:t xml:space="preserve"> av dem</w:t>
      </w:r>
      <w:r w:rsidR="00D24BCB">
        <w:rPr>
          <w:b/>
        </w:rPr>
        <w:t>.</w:t>
      </w:r>
    </w:p>
    <w:p w:rsidR="005F0B17" w:rsidRDefault="005F0B17" w:rsidP="005F0B17">
      <w:pPr>
        <w:pStyle w:val="Ingetavstnd"/>
      </w:pPr>
    </w:p>
    <w:p w:rsidR="00905324" w:rsidRPr="00905324" w:rsidRDefault="00905324" w:rsidP="00905324">
      <w:pPr>
        <w:pStyle w:val="Ingetavstnd"/>
      </w:pPr>
      <w:r>
        <w:t>I panelen satt Mattias Hagberg (journalist</w:t>
      </w:r>
      <w:r w:rsidRPr="00905324">
        <w:t>), Linus Theorin (miljöförvaltningen Göteborgs Stad), Jonas</w:t>
      </w:r>
      <w:r>
        <w:t xml:space="preserve"> Hansson (vice ordförande </w:t>
      </w:r>
      <w:r w:rsidRPr="00905324">
        <w:t>Naturskyddsföreningen Göteborg), Malin Mohlin (</w:t>
      </w:r>
      <w:r>
        <w:t xml:space="preserve">forskare Göteborgs universitet) och </w:t>
      </w:r>
      <w:r w:rsidRPr="00905324">
        <w:t>Jan Westin (vetenskaplig ledare Universeum)</w:t>
      </w:r>
      <w:r>
        <w:t>.</w:t>
      </w:r>
      <w:r w:rsidRPr="00905324">
        <w:t xml:space="preserve"> Moderator var Mats Sandberg, miljösamordnare och professor i biokemi vid Göteborgs universitet.</w:t>
      </w:r>
    </w:p>
    <w:p w:rsidR="00905324" w:rsidRDefault="00905324" w:rsidP="005F0B17">
      <w:pPr>
        <w:pStyle w:val="Ingetavstnd"/>
      </w:pPr>
    </w:p>
    <w:p w:rsidR="005F0B17" w:rsidRPr="009813FF" w:rsidRDefault="00D24BCB" w:rsidP="005F0B17">
      <w:pPr>
        <w:pStyle w:val="Ingetavstnd"/>
        <w:rPr>
          <w:b/>
          <w:bCs/>
          <w:sz w:val="24"/>
          <w:szCs w:val="24"/>
        </w:rPr>
      </w:pPr>
      <w:r>
        <w:rPr>
          <w:b/>
          <w:bCs/>
          <w:sz w:val="24"/>
          <w:szCs w:val="24"/>
        </w:rPr>
        <w:t>Generella rekommendationer:</w:t>
      </w:r>
    </w:p>
    <w:p w:rsidR="00D24BCB" w:rsidRPr="00D24BCB" w:rsidRDefault="00D24BCB" w:rsidP="00D24BCB">
      <w:pPr>
        <w:pStyle w:val="Ingetavstnd"/>
        <w:numPr>
          <w:ilvl w:val="0"/>
          <w:numId w:val="14"/>
        </w:numPr>
      </w:pPr>
      <w:r w:rsidRPr="00D24BCB">
        <w:t xml:space="preserve">Föreslå lösningar, åtgärder och aktiviteter till medborgarna som är positiva för klimatet samtidigt som de förhöjer livsvärdet. Vi som medborgare vill få ut något positivt av att ändra våra vanor och beteenden, inte nödvändigtvis i pengar men i livsvärde. </w:t>
      </w:r>
      <w:r w:rsidR="000F29CF">
        <w:t>L</w:t>
      </w:r>
      <w:r w:rsidRPr="00D24BCB">
        <w:t xml:space="preserve">ivsvärdet </w:t>
      </w:r>
      <w:r w:rsidR="000F29CF">
        <w:t xml:space="preserve">ökar t ex inte </w:t>
      </w:r>
      <w:r w:rsidRPr="00D24BCB">
        <w:t xml:space="preserve">av att åka i en fullproppad spårvagn eller buss, men </w:t>
      </w:r>
      <w:r w:rsidR="000F29CF">
        <w:t>kanske om jag kan vila, läsa e dyl</w:t>
      </w:r>
      <w:r w:rsidRPr="00D24BCB">
        <w:t>.</w:t>
      </w:r>
    </w:p>
    <w:p w:rsidR="00D24BCB" w:rsidRPr="00D24BCB" w:rsidRDefault="00D24BCB" w:rsidP="00D24BCB">
      <w:pPr>
        <w:pStyle w:val="Ingetavstnd"/>
        <w:numPr>
          <w:ilvl w:val="0"/>
          <w:numId w:val="14"/>
        </w:numPr>
      </w:pPr>
      <w:r w:rsidRPr="00D24BCB">
        <w:t>Sätt upp</w:t>
      </w:r>
      <w:r>
        <w:t xml:space="preserve"> konkreta mål och utmaningar, t ex</w:t>
      </w:r>
      <w:r w:rsidRPr="00D24BCB">
        <w:t xml:space="preserve"> cykeltävlingar med klimatmål.</w:t>
      </w:r>
    </w:p>
    <w:p w:rsidR="00D24BCB" w:rsidRPr="00D24BCB" w:rsidRDefault="00D24BCB" w:rsidP="00D24BCB">
      <w:pPr>
        <w:pStyle w:val="Ingetavstnd"/>
        <w:numPr>
          <w:ilvl w:val="0"/>
          <w:numId w:val="14"/>
        </w:numPr>
      </w:pPr>
      <w:r w:rsidRPr="00D24BCB">
        <w:t>Mer rolig</w:t>
      </w:r>
      <w:r>
        <w:t>,</w:t>
      </w:r>
      <w:r w:rsidRPr="00D24BCB">
        <w:t xml:space="preserve"> informerande reklam i snygg förpackning. De broschyrer som finns idag läses bara av de redan intresserade.</w:t>
      </w:r>
    </w:p>
    <w:p w:rsidR="00D24BCB" w:rsidRPr="00AC58EF" w:rsidRDefault="00D24BCB" w:rsidP="00D24BCB">
      <w:pPr>
        <w:pStyle w:val="Ingetavstnd"/>
        <w:rPr>
          <w:sz w:val="24"/>
          <w:szCs w:val="24"/>
        </w:rPr>
      </w:pPr>
    </w:p>
    <w:p w:rsidR="00D24BCB" w:rsidRDefault="00D24BCB" w:rsidP="00D24BCB">
      <w:pPr>
        <w:pStyle w:val="Ingetavstnd"/>
        <w:rPr>
          <w:b/>
          <w:sz w:val="24"/>
          <w:szCs w:val="24"/>
        </w:rPr>
      </w:pPr>
      <w:r w:rsidRPr="00D24BCB">
        <w:rPr>
          <w:b/>
          <w:bCs/>
          <w:sz w:val="24"/>
          <w:szCs w:val="24"/>
        </w:rPr>
        <w:t>R</w:t>
      </w:r>
      <w:r w:rsidR="000F29CF">
        <w:rPr>
          <w:b/>
          <w:bCs/>
          <w:sz w:val="24"/>
          <w:szCs w:val="24"/>
        </w:rPr>
        <w:t>ekommendationer t</w:t>
      </w:r>
      <w:r w:rsidRPr="00AC58EF">
        <w:rPr>
          <w:b/>
          <w:sz w:val="24"/>
          <w:szCs w:val="24"/>
        </w:rPr>
        <w:t>ill forskare:</w:t>
      </w:r>
    </w:p>
    <w:p w:rsidR="00D24BCB" w:rsidRPr="00D24BCB" w:rsidRDefault="00D24BCB" w:rsidP="00D24BCB">
      <w:pPr>
        <w:pStyle w:val="Ingetavstnd"/>
        <w:numPr>
          <w:ilvl w:val="0"/>
          <w:numId w:val="14"/>
        </w:numPr>
      </w:pPr>
      <w:r w:rsidRPr="00D24BCB">
        <w:t>Anlita kommunikatörer som kan hjälpa forskarna att kommunic</w:t>
      </w:r>
      <w:r w:rsidR="000F29CF">
        <w:t>era så att gemene man förstår.</w:t>
      </w:r>
    </w:p>
    <w:p w:rsidR="00D24BCB" w:rsidRPr="00D24BCB" w:rsidRDefault="00D24BCB" w:rsidP="00D24BCB">
      <w:pPr>
        <w:pStyle w:val="Ingetavstnd"/>
        <w:numPr>
          <w:ilvl w:val="0"/>
          <w:numId w:val="14"/>
        </w:numPr>
      </w:pPr>
      <w:r w:rsidRPr="00D24BCB">
        <w:t>Synliggör bevisen för när människans aktiviteter är orsaken till klimatförändringarna</w:t>
      </w:r>
      <w:r w:rsidR="000F29CF" w:rsidRPr="000F29CF">
        <w:t xml:space="preserve"> </w:t>
      </w:r>
      <w:r w:rsidR="000F29CF" w:rsidRPr="00D24BCB">
        <w:t>tydligare</w:t>
      </w:r>
      <w:r w:rsidR="000F29CF">
        <w:t>.</w:t>
      </w:r>
    </w:p>
    <w:p w:rsidR="00D24BCB" w:rsidRPr="00D24BCB" w:rsidRDefault="00D24BCB" w:rsidP="00D24BCB">
      <w:pPr>
        <w:pStyle w:val="Ingetavstnd"/>
      </w:pPr>
    </w:p>
    <w:p w:rsidR="00D24BCB" w:rsidRDefault="000F29CF" w:rsidP="00D24BCB">
      <w:pPr>
        <w:pStyle w:val="Ingetavstnd"/>
        <w:rPr>
          <w:b/>
          <w:sz w:val="24"/>
          <w:szCs w:val="24"/>
        </w:rPr>
      </w:pPr>
      <w:r w:rsidRPr="00D24BCB">
        <w:rPr>
          <w:b/>
          <w:bCs/>
          <w:sz w:val="24"/>
          <w:szCs w:val="24"/>
        </w:rPr>
        <w:t>R</w:t>
      </w:r>
      <w:r>
        <w:rPr>
          <w:b/>
          <w:bCs/>
          <w:sz w:val="24"/>
          <w:szCs w:val="24"/>
        </w:rPr>
        <w:t>ekommendationer t</w:t>
      </w:r>
      <w:r w:rsidR="00D24BCB">
        <w:rPr>
          <w:b/>
          <w:sz w:val="24"/>
          <w:szCs w:val="24"/>
        </w:rPr>
        <w:t>ill m</w:t>
      </w:r>
      <w:r w:rsidR="00D24BCB" w:rsidRPr="00AC58EF">
        <w:rPr>
          <w:b/>
          <w:sz w:val="24"/>
          <w:szCs w:val="24"/>
        </w:rPr>
        <w:t>yndigheter</w:t>
      </w:r>
      <w:r>
        <w:rPr>
          <w:b/>
          <w:sz w:val="24"/>
          <w:szCs w:val="24"/>
        </w:rPr>
        <w:t xml:space="preserve"> och </w:t>
      </w:r>
      <w:r w:rsidR="00D24BCB">
        <w:rPr>
          <w:b/>
          <w:sz w:val="24"/>
          <w:szCs w:val="24"/>
        </w:rPr>
        <w:t>politiker</w:t>
      </w:r>
      <w:r w:rsidR="00D24BCB" w:rsidRPr="00AC58EF">
        <w:rPr>
          <w:b/>
          <w:sz w:val="24"/>
          <w:szCs w:val="24"/>
        </w:rPr>
        <w:t>:</w:t>
      </w:r>
    </w:p>
    <w:p w:rsidR="00D24BCB" w:rsidRPr="000F29CF" w:rsidRDefault="00D24BCB" w:rsidP="00D24BCB">
      <w:pPr>
        <w:pStyle w:val="Ingetavstnd"/>
        <w:numPr>
          <w:ilvl w:val="0"/>
          <w:numId w:val="14"/>
        </w:numPr>
      </w:pPr>
      <w:r w:rsidRPr="000F29CF">
        <w:t>Våga säga som det är, hur hoten ser ut och vilka åtgärder</w:t>
      </w:r>
      <w:r w:rsidR="000F29CF">
        <w:t xml:space="preserve"> som</w:t>
      </w:r>
      <w:r w:rsidRPr="000F29CF">
        <w:t xml:space="preserve"> krävs.</w:t>
      </w:r>
    </w:p>
    <w:p w:rsidR="000F29CF" w:rsidRPr="000F29CF" w:rsidRDefault="00D24BCB" w:rsidP="00D24BCB">
      <w:pPr>
        <w:pStyle w:val="Ingetavstnd"/>
        <w:numPr>
          <w:ilvl w:val="0"/>
          <w:numId w:val="14"/>
        </w:numPr>
        <w:rPr>
          <w:b/>
        </w:rPr>
      </w:pPr>
      <w:r w:rsidRPr="000F29CF">
        <w:t>Var förebilder, våga fatta obekväma beslut.</w:t>
      </w:r>
    </w:p>
    <w:p w:rsidR="00D24BCB" w:rsidRPr="000F29CF" w:rsidRDefault="00D24BCB" w:rsidP="00D24BCB">
      <w:pPr>
        <w:pStyle w:val="Ingetavstnd"/>
        <w:numPr>
          <w:ilvl w:val="0"/>
          <w:numId w:val="14"/>
        </w:numPr>
        <w:rPr>
          <w:b/>
          <w:sz w:val="24"/>
          <w:szCs w:val="24"/>
        </w:rPr>
      </w:pPr>
      <w:r w:rsidRPr="000F29CF">
        <w:t>Våga ha visioner, som Kennedy när han bestämde att USA in</w:t>
      </w:r>
      <w:r w:rsidR="000F29CF">
        <w:t>om tio år skulle landa på månen.</w:t>
      </w:r>
    </w:p>
    <w:p w:rsidR="000F29CF" w:rsidRPr="000F29CF" w:rsidRDefault="000F29CF" w:rsidP="000F29CF">
      <w:pPr>
        <w:pStyle w:val="Ingetavstnd"/>
        <w:rPr>
          <w:b/>
          <w:sz w:val="24"/>
          <w:szCs w:val="24"/>
        </w:rPr>
      </w:pPr>
    </w:p>
    <w:p w:rsidR="00D24BCB" w:rsidRPr="00FF2700" w:rsidRDefault="000F29CF" w:rsidP="00D24BCB">
      <w:pPr>
        <w:pStyle w:val="Ingetavstnd"/>
        <w:rPr>
          <w:b/>
          <w:sz w:val="24"/>
          <w:szCs w:val="24"/>
        </w:rPr>
      </w:pPr>
      <w:r w:rsidRPr="00D24BCB">
        <w:rPr>
          <w:b/>
          <w:bCs/>
          <w:sz w:val="24"/>
          <w:szCs w:val="24"/>
        </w:rPr>
        <w:t>R</w:t>
      </w:r>
      <w:r>
        <w:rPr>
          <w:b/>
          <w:bCs/>
          <w:sz w:val="24"/>
          <w:szCs w:val="24"/>
        </w:rPr>
        <w:t>ekommendationer t</w:t>
      </w:r>
      <w:r w:rsidR="00D24BCB" w:rsidRPr="00FF2700">
        <w:rPr>
          <w:b/>
          <w:sz w:val="24"/>
          <w:szCs w:val="24"/>
        </w:rPr>
        <w:t>ill medier:</w:t>
      </w:r>
    </w:p>
    <w:p w:rsidR="00D24BCB" w:rsidRDefault="00D24BCB" w:rsidP="00D24BCB">
      <w:pPr>
        <w:pStyle w:val="Ingetavstnd"/>
        <w:numPr>
          <w:ilvl w:val="0"/>
          <w:numId w:val="14"/>
        </w:numPr>
      </w:pPr>
      <w:r>
        <w:t>Våga vara kontroversiella!</w:t>
      </w:r>
    </w:p>
    <w:p w:rsidR="00D24BCB" w:rsidRPr="00D24BCB" w:rsidRDefault="000F29CF" w:rsidP="00D24BCB">
      <w:pPr>
        <w:pStyle w:val="Ingetavstnd"/>
        <w:numPr>
          <w:ilvl w:val="0"/>
          <w:numId w:val="14"/>
        </w:numPr>
      </w:pPr>
      <w:r>
        <w:t>Samarbeta mer med forskare och a</w:t>
      </w:r>
      <w:r w:rsidR="00D24BCB" w:rsidRPr="00D24BCB">
        <w:t>nställ fler journalister med naturvetenskaplig utbildning.</w:t>
      </w:r>
    </w:p>
    <w:p w:rsidR="00D24BCB" w:rsidRDefault="00D24BCB" w:rsidP="00D24BCB">
      <w:pPr>
        <w:pStyle w:val="Ingetavstnd"/>
        <w:numPr>
          <w:ilvl w:val="0"/>
          <w:numId w:val="14"/>
        </w:numPr>
      </w:pPr>
      <w:r>
        <w:t xml:space="preserve">Ge inte de </w:t>
      </w:r>
      <w:r w:rsidR="000F29CF">
        <w:t>”klimatkritiska”</w:t>
      </w:r>
      <w:r>
        <w:t xml:space="preserve"> </w:t>
      </w:r>
      <w:r w:rsidR="000F29CF">
        <w:t>forskarna som</w:t>
      </w:r>
      <w:r>
        <w:t xml:space="preserve"> utgör 2-3 %</w:t>
      </w:r>
      <w:r w:rsidR="000F29CF">
        <w:t xml:space="preserve"> av forskarkåren</w:t>
      </w:r>
      <w:r>
        <w:t xml:space="preserve"> hälften av utrymmet i media. Skapa en bättre balans.</w:t>
      </w:r>
    </w:p>
    <w:p w:rsidR="00D24BCB" w:rsidRDefault="00D24BCB" w:rsidP="00D24BCB">
      <w:pPr>
        <w:pStyle w:val="Ingetavstnd"/>
        <w:numPr>
          <w:ilvl w:val="0"/>
          <w:numId w:val="14"/>
        </w:numPr>
      </w:pPr>
      <w:r>
        <w:t>Visa på de positiva saker som sker.</w:t>
      </w:r>
    </w:p>
    <w:p w:rsidR="00D24BCB" w:rsidRPr="00AC58EF" w:rsidRDefault="00D24BCB" w:rsidP="00D24BCB">
      <w:pPr>
        <w:pStyle w:val="Ingetavstnd"/>
      </w:pPr>
    </w:p>
    <w:p w:rsidR="00905324" w:rsidRDefault="00905324">
      <w:pPr>
        <w:spacing w:after="0" w:line="240" w:lineRule="auto"/>
        <w:rPr>
          <w:b/>
          <w:bCs/>
          <w:sz w:val="24"/>
          <w:szCs w:val="24"/>
        </w:rPr>
      </w:pPr>
      <w:r>
        <w:rPr>
          <w:b/>
          <w:bCs/>
          <w:sz w:val="24"/>
          <w:szCs w:val="24"/>
        </w:rPr>
        <w:br w:type="page"/>
      </w:r>
    </w:p>
    <w:p w:rsidR="00D24BCB" w:rsidRPr="00A276A7" w:rsidRDefault="000F29CF" w:rsidP="00D24BCB">
      <w:pPr>
        <w:pStyle w:val="Ingetavstnd"/>
        <w:rPr>
          <w:b/>
          <w:sz w:val="24"/>
          <w:szCs w:val="24"/>
        </w:rPr>
      </w:pPr>
      <w:r w:rsidRPr="00D24BCB">
        <w:rPr>
          <w:b/>
          <w:bCs/>
          <w:sz w:val="24"/>
          <w:szCs w:val="24"/>
        </w:rPr>
        <w:lastRenderedPageBreak/>
        <w:t>R</w:t>
      </w:r>
      <w:r>
        <w:rPr>
          <w:b/>
          <w:bCs/>
          <w:sz w:val="24"/>
          <w:szCs w:val="24"/>
        </w:rPr>
        <w:t>ekommendationer t</w:t>
      </w:r>
      <w:r w:rsidR="00D24BCB" w:rsidRPr="00A276A7">
        <w:rPr>
          <w:b/>
          <w:sz w:val="24"/>
          <w:szCs w:val="24"/>
        </w:rPr>
        <w:t>il</w:t>
      </w:r>
      <w:r>
        <w:rPr>
          <w:b/>
          <w:sz w:val="24"/>
          <w:szCs w:val="24"/>
        </w:rPr>
        <w:t>l ideella föreningar (WWF, SNF</w:t>
      </w:r>
      <w:r w:rsidR="00D24BCB">
        <w:rPr>
          <w:b/>
          <w:sz w:val="24"/>
          <w:szCs w:val="24"/>
        </w:rPr>
        <w:t>, science centers</w:t>
      </w:r>
      <w:r>
        <w:rPr>
          <w:b/>
          <w:sz w:val="24"/>
          <w:szCs w:val="24"/>
        </w:rPr>
        <w:t xml:space="preserve"> m fl</w:t>
      </w:r>
      <w:r w:rsidR="00D24BCB" w:rsidRPr="00A276A7">
        <w:rPr>
          <w:b/>
          <w:sz w:val="24"/>
          <w:szCs w:val="24"/>
        </w:rPr>
        <w:t>):</w:t>
      </w:r>
    </w:p>
    <w:p w:rsidR="00D24BCB" w:rsidRPr="000F29CF" w:rsidRDefault="00D24BCB" w:rsidP="000F29CF">
      <w:pPr>
        <w:pStyle w:val="Ingetavstnd"/>
        <w:numPr>
          <w:ilvl w:val="0"/>
          <w:numId w:val="14"/>
        </w:numPr>
      </w:pPr>
      <w:r w:rsidRPr="000F29CF">
        <w:t>Samverka mer med varandra och med andra organisationer som också har intresse av att kommunice</w:t>
      </w:r>
      <w:r w:rsidR="000F29CF">
        <w:t>ra klimatfrågorna. Organisera t ex gemensamma aktivitetsdagar.</w:t>
      </w:r>
    </w:p>
    <w:p w:rsidR="00D24BCB" w:rsidRDefault="00D24BCB" w:rsidP="000F29CF">
      <w:pPr>
        <w:pStyle w:val="Ingetavstnd"/>
        <w:numPr>
          <w:ilvl w:val="0"/>
          <w:numId w:val="14"/>
        </w:numPr>
      </w:pPr>
      <w:r>
        <w:t>Utbilda ungdomsambassadörer.</w:t>
      </w:r>
    </w:p>
    <w:p w:rsidR="00D24BCB" w:rsidRDefault="00D24BCB" w:rsidP="00D24BCB">
      <w:pPr>
        <w:pStyle w:val="Ingetavstnd"/>
        <w:numPr>
          <w:ilvl w:val="0"/>
          <w:numId w:val="14"/>
        </w:numPr>
      </w:pPr>
      <w:r w:rsidRPr="000F29CF">
        <w:t xml:space="preserve">Skapa en utställning som visar hur det kommer att se ut om prognoserna för klimatförändringarna blir verklighet </w:t>
      </w:r>
    </w:p>
    <w:p w:rsidR="00905324" w:rsidRPr="00905324" w:rsidRDefault="00905324" w:rsidP="005F0B17">
      <w:pPr>
        <w:pStyle w:val="Ingetavstnd"/>
      </w:pPr>
    </w:p>
    <w:p w:rsidR="00BB7045" w:rsidRDefault="005F0B17" w:rsidP="005F0B17">
      <w:pPr>
        <w:pStyle w:val="Ingetavstnd"/>
      </w:pPr>
      <w:r w:rsidRPr="00643E9D">
        <w:rPr>
          <w:b/>
          <w:bCs/>
          <w:sz w:val="24"/>
          <w:szCs w:val="24"/>
        </w:rPr>
        <w:t>För ytterligare information kontakta:</w:t>
      </w:r>
      <w:r>
        <w:rPr>
          <w:sz w:val="24"/>
          <w:szCs w:val="24"/>
        </w:rPr>
        <w:br/>
      </w:r>
      <w:r>
        <w:rPr>
          <w:b/>
        </w:rPr>
        <w:t>Marianne Hedberg</w:t>
      </w:r>
      <w:r>
        <w:t>, pedago</w:t>
      </w:r>
      <w:r w:rsidR="005550A0">
        <w:t>g &amp; projektledare, 031-335 64 99</w:t>
      </w:r>
      <w:r>
        <w:t>, marianne.hedberg@universeum.se</w:t>
      </w:r>
    </w:p>
    <w:sectPr w:rsidR="00BB7045" w:rsidSect="00F53FFD">
      <w:type w:val="continuous"/>
      <w:pgSz w:w="12240" w:h="15840"/>
      <w:pgMar w:top="1417" w:right="1417" w:bottom="1276" w:left="1417" w:header="720" w:footer="224"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9CF" w:rsidRDefault="000F29CF">
      <w:pPr>
        <w:spacing w:after="0" w:line="240" w:lineRule="auto"/>
      </w:pPr>
      <w:r>
        <w:separator/>
      </w:r>
    </w:p>
  </w:endnote>
  <w:endnote w:type="continuationSeparator" w:id="0">
    <w:p w:rsidR="000F29CF" w:rsidRDefault="000F2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TradeGothic">
    <w:panose1 w:val="00000000000000000000"/>
    <w:charset w:val="00"/>
    <w:family w:val="swiss"/>
    <w:notTrueType/>
    <w:pitch w:val="variable"/>
    <w:sig w:usb0="00000003" w:usb1="00000000" w:usb2="00000000" w:usb3="00000000" w:csb0="00000001" w:csb1="00000000"/>
  </w:font>
  <w:font w:name="TradeGoth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9CF" w:rsidRDefault="000F29CF">
      <w:pPr>
        <w:spacing w:after="0" w:line="240" w:lineRule="auto"/>
      </w:pPr>
      <w:r>
        <w:separator/>
      </w:r>
    </w:p>
  </w:footnote>
  <w:footnote w:type="continuationSeparator" w:id="0">
    <w:p w:rsidR="000F29CF" w:rsidRDefault="000F2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3834"/>
    <w:multiLevelType w:val="hybridMultilevel"/>
    <w:tmpl w:val="B3646F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805E35"/>
    <w:multiLevelType w:val="hybridMultilevel"/>
    <w:tmpl w:val="8318C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9B5A33"/>
    <w:multiLevelType w:val="hybridMultilevel"/>
    <w:tmpl w:val="761A1D96"/>
    <w:lvl w:ilvl="0" w:tplc="76400022">
      <w:start w:val="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B17F92"/>
    <w:multiLevelType w:val="hybridMultilevel"/>
    <w:tmpl w:val="958C8E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FC20B0A"/>
    <w:multiLevelType w:val="hybridMultilevel"/>
    <w:tmpl w:val="C6124270"/>
    <w:lvl w:ilvl="0" w:tplc="279A817A">
      <w:start w:val="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2264F25"/>
    <w:multiLevelType w:val="hybridMultilevel"/>
    <w:tmpl w:val="0232A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A2F1A40"/>
    <w:multiLevelType w:val="hybridMultilevel"/>
    <w:tmpl w:val="70641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D9268CC"/>
    <w:multiLevelType w:val="hybridMultilevel"/>
    <w:tmpl w:val="F63AB3D4"/>
    <w:lvl w:ilvl="0" w:tplc="2B862C4E">
      <w:start w:val="2009"/>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F7852A4"/>
    <w:multiLevelType w:val="hybridMultilevel"/>
    <w:tmpl w:val="5F28F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0237692"/>
    <w:multiLevelType w:val="hybridMultilevel"/>
    <w:tmpl w:val="15D01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6FE4343"/>
    <w:multiLevelType w:val="hybridMultilevel"/>
    <w:tmpl w:val="4A923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35C351C"/>
    <w:multiLevelType w:val="hybridMultilevel"/>
    <w:tmpl w:val="68725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78A05D2"/>
    <w:multiLevelType w:val="hybridMultilevel"/>
    <w:tmpl w:val="D0EA2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54F5034"/>
    <w:multiLevelType w:val="hybridMultilevel"/>
    <w:tmpl w:val="63146F7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4">
    <w:nsid w:val="72EA4400"/>
    <w:multiLevelType w:val="hybridMultilevel"/>
    <w:tmpl w:val="0AB2D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2"/>
  </w:num>
  <w:num w:numId="5">
    <w:abstractNumId w:val="10"/>
  </w:num>
  <w:num w:numId="6">
    <w:abstractNumId w:val="7"/>
  </w:num>
  <w:num w:numId="7">
    <w:abstractNumId w:val="14"/>
  </w:num>
  <w:num w:numId="8">
    <w:abstractNumId w:val="6"/>
  </w:num>
  <w:num w:numId="9">
    <w:abstractNumId w:val="3"/>
  </w:num>
  <w:num w:numId="10">
    <w:abstractNumId w:val="12"/>
  </w:num>
  <w:num w:numId="11">
    <w:abstractNumId w:val="8"/>
  </w:num>
  <w:num w:numId="12">
    <w:abstractNumId w:val="11"/>
  </w:num>
  <w:num w:numId="13">
    <w:abstractNumId w:val="5"/>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0C1502"/>
    <w:rsid w:val="000003E5"/>
    <w:rsid w:val="0000060A"/>
    <w:rsid w:val="00004F08"/>
    <w:rsid w:val="000112C4"/>
    <w:rsid w:val="00027D9C"/>
    <w:rsid w:val="00037070"/>
    <w:rsid w:val="0003721A"/>
    <w:rsid w:val="00053241"/>
    <w:rsid w:val="000541B5"/>
    <w:rsid w:val="000570D8"/>
    <w:rsid w:val="00062066"/>
    <w:rsid w:val="00070000"/>
    <w:rsid w:val="000976A0"/>
    <w:rsid w:val="000A7677"/>
    <w:rsid w:val="000B49FC"/>
    <w:rsid w:val="000B7BEA"/>
    <w:rsid w:val="000C1502"/>
    <w:rsid w:val="000C468C"/>
    <w:rsid w:val="000D0A42"/>
    <w:rsid w:val="000D22C9"/>
    <w:rsid w:val="000D2E5E"/>
    <w:rsid w:val="000D6420"/>
    <w:rsid w:val="000F29CF"/>
    <w:rsid w:val="000F33AF"/>
    <w:rsid w:val="00103085"/>
    <w:rsid w:val="0010564E"/>
    <w:rsid w:val="00106DE8"/>
    <w:rsid w:val="00107EC4"/>
    <w:rsid w:val="0011680D"/>
    <w:rsid w:val="00120CF4"/>
    <w:rsid w:val="001258F6"/>
    <w:rsid w:val="001271B2"/>
    <w:rsid w:val="00127574"/>
    <w:rsid w:val="00135CAB"/>
    <w:rsid w:val="00143AFD"/>
    <w:rsid w:val="001458AB"/>
    <w:rsid w:val="00153118"/>
    <w:rsid w:val="00154CFE"/>
    <w:rsid w:val="00160C31"/>
    <w:rsid w:val="00161CF6"/>
    <w:rsid w:val="0016238A"/>
    <w:rsid w:val="00164812"/>
    <w:rsid w:val="00166E3C"/>
    <w:rsid w:val="00167AA7"/>
    <w:rsid w:val="00180C46"/>
    <w:rsid w:val="00192C66"/>
    <w:rsid w:val="00194EB7"/>
    <w:rsid w:val="00194FDE"/>
    <w:rsid w:val="001A07D3"/>
    <w:rsid w:val="001A7E0A"/>
    <w:rsid w:val="001B1590"/>
    <w:rsid w:val="001B1AE0"/>
    <w:rsid w:val="001D4493"/>
    <w:rsid w:val="001E4AB0"/>
    <w:rsid w:val="001F0D26"/>
    <w:rsid w:val="001F0E83"/>
    <w:rsid w:val="00200519"/>
    <w:rsid w:val="00207707"/>
    <w:rsid w:val="002316DC"/>
    <w:rsid w:val="00234B51"/>
    <w:rsid w:val="0024043B"/>
    <w:rsid w:val="00242D7D"/>
    <w:rsid w:val="00242E79"/>
    <w:rsid w:val="00246593"/>
    <w:rsid w:val="00251DF9"/>
    <w:rsid w:val="00256707"/>
    <w:rsid w:val="00266ECE"/>
    <w:rsid w:val="002712FF"/>
    <w:rsid w:val="0028023D"/>
    <w:rsid w:val="00280A76"/>
    <w:rsid w:val="002855AB"/>
    <w:rsid w:val="002971E4"/>
    <w:rsid w:val="002D4753"/>
    <w:rsid w:val="002E35A7"/>
    <w:rsid w:val="002F0398"/>
    <w:rsid w:val="00303284"/>
    <w:rsid w:val="003103F1"/>
    <w:rsid w:val="003124EF"/>
    <w:rsid w:val="00313A52"/>
    <w:rsid w:val="00313AFF"/>
    <w:rsid w:val="00321FF7"/>
    <w:rsid w:val="00322DC1"/>
    <w:rsid w:val="00324C3E"/>
    <w:rsid w:val="00326711"/>
    <w:rsid w:val="00327752"/>
    <w:rsid w:val="003313DC"/>
    <w:rsid w:val="00341BE4"/>
    <w:rsid w:val="003518D1"/>
    <w:rsid w:val="003608DE"/>
    <w:rsid w:val="0036531A"/>
    <w:rsid w:val="00371388"/>
    <w:rsid w:val="00377FEB"/>
    <w:rsid w:val="003814B9"/>
    <w:rsid w:val="003829FA"/>
    <w:rsid w:val="00386D93"/>
    <w:rsid w:val="00392C88"/>
    <w:rsid w:val="00394BAA"/>
    <w:rsid w:val="003A6101"/>
    <w:rsid w:val="003B4DB9"/>
    <w:rsid w:val="003B6746"/>
    <w:rsid w:val="003C1750"/>
    <w:rsid w:val="003C7707"/>
    <w:rsid w:val="003C7EE5"/>
    <w:rsid w:val="003D0ED6"/>
    <w:rsid w:val="003D2460"/>
    <w:rsid w:val="003D49E1"/>
    <w:rsid w:val="003D7E6D"/>
    <w:rsid w:val="003E08D9"/>
    <w:rsid w:val="003F6E26"/>
    <w:rsid w:val="004013EE"/>
    <w:rsid w:val="00412C82"/>
    <w:rsid w:val="00414527"/>
    <w:rsid w:val="00420375"/>
    <w:rsid w:val="00424523"/>
    <w:rsid w:val="004275C3"/>
    <w:rsid w:val="00432932"/>
    <w:rsid w:val="00450230"/>
    <w:rsid w:val="00451598"/>
    <w:rsid w:val="00455F5A"/>
    <w:rsid w:val="00460D82"/>
    <w:rsid w:val="00465DD8"/>
    <w:rsid w:val="0047008E"/>
    <w:rsid w:val="00470B44"/>
    <w:rsid w:val="004711A3"/>
    <w:rsid w:val="004818EE"/>
    <w:rsid w:val="0048251C"/>
    <w:rsid w:val="0049437C"/>
    <w:rsid w:val="00497E41"/>
    <w:rsid w:val="004B2406"/>
    <w:rsid w:val="004B2B25"/>
    <w:rsid w:val="004B4DC7"/>
    <w:rsid w:val="004C04AA"/>
    <w:rsid w:val="004D1167"/>
    <w:rsid w:val="004E530B"/>
    <w:rsid w:val="004F1329"/>
    <w:rsid w:val="004F3DDE"/>
    <w:rsid w:val="004F6357"/>
    <w:rsid w:val="005264AE"/>
    <w:rsid w:val="00531C18"/>
    <w:rsid w:val="00532711"/>
    <w:rsid w:val="00534F56"/>
    <w:rsid w:val="005378E2"/>
    <w:rsid w:val="0054272F"/>
    <w:rsid w:val="00542EFB"/>
    <w:rsid w:val="005465CA"/>
    <w:rsid w:val="005550A0"/>
    <w:rsid w:val="00561DF1"/>
    <w:rsid w:val="00566DE9"/>
    <w:rsid w:val="0056724A"/>
    <w:rsid w:val="005804E9"/>
    <w:rsid w:val="00582826"/>
    <w:rsid w:val="00586C5B"/>
    <w:rsid w:val="005915C5"/>
    <w:rsid w:val="0059234B"/>
    <w:rsid w:val="005A1216"/>
    <w:rsid w:val="005A5DFC"/>
    <w:rsid w:val="005B262A"/>
    <w:rsid w:val="005C1F1C"/>
    <w:rsid w:val="005C5944"/>
    <w:rsid w:val="005D00EA"/>
    <w:rsid w:val="005D04CC"/>
    <w:rsid w:val="005D6916"/>
    <w:rsid w:val="005E0B80"/>
    <w:rsid w:val="005E4B87"/>
    <w:rsid w:val="005E4C6D"/>
    <w:rsid w:val="005F0B17"/>
    <w:rsid w:val="00604AE2"/>
    <w:rsid w:val="00604C76"/>
    <w:rsid w:val="00612178"/>
    <w:rsid w:val="006134EE"/>
    <w:rsid w:val="00615F7A"/>
    <w:rsid w:val="00626D52"/>
    <w:rsid w:val="00627050"/>
    <w:rsid w:val="00630FB0"/>
    <w:rsid w:val="0064360C"/>
    <w:rsid w:val="00643E9D"/>
    <w:rsid w:val="0064408E"/>
    <w:rsid w:val="00651C8A"/>
    <w:rsid w:val="0065420F"/>
    <w:rsid w:val="0066220A"/>
    <w:rsid w:val="0066461F"/>
    <w:rsid w:val="00665C85"/>
    <w:rsid w:val="00666CD8"/>
    <w:rsid w:val="00681CEF"/>
    <w:rsid w:val="0068662E"/>
    <w:rsid w:val="00693FE9"/>
    <w:rsid w:val="006A2BF3"/>
    <w:rsid w:val="006B607D"/>
    <w:rsid w:val="006C1F49"/>
    <w:rsid w:val="006C44A7"/>
    <w:rsid w:val="006C65A1"/>
    <w:rsid w:val="006C77D3"/>
    <w:rsid w:val="006D2C48"/>
    <w:rsid w:val="006D6871"/>
    <w:rsid w:val="006E1ABC"/>
    <w:rsid w:val="00703051"/>
    <w:rsid w:val="007050C9"/>
    <w:rsid w:val="00706092"/>
    <w:rsid w:val="00712E89"/>
    <w:rsid w:val="00731C0B"/>
    <w:rsid w:val="007320F2"/>
    <w:rsid w:val="00737D41"/>
    <w:rsid w:val="00744642"/>
    <w:rsid w:val="0075134B"/>
    <w:rsid w:val="00751C5B"/>
    <w:rsid w:val="007531EC"/>
    <w:rsid w:val="00760210"/>
    <w:rsid w:val="00771D26"/>
    <w:rsid w:val="00776E0C"/>
    <w:rsid w:val="007825E3"/>
    <w:rsid w:val="007840A8"/>
    <w:rsid w:val="00796959"/>
    <w:rsid w:val="007A7F36"/>
    <w:rsid w:val="007B6077"/>
    <w:rsid w:val="007D0729"/>
    <w:rsid w:val="007D5441"/>
    <w:rsid w:val="007D5FDF"/>
    <w:rsid w:val="007E518B"/>
    <w:rsid w:val="007E64A4"/>
    <w:rsid w:val="007F01C2"/>
    <w:rsid w:val="007F37D4"/>
    <w:rsid w:val="007F3C50"/>
    <w:rsid w:val="007F487F"/>
    <w:rsid w:val="00802228"/>
    <w:rsid w:val="00814C49"/>
    <w:rsid w:val="00815672"/>
    <w:rsid w:val="00815F85"/>
    <w:rsid w:val="00835BBB"/>
    <w:rsid w:val="0083641A"/>
    <w:rsid w:val="00846466"/>
    <w:rsid w:val="00850553"/>
    <w:rsid w:val="008579C3"/>
    <w:rsid w:val="0086211E"/>
    <w:rsid w:val="00862713"/>
    <w:rsid w:val="0086553A"/>
    <w:rsid w:val="00870B4C"/>
    <w:rsid w:val="008947DE"/>
    <w:rsid w:val="0089637D"/>
    <w:rsid w:val="0089775B"/>
    <w:rsid w:val="008A0718"/>
    <w:rsid w:val="008A2B1F"/>
    <w:rsid w:val="008A3C30"/>
    <w:rsid w:val="008B0DA0"/>
    <w:rsid w:val="008B2921"/>
    <w:rsid w:val="008B2A1C"/>
    <w:rsid w:val="008B4C45"/>
    <w:rsid w:val="008B6307"/>
    <w:rsid w:val="008C0DA5"/>
    <w:rsid w:val="008C5604"/>
    <w:rsid w:val="008C69EE"/>
    <w:rsid w:val="008C6BBF"/>
    <w:rsid w:val="008C765A"/>
    <w:rsid w:val="008D3B83"/>
    <w:rsid w:val="008D5E82"/>
    <w:rsid w:val="0090010A"/>
    <w:rsid w:val="00902C90"/>
    <w:rsid w:val="00903A65"/>
    <w:rsid w:val="00905324"/>
    <w:rsid w:val="009154F6"/>
    <w:rsid w:val="00915883"/>
    <w:rsid w:val="009176C0"/>
    <w:rsid w:val="00923310"/>
    <w:rsid w:val="00930F26"/>
    <w:rsid w:val="0093794E"/>
    <w:rsid w:val="009509C6"/>
    <w:rsid w:val="0095227C"/>
    <w:rsid w:val="00952CFB"/>
    <w:rsid w:val="009549AE"/>
    <w:rsid w:val="00956E81"/>
    <w:rsid w:val="009602FB"/>
    <w:rsid w:val="0096651C"/>
    <w:rsid w:val="00966649"/>
    <w:rsid w:val="00971EFA"/>
    <w:rsid w:val="009734A1"/>
    <w:rsid w:val="00976976"/>
    <w:rsid w:val="0098288B"/>
    <w:rsid w:val="009A0877"/>
    <w:rsid w:val="009A12AF"/>
    <w:rsid w:val="009B0F3F"/>
    <w:rsid w:val="009B145A"/>
    <w:rsid w:val="009B2680"/>
    <w:rsid w:val="009B7D3C"/>
    <w:rsid w:val="009C5FBC"/>
    <w:rsid w:val="009C69EB"/>
    <w:rsid w:val="009C6EAA"/>
    <w:rsid w:val="009D1DB6"/>
    <w:rsid w:val="009D2682"/>
    <w:rsid w:val="009D5EFC"/>
    <w:rsid w:val="009D624A"/>
    <w:rsid w:val="009E78FA"/>
    <w:rsid w:val="009F1DA8"/>
    <w:rsid w:val="009F3C6C"/>
    <w:rsid w:val="009F4A6C"/>
    <w:rsid w:val="009F4D5C"/>
    <w:rsid w:val="009F6477"/>
    <w:rsid w:val="00A02618"/>
    <w:rsid w:val="00A05600"/>
    <w:rsid w:val="00A20300"/>
    <w:rsid w:val="00A23024"/>
    <w:rsid w:val="00A243DA"/>
    <w:rsid w:val="00A2541B"/>
    <w:rsid w:val="00A30255"/>
    <w:rsid w:val="00A33245"/>
    <w:rsid w:val="00A42BA3"/>
    <w:rsid w:val="00A42C7B"/>
    <w:rsid w:val="00A44154"/>
    <w:rsid w:val="00A50872"/>
    <w:rsid w:val="00A729F1"/>
    <w:rsid w:val="00A73DB2"/>
    <w:rsid w:val="00A75E62"/>
    <w:rsid w:val="00A80DA8"/>
    <w:rsid w:val="00A821CA"/>
    <w:rsid w:val="00AA20C8"/>
    <w:rsid w:val="00AC6E0D"/>
    <w:rsid w:val="00AD23E0"/>
    <w:rsid w:val="00AD2863"/>
    <w:rsid w:val="00AD6A68"/>
    <w:rsid w:val="00AE0A10"/>
    <w:rsid w:val="00AE7A89"/>
    <w:rsid w:val="00B0621B"/>
    <w:rsid w:val="00B23DF4"/>
    <w:rsid w:val="00B40B70"/>
    <w:rsid w:val="00B45ADD"/>
    <w:rsid w:val="00B54664"/>
    <w:rsid w:val="00B618E1"/>
    <w:rsid w:val="00B62E7A"/>
    <w:rsid w:val="00B6490C"/>
    <w:rsid w:val="00B94F02"/>
    <w:rsid w:val="00B9791B"/>
    <w:rsid w:val="00B97C25"/>
    <w:rsid w:val="00BA36D2"/>
    <w:rsid w:val="00BA4A8A"/>
    <w:rsid w:val="00BA5BBF"/>
    <w:rsid w:val="00BA5FD5"/>
    <w:rsid w:val="00BB6DC8"/>
    <w:rsid w:val="00BB7045"/>
    <w:rsid w:val="00BD4A97"/>
    <w:rsid w:val="00BF0972"/>
    <w:rsid w:val="00C03FE9"/>
    <w:rsid w:val="00C04293"/>
    <w:rsid w:val="00C1157F"/>
    <w:rsid w:val="00C20003"/>
    <w:rsid w:val="00C30112"/>
    <w:rsid w:val="00C347D7"/>
    <w:rsid w:val="00C37AE2"/>
    <w:rsid w:val="00C47AF5"/>
    <w:rsid w:val="00C52F12"/>
    <w:rsid w:val="00C5732A"/>
    <w:rsid w:val="00C62CD1"/>
    <w:rsid w:val="00C64011"/>
    <w:rsid w:val="00C66EC5"/>
    <w:rsid w:val="00C7151B"/>
    <w:rsid w:val="00C84C9F"/>
    <w:rsid w:val="00C8741C"/>
    <w:rsid w:val="00CB51FF"/>
    <w:rsid w:val="00CC57DB"/>
    <w:rsid w:val="00CC5E67"/>
    <w:rsid w:val="00CC6743"/>
    <w:rsid w:val="00CD38D1"/>
    <w:rsid w:val="00CD6B7D"/>
    <w:rsid w:val="00CE40EA"/>
    <w:rsid w:val="00CF327D"/>
    <w:rsid w:val="00CF42A3"/>
    <w:rsid w:val="00CF4308"/>
    <w:rsid w:val="00CF4987"/>
    <w:rsid w:val="00D014FC"/>
    <w:rsid w:val="00D01ED7"/>
    <w:rsid w:val="00D03663"/>
    <w:rsid w:val="00D120D8"/>
    <w:rsid w:val="00D13AEA"/>
    <w:rsid w:val="00D217B6"/>
    <w:rsid w:val="00D23E27"/>
    <w:rsid w:val="00D24BCB"/>
    <w:rsid w:val="00D36499"/>
    <w:rsid w:val="00D373C7"/>
    <w:rsid w:val="00D42B83"/>
    <w:rsid w:val="00D437C0"/>
    <w:rsid w:val="00D55845"/>
    <w:rsid w:val="00D67F33"/>
    <w:rsid w:val="00D80037"/>
    <w:rsid w:val="00D80D96"/>
    <w:rsid w:val="00D83FAD"/>
    <w:rsid w:val="00D84D9C"/>
    <w:rsid w:val="00D87DE7"/>
    <w:rsid w:val="00DA3B1A"/>
    <w:rsid w:val="00DA51B2"/>
    <w:rsid w:val="00DC0466"/>
    <w:rsid w:val="00DC584F"/>
    <w:rsid w:val="00DC717C"/>
    <w:rsid w:val="00DE2892"/>
    <w:rsid w:val="00DE2BB3"/>
    <w:rsid w:val="00DE57A6"/>
    <w:rsid w:val="00DF7B0F"/>
    <w:rsid w:val="00E00376"/>
    <w:rsid w:val="00E05DA8"/>
    <w:rsid w:val="00E078FE"/>
    <w:rsid w:val="00E1037F"/>
    <w:rsid w:val="00E27F24"/>
    <w:rsid w:val="00E35C31"/>
    <w:rsid w:val="00E374EA"/>
    <w:rsid w:val="00E40230"/>
    <w:rsid w:val="00E425F1"/>
    <w:rsid w:val="00E47F91"/>
    <w:rsid w:val="00E55204"/>
    <w:rsid w:val="00E650DC"/>
    <w:rsid w:val="00E662C7"/>
    <w:rsid w:val="00E70A2D"/>
    <w:rsid w:val="00E73872"/>
    <w:rsid w:val="00E77FCD"/>
    <w:rsid w:val="00E87DA4"/>
    <w:rsid w:val="00E91079"/>
    <w:rsid w:val="00E918EC"/>
    <w:rsid w:val="00E9633C"/>
    <w:rsid w:val="00EA19A4"/>
    <w:rsid w:val="00EC6A09"/>
    <w:rsid w:val="00ED5ABF"/>
    <w:rsid w:val="00EE46AF"/>
    <w:rsid w:val="00EE5D56"/>
    <w:rsid w:val="00EE6FC6"/>
    <w:rsid w:val="00EF5EA8"/>
    <w:rsid w:val="00F036AA"/>
    <w:rsid w:val="00F155D0"/>
    <w:rsid w:val="00F163EA"/>
    <w:rsid w:val="00F20006"/>
    <w:rsid w:val="00F22067"/>
    <w:rsid w:val="00F2266F"/>
    <w:rsid w:val="00F24565"/>
    <w:rsid w:val="00F26111"/>
    <w:rsid w:val="00F263ED"/>
    <w:rsid w:val="00F271F4"/>
    <w:rsid w:val="00F3350F"/>
    <w:rsid w:val="00F352E2"/>
    <w:rsid w:val="00F35603"/>
    <w:rsid w:val="00F42E50"/>
    <w:rsid w:val="00F472CE"/>
    <w:rsid w:val="00F50019"/>
    <w:rsid w:val="00F51D29"/>
    <w:rsid w:val="00F52F93"/>
    <w:rsid w:val="00F53FFD"/>
    <w:rsid w:val="00F54923"/>
    <w:rsid w:val="00F55070"/>
    <w:rsid w:val="00F60B0C"/>
    <w:rsid w:val="00F657DD"/>
    <w:rsid w:val="00F716AC"/>
    <w:rsid w:val="00F7398E"/>
    <w:rsid w:val="00F812B6"/>
    <w:rsid w:val="00F85A8A"/>
    <w:rsid w:val="00FA5EE5"/>
    <w:rsid w:val="00FA6CB5"/>
    <w:rsid w:val="00FD0392"/>
    <w:rsid w:val="00FE1D43"/>
    <w:rsid w:val="00FE2545"/>
    <w:rsid w:val="00FF0800"/>
    <w:rsid w:val="00FF22C0"/>
    <w:rsid w:val="00FF6498"/>
    <w:rsid w:val="00FF727E"/>
    <w:rsid w:val="00FF7AC9"/>
    <w:rsid w:val="00FF7AD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C4"/>
    <w:pPr>
      <w:spacing w:after="200" w:line="276" w:lineRule="auto"/>
    </w:pPr>
    <w:rPr>
      <w:sz w:val="22"/>
      <w:szCs w:val="22"/>
      <w:lang w:eastAsia="en-US"/>
    </w:rPr>
  </w:style>
  <w:style w:type="paragraph" w:styleId="Rubrik1">
    <w:name w:val="heading 1"/>
    <w:basedOn w:val="Normal"/>
    <w:next w:val="Normal"/>
    <w:link w:val="Rubrik1Char"/>
    <w:qFormat/>
    <w:rsid w:val="00643E9D"/>
    <w:pPr>
      <w:keepNext/>
      <w:spacing w:after="0" w:line="240" w:lineRule="auto"/>
      <w:outlineLvl w:val="0"/>
    </w:pPr>
    <w:rPr>
      <w:rFonts w:ascii="Times New Roman" w:eastAsia="Times New Roman" w:hAnsi="Times New Roman"/>
      <w:b/>
      <w:bCs/>
      <w:sz w:val="24"/>
      <w:szCs w:val="24"/>
      <w:lang w:eastAsia="sv-SE"/>
    </w:rPr>
  </w:style>
  <w:style w:type="paragraph" w:styleId="Rubrik2">
    <w:name w:val="heading 2"/>
    <w:basedOn w:val="Normal"/>
    <w:next w:val="Normal"/>
    <w:link w:val="Rubrik2Char"/>
    <w:uiPriority w:val="9"/>
    <w:unhideWhenUsed/>
    <w:qFormat/>
    <w:rsid w:val="00DC584F"/>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semiHidden/>
    <w:unhideWhenUsed/>
    <w:qFormat/>
    <w:rsid w:val="00952CFB"/>
    <w:pPr>
      <w:keepNext/>
      <w:spacing w:before="240" w:after="60"/>
      <w:outlineLvl w:val="2"/>
    </w:pPr>
    <w:rPr>
      <w:rFonts w:ascii="Cambria" w:eastAsia="Times New Roman"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2">
    <w:name w:val="Pa2"/>
    <w:basedOn w:val="Normal"/>
    <w:next w:val="Normal"/>
    <w:uiPriority w:val="99"/>
    <w:rsid w:val="000C1502"/>
    <w:pPr>
      <w:autoSpaceDE w:val="0"/>
      <w:autoSpaceDN w:val="0"/>
      <w:adjustRightInd w:val="0"/>
      <w:spacing w:after="160" w:line="241" w:lineRule="atLeast"/>
    </w:pPr>
    <w:rPr>
      <w:rFonts w:ascii="News Gothic Std" w:hAnsi="News Gothic Std"/>
      <w:sz w:val="24"/>
      <w:szCs w:val="24"/>
    </w:rPr>
  </w:style>
  <w:style w:type="character" w:customStyle="1" w:styleId="A1">
    <w:name w:val="A1"/>
    <w:uiPriority w:val="99"/>
    <w:rsid w:val="000C1502"/>
    <w:rPr>
      <w:rFonts w:cs="News Gothic Std"/>
      <w:b/>
      <w:bCs/>
      <w:color w:val="EF8700"/>
      <w:sz w:val="28"/>
      <w:szCs w:val="28"/>
    </w:rPr>
  </w:style>
  <w:style w:type="paragraph" w:customStyle="1" w:styleId="Pa3">
    <w:name w:val="Pa3"/>
    <w:basedOn w:val="Normal"/>
    <w:next w:val="Normal"/>
    <w:uiPriority w:val="99"/>
    <w:rsid w:val="000C1502"/>
    <w:pPr>
      <w:autoSpaceDE w:val="0"/>
      <w:autoSpaceDN w:val="0"/>
      <w:adjustRightInd w:val="0"/>
      <w:spacing w:after="0" w:line="241" w:lineRule="atLeast"/>
    </w:pPr>
    <w:rPr>
      <w:rFonts w:ascii="News Gothic Std" w:hAnsi="News Gothic Std"/>
      <w:sz w:val="24"/>
      <w:szCs w:val="24"/>
    </w:rPr>
  </w:style>
  <w:style w:type="paragraph" w:customStyle="1" w:styleId="Pa1">
    <w:name w:val="Pa1"/>
    <w:basedOn w:val="Normal"/>
    <w:next w:val="Normal"/>
    <w:uiPriority w:val="99"/>
    <w:rsid w:val="000C1502"/>
    <w:pPr>
      <w:autoSpaceDE w:val="0"/>
      <w:autoSpaceDN w:val="0"/>
      <w:adjustRightInd w:val="0"/>
      <w:spacing w:after="0" w:line="201" w:lineRule="atLeast"/>
    </w:pPr>
    <w:rPr>
      <w:rFonts w:ascii="TradeGothic" w:hAnsi="TradeGothic"/>
      <w:sz w:val="24"/>
      <w:szCs w:val="24"/>
    </w:rPr>
  </w:style>
  <w:style w:type="character" w:customStyle="1" w:styleId="A3">
    <w:name w:val="A3"/>
    <w:uiPriority w:val="99"/>
    <w:rsid w:val="000C1502"/>
    <w:rPr>
      <w:rFonts w:cs="TradeGothic"/>
      <w:color w:val="211D1E"/>
      <w:sz w:val="26"/>
      <w:szCs w:val="26"/>
    </w:rPr>
  </w:style>
  <w:style w:type="paragraph" w:customStyle="1" w:styleId="Default">
    <w:name w:val="Default"/>
    <w:rsid w:val="000C1502"/>
    <w:pPr>
      <w:autoSpaceDE w:val="0"/>
      <w:autoSpaceDN w:val="0"/>
      <w:adjustRightInd w:val="0"/>
    </w:pPr>
    <w:rPr>
      <w:rFonts w:ascii="TradeGothic" w:hAnsi="TradeGothic" w:cs="TradeGothic"/>
      <w:color w:val="000000"/>
      <w:sz w:val="24"/>
      <w:szCs w:val="24"/>
      <w:lang w:eastAsia="en-US"/>
    </w:rPr>
  </w:style>
  <w:style w:type="character" w:customStyle="1" w:styleId="A2">
    <w:name w:val="A2"/>
    <w:uiPriority w:val="99"/>
    <w:rsid w:val="000C1502"/>
    <w:rPr>
      <w:rFonts w:ascii="TradeGothic Bold" w:hAnsi="TradeGothic Bold" w:cs="TradeGothic Bold"/>
      <w:color w:val="211D1E"/>
      <w:sz w:val="40"/>
      <w:szCs w:val="40"/>
    </w:rPr>
  </w:style>
  <w:style w:type="character" w:styleId="Hyperlnk">
    <w:name w:val="Hyperlink"/>
    <w:basedOn w:val="Standardstycketeckensnitt"/>
    <w:uiPriority w:val="99"/>
    <w:unhideWhenUsed/>
    <w:rsid w:val="00A02618"/>
    <w:rPr>
      <w:color w:val="0000FF"/>
      <w:u w:val="single"/>
    </w:rPr>
  </w:style>
  <w:style w:type="paragraph" w:styleId="Brdtext">
    <w:name w:val="Body Text"/>
    <w:basedOn w:val="Normal"/>
    <w:link w:val="BrdtextChar"/>
    <w:semiHidden/>
    <w:rsid w:val="00BA5BBF"/>
    <w:pPr>
      <w:autoSpaceDE w:val="0"/>
      <w:autoSpaceDN w:val="0"/>
      <w:adjustRightInd w:val="0"/>
      <w:spacing w:after="0" w:line="240" w:lineRule="atLeast"/>
      <w:jc w:val="both"/>
    </w:pPr>
    <w:rPr>
      <w:rFonts w:ascii="Arial" w:eastAsia="Times New Roman" w:hAnsi="Arial"/>
      <w:i/>
      <w:color w:val="000000"/>
      <w:sz w:val="24"/>
      <w:szCs w:val="20"/>
      <w:lang w:eastAsia="sv-SE"/>
    </w:rPr>
  </w:style>
  <w:style w:type="character" w:customStyle="1" w:styleId="BrdtextChar">
    <w:name w:val="Brödtext Char"/>
    <w:basedOn w:val="Standardstycketeckensnitt"/>
    <w:link w:val="Brdtext"/>
    <w:semiHidden/>
    <w:rsid w:val="00BA5BBF"/>
    <w:rPr>
      <w:rFonts w:ascii="Arial" w:eastAsia="Times New Roman" w:hAnsi="Arial"/>
      <w:i/>
      <w:color w:val="000000"/>
      <w:sz w:val="24"/>
    </w:rPr>
  </w:style>
  <w:style w:type="character" w:styleId="Stark">
    <w:name w:val="Strong"/>
    <w:basedOn w:val="Standardstycketeckensnitt"/>
    <w:uiPriority w:val="22"/>
    <w:qFormat/>
    <w:rsid w:val="00BA5BBF"/>
    <w:rPr>
      <w:rFonts w:ascii="Verdana" w:hAnsi="Verdana"/>
      <w:b/>
      <w:bCs/>
      <w:color w:val="1E0000"/>
      <w:spacing w:val="0"/>
      <w:w w:val="150"/>
      <w:sz w:val="24"/>
      <w:szCs w:val="24"/>
    </w:rPr>
  </w:style>
  <w:style w:type="character" w:styleId="Starkbetoning">
    <w:name w:val="Intense Emphasis"/>
    <w:basedOn w:val="Standardstycketeckensnitt"/>
    <w:uiPriority w:val="21"/>
    <w:qFormat/>
    <w:rsid w:val="008D5E82"/>
    <w:rPr>
      <w:b/>
      <w:bCs/>
      <w:i/>
      <w:iCs/>
      <w:color w:val="4F81BD"/>
    </w:rPr>
  </w:style>
  <w:style w:type="paragraph" w:styleId="Brdtext3">
    <w:name w:val="Body Text 3"/>
    <w:basedOn w:val="Normal"/>
    <w:link w:val="Brdtext3Char"/>
    <w:uiPriority w:val="99"/>
    <w:unhideWhenUsed/>
    <w:rsid w:val="00242E79"/>
    <w:pPr>
      <w:spacing w:after="120"/>
    </w:pPr>
    <w:rPr>
      <w:sz w:val="16"/>
      <w:szCs w:val="16"/>
    </w:rPr>
  </w:style>
  <w:style w:type="character" w:customStyle="1" w:styleId="Brdtext3Char">
    <w:name w:val="Brödtext 3 Char"/>
    <w:basedOn w:val="Standardstycketeckensnitt"/>
    <w:link w:val="Brdtext3"/>
    <w:uiPriority w:val="99"/>
    <w:rsid w:val="00242E79"/>
    <w:rPr>
      <w:sz w:val="16"/>
      <w:szCs w:val="16"/>
      <w:lang w:eastAsia="en-US"/>
    </w:rPr>
  </w:style>
  <w:style w:type="character" w:customStyle="1" w:styleId="Rubrik1Char">
    <w:name w:val="Rubrik 1 Char"/>
    <w:basedOn w:val="Standardstycketeckensnitt"/>
    <w:link w:val="Rubrik1"/>
    <w:rsid w:val="00643E9D"/>
    <w:rPr>
      <w:rFonts w:ascii="Times New Roman" w:eastAsia="Times New Roman" w:hAnsi="Times New Roman"/>
      <w:b/>
      <w:bCs/>
      <w:sz w:val="24"/>
      <w:szCs w:val="24"/>
    </w:rPr>
  </w:style>
  <w:style w:type="paragraph" w:styleId="Brdtext2">
    <w:name w:val="Body Text 2"/>
    <w:basedOn w:val="Normal"/>
    <w:link w:val="Brdtext2Char"/>
    <w:uiPriority w:val="99"/>
    <w:semiHidden/>
    <w:unhideWhenUsed/>
    <w:rsid w:val="0047008E"/>
    <w:pPr>
      <w:spacing w:after="120" w:line="480" w:lineRule="auto"/>
    </w:pPr>
  </w:style>
  <w:style w:type="character" w:customStyle="1" w:styleId="Brdtext2Char">
    <w:name w:val="Brödtext 2 Char"/>
    <w:basedOn w:val="Standardstycketeckensnitt"/>
    <w:link w:val="Brdtext2"/>
    <w:uiPriority w:val="99"/>
    <w:semiHidden/>
    <w:rsid w:val="0047008E"/>
    <w:rPr>
      <w:sz w:val="22"/>
      <w:szCs w:val="22"/>
      <w:lang w:eastAsia="en-US"/>
    </w:rPr>
  </w:style>
  <w:style w:type="paragraph" w:styleId="Ingetavstnd">
    <w:name w:val="No Spacing"/>
    <w:link w:val="IngetavstndChar"/>
    <w:uiPriority w:val="1"/>
    <w:qFormat/>
    <w:rsid w:val="00F352E2"/>
    <w:rPr>
      <w:sz w:val="22"/>
      <w:szCs w:val="22"/>
      <w:lang w:eastAsia="en-US"/>
    </w:rPr>
  </w:style>
  <w:style w:type="paragraph" w:styleId="Sidhuvud">
    <w:name w:val="header"/>
    <w:basedOn w:val="Normal"/>
    <w:link w:val="SidhuvudChar"/>
    <w:uiPriority w:val="99"/>
    <w:semiHidden/>
    <w:unhideWhenUsed/>
    <w:rsid w:val="00870B4C"/>
    <w:pPr>
      <w:tabs>
        <w:tab w:val="center" w:pos="4536"/>
        <w:tab w:val="right" w:pos="9072"/>
      </w:tabs>
    </w:pPr>
  </w:style>
  <w:style w:type="character" w:customStyle="1" w:styleId="SidhuvudChar">
    <w:name w:val="Sidhuvud Char"/>
    <w:basedOn w:val="Standardstycketeckensnitt"/>
    <w:link w:val="Sidhuvud"/>
    <w:uiPriority w:val="99"/>
    <w:semiHidden/>
    <w:rsid w:val="00870B4C"/>
    <w:rPr>
      <w:sz w:val="22"/>
      <w:szCs w:val="22"/>
      <w:lang w:eastAsia="en-US"/>
    </w:rPr>
  </w:style>
  <w:style w:type="paragraph" w:styleId="Sidfot">
    <w:name w:val="footer"/>
    <w:basedOn w:val="Normal"/>
    <w:link w:val="SidfotChar"/>
    <w:uiPriority w:val="99"/>
    <w:unhideWhenUsed/>
    <w:rsid w:val="00870B4C"/>
    <w:pPr>
      <w:tabs>
        <w:tab w:val="center" w:pos="4536"/>
        <w:tab w:val="right" w:pos="9072"/>
      </w:tabs>
    </w:pPr>
  </w:style>
  <w:style w:type="character" w:customStyle="1" w:styleId="SidfotChar">
    <w:name w:val="Sidfot Char"/>
    <w:basedOn w:val="Standardstycketeckensnitt"/>
    <w:link w:val="Sidfot"/>
    <w:uiPriority w:val="99"/>
    <w:rsid w:val="00870B4C"/>
    <w:rPr>
      <w:sz w:val="22"/>
      <w:szCs w:val="22"/>
      <w:lang w:eastAsia="en-US"/>
    </w:rPr>
  </w:style>
  <w:style w:type="character" w:styleId="Betoning">
    <w:name w:val="Emphasis"/>
    <w:basedOn w:val="Standardstycketeckensnitt"/>
    <w:uiPriority w:val="20"/>
    <w:qFormat/>
    <w:rsid w:val="008A0718"/>
    <w:rPr>
      <w:i/>
      <w:iCs/>
    </w:rPr>
  </w:style>
  <w:style w:type="paragraph" w:styleId="Ballongtext">
    <w:name w:val="Balloon Text"/>
    <w:basedOn w:val="Normal"/>
    <w:link w:val="BallongtextChar"/>
    <w:uiPriority w:val="99"/>
    <w:semiHidden/>
    <w:unhideWhenUsed/>
    <w:rsid w:val="00A80D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0DA8"/>
    <w:rPr>
      <w:rFonts w:ascii="Tahoma" w:hAnsi="Tahoma" w:cs="Tahoma"/>
      <w:sz w:val="16"/>
      <w:szCs w:val="16"/>
      <w:lang w:eastAsia="en-US"/>
    </w:rPr>
  </w:style>
  <w:style w:type="paragraph" w:styleId="Normalwebb">
    <w:name w:val="Normal (Web)"/>
    <w:basedOn w:val="Normal"/>
    <w:uiPriority w:val="99"/>
    <w:unhideWhenUsed/>
    <w:rsid w:val="001B1590"/>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Tabelltext">
    <w:name w:val="Tabelltext"/>
    <w:basedOn w:val="Normal"/>
    <w:rsid w:val="001B1590"/>
    <w:pPr>
      <w:tabs>
        <w:tab w:val="left" w:pos="0"/>
        <w:tab w:val="left" w:pos="567"/>
        <w:tab w:val="left" w:pos="1276"/>
        <w:tab w:val="left" w:pos="2552"/>
        <w:tab w:val="left" w:pos="3828"/>
        <w:tab w:val="left" w:pos="5103"/>
        <w:tab w:val="left" w:pos="6379"/>
        <w:tab w:val="right" w:pos="8364"/>
      </w:tabs>
      <w:spacing w:before="60" w:after="60" w:line="240" w:lineRule="auto"/>
    </w:pPr>
    <w:rPr>
      <w:rFonts w:ascii="Arial" w:eastAsia="Times New Roman" w:hAnsi="Arial"/>
      <w:sz w:val="20"/>
      <w:szCs w:val="20"/>
      <w:lang w:eastAsia="sv-SE"/>
    </w:rPr>
  </w:style>
  <w:style w:type="paragraph" w:customStyle="1" w:styleId="Ingress">
    <w:name w:val="Ingress"/>
    <w:basedOn w:val="Brdtext"/>
    <w:next w:val="Brdtext"/>
    <w:rsid w:val="001B1590"/>
    <w:pPr>
      <w:tabs>
        <w:tab w:val="left" w:pos="0"/>
        <w:tab w:val="left" w:pos="567"/>
        <w:tab w:val="left" w:pos="1276"/>
        <w:tab w:val="left" w:pos="2552"/>
        <w:tab w:val="left" w:pos="3828"/>
        <w:tab w:val="left" w:pos="5103"/>
        <w:tab w:val="left" w:pos="6379"/>
        <w:tab w:val="right" w:pos="8364"/>
      </w:tabs>
      <w:autoSpaceDE/>
      <w:autoSpaceDN/>
      <w:adjustRightInd/>
      <w:spacing w:after="280" w:line="280" w:lineRule="atLeast"/>
      <w:jc w:val="left"/>
    </w:pPr>
    <w:rPr>
      <w:b/>
      <w:i w:val="0"/>
      <w:color w:val="auto"/>
      <w:sz w:val="22"/>
    </w:rPr>
  </w:style>
  <w:style w:type="character" w:customStyle="1" w:styleId="Rubrik3Char">
    <w:name w:val="Rubrik 3 Char"/>
    <w:basedOn w:val="Standardstycketeckensnitt"/>
    <w:link w:val="Rubrik3"/>
    <w:uiPriority w:val="9"/>
    <w:semiHidden/>
    <w:rsid w:val="00952CFB"/>
    <w:rPr>
      <w:rFonts w:ascii="Cambria" w:eastAsia="Times New Roman" w:hAnsi="Cambria" w:cs="Times New Roman"/>
      <w:b/>
      <w:bCs/>
      <w:sz w:val="26"/>
      <w:szCs w:val="26"/>
      <w:lang w:eastAsia="en-US"/>
    </w:rPr>
  </w:style>
  <w:style w:type="character" w:customStyle="1" w:styleId="Rubrik2Char">
    <w:name w:val="Rubrik 2 Char"/>
    <w:basedOn w:val="Standardstycketeckensnitt"/>
    <w:link w:val="Rubrik2"/>
    <w:uiPriority w:val="9"/>
    <w:rsid w:val="00DC584F"/>
    <w:rPr>
      <w:rFonts w:ascii="Cambria" w:eastAsia="Times New Roman" w:hAnsi="Cambria" w:cs="Times New Roman"/>
      <w:b/>
      <w:bCs/>
      <w:color w:val="4F81BD"/>
      <w:sz w:val="26"/>
      <w:szCs w:val="26"/>
      <w:lang w:eastAsia="en-US"/>
    </w:rPr>
  </w:style>
  <w:style w:type="table" w:styleId="Tabellrutnt">
    <w:name w:val="Table Grid"/>
    <w:basedOn w:val="Normaltabell"/>
    <w:uiPriority w:val="59"/>
    <w:rsid w:val="008C6BB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getavstndChar">
    <w:name w:val="Inget avstånd Char"/>
    <w:basedOn w:val="Standardstycketeckensnitt"/>
    <w:link w:val="Ingetavstnd"/>
    <w:uiPriority w:val="1"/>
    <w:rsid w:val="0024043B"/>
    <w:rPr>
      <w:sz w:val="22"/>
      <w:szCs w:val="22"/>
      <w:lang w:val="sv-SE" w:eastAsia="en-US" w:bidi="ar-SA"/>
    </w:rPr>
  </w:style>
</w:styles>
</file>

<file path=word/webSettings.xml><?xml version="1.0" encoding="utf-8"?>
<w:webSettings xmlns:r="http://schemas.openxmlformats.org/officeDocument/2006/relationships" xmlns:w="http://schemas.openxmlformats.org/wordprocessingml/2006/main">
  <w:divs>
    <w:div w:id="60905362">
      <w:bodyDiv w:val="1"/>
      <w:marLeft w:val="0"/>
      <w:marRight w:val="0"/>
      <w:marTop w:val="0"/>
      <w:marBottom w:val="0"/>
      <w:divBdr>
        <w:top w:val="none" w:sz="0" w:space="0" w:color="auto"/>
        <w:left w:val="none" w:sz="0" w:space="0" w:color="auto"/>
        <w:bottom w:val="none" w:sz="0" w:space="0" w:color="auto"/>
        <w:right w:val="none" w:sz="0" w:space="0" w:color="auto"/>
      </w:divBdr>
    </w:div>
    <w:div w:id="566113522">
      <w:bodyDiv w:val="1"/>
      <w:marLeft w:val="120"/>
      <w:marRight w:val="120"/>
      <w:marTop w:val="120"/>
      <w:marBottom w:val="120"/>
      <w:divBdr>
        <w:top w:val="none" w:sz="0" w:space="0" w:color="auto"/>
        <w:left w:val="none" w:sz="0" w:space="0" w:color="auto"/>
        <w:bottom w:val="none" w:sz="0" w:space="0" w:color="auto"/>
        <w:right w:val="none" w:sz="0" w:space="0" w:color="auto"/>
      </w:divBdr>
    </w:div>
    <w:div w:id="948006239">
      <w:bodyDiv w:val="1"/>
      <w:marLeft w:val="0"/>
      <w:marRight w:val="0"/>
      <w:marTop w:val="0"/>
      <w:marBottom w:val="0"/>
      <w:divBdr>
        <w:top w:val="none" w:sz="0" w:space="0" w:color="auto"/>
        <w:left w:val="none" w:sz="0" w:space="0" w:color="auto"/>
        <w:bottom w:val="none" w:sz="0" w:space="0" w:color="auto"/>
        <w:right w:val="none" w:sz="0" w:space="0" w:color="auto"/>
      </w:divBdr>
    </w:div>
    <w:div w:id="1383941233">
      <w:bodyDiv w:val="1"/>
      <w:marLeft w:val="120"/>
      <w:marRight w:val="120"/>
      <w:marTop w:val="45"/>
      <w:marBottom w:val="45"/>
      <w:divBdr>
        <w:top w:val="none" w:sz="0" w:space="0" w:color="auto"/>
        <w:left w:val="none" w:sz="0" w:space="0" w:color="auto"/>
        <w:bottom w:val="none" w:sz="0" w:space="0" w:color="auto"/>
        <w:right w:val="none" w:sz="0" w:space="0" w:color="auto"/>
      </w:divBdr>
      <w:divsChild>
        <w:div w:id="1324158612">
          <w:marLeft w:val="0"/>
          <w:marRight w:val="0"/>
          <w:marTop w:val="0"/>
          <w:marBottom w:val="0"/>
          <w:divBdr>
            <w:top w:val="none" w:sz="0" w:space="0" w:color="auto"/>
            <w:left w:val="none" w:sz="0" w:space="0" w:color="auto"/>
            <w:bottom w:val="none" w:sz="0" w:space="0" w:color="auto"/>
            <w:right w:val="none" w:sz="0" w:space="0" w:color="auto"/>
          </w:divBdr>
          <w:divsChild>
            <w:div w:id="1680815086">
              <w:marLeft w:val="240"/>
              <w:marRight w:val="240"/>
              <w:marTop w:val="0"/>
              <w:marBottom w:val="0"/>
              <w:divBdr>
                <w:top w:val="none" w:sz="0" w:space="0" w:color="auto"/>
                <w:left w:val="none" w:sz="0" w:space="0" w:color="auto"/>
                <w:bottom w:val="none" w:sz="0" w:space="0" w:color="auto"/>
                <w:right w:val="none" w:sz="0" w:space="0" w:color="auto"/>
              </w:divBdr>
              <w:divsChild>
                <w:div w:id="3637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417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DF8DB-AD51-4DC5-B048-9D88EED1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406</Words>
  <Characters>2157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Universeum</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cecilias</dc:creator>
  <cp:keywords/>
  <cp:lastModifiedBy>Charlotte Mansfield</cp:lastModifiedBy>
  <cp:revision>5</cp:revision>
  <cp:lastPrinted>2010-11-22T12:38:00Z</cp:lastPrinted>
  <dcterms:created xsi:type="dcterms:W3CDTF">2010-11-22T12:21:00Z</dcterms:created>
  <dcterms:modified xsi:type="dcterms:W3CDTF">2010-11-22T13:54:00Z</dcterms:modified>
</cp:coreProperties>
</file>